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6357BA" w:rsidRDefault="002E1E7C">
      <w:pPr>
        <w:rPr>
          <w:rFonts w:hint="eastAsia"/>
        </w:rPr>
      </w:pPr>
      <w:r>
        <w:t>c = 0.20</w:t>
      </w:r>
    </w:p>
    <w:sectPr w:rsidR="006357BA" w:rsidSect="00FF7529">
      <w:pgSz w:w="11900" w:h="16840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bordersDoNotSurroundHeader/>
  <w:bordersDoNotSurroundFooter/>
  <w:proofState w:grammar="clean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1E7C"/>
    <w:rsid w:val="002E1E7C"/>
    <w:rsid w:val="006357BA"/>
    <w:rsid w:val="009222D8"/>
    <w:rsid w:val="00FF75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F022B4E"/>
  <w15:chartTrackingRefBased/>
  <w15:docId w15:val="{35279594-D54E-B647-B333-332781B9D3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2023-08-27T10:22:00Z</dcterms:created>
  <dcterms:modified xsi:type="dcterms:W3CDTF">2023-08-27T10:23:00Z</dcterms:modified>
</cp:coreProperties>
</file>