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5526464"/>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t xml:space="preserve">Tp.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t xml:space="preserve">Tp.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5526465"/>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case study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5526466"/>
      <w:r w:rsidRPr="008A6389">
        <w:rPr>
          <w:lang w:val="vi-VN"/>
        </w:rPr>
        <w:lastRenderedPageBreak/>
        <w:t>MỤC LỤC</w:t>
      </w:r>
      <w:bookmarkEnd w:id="2"/>
    </w:p>
    <w:p w14:paraId="605D93A8" w14:textId="0740842D" w:rsidR="009B7888"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5526464" w:history="1">
        <w:r w:rsidR="009B7888" w:rsidRPr="0063285F">
          <w:rPr>
            <w:rStyle w:val="Hyperlink"/>
            <w:noProof/>
            <w:lang w:val="vi-VN"/>
          </w:rPr>
          <w:t>PHẦN XÁC NHẬN VÀ ĐÁNH GIÁ CỦA GIẢNG VIÊN</w:t>
        </w:r>
        <w:r w:rsidR="009B7888">
          <w:rPr>
            <w:noProof/>
            <w:webHidden/>
          </w:rPr>
          <w:tab/>
        </w:r>
        <w:r w:rsidR="009B7888">
          <w:rPr>
            <w:noProof/>
            <w:webHidden/>
          </w:rPr>
          <w:fldChar w:fldCharType="begin"/>
        </w:r>
        <w:r w:rsidR="009B7888">
          <w:rPr>
            <w:noProof/>
            <w:webHidden/>
          </w:rPr>
          <w:instrText xml:space="preserve"> PAGEREF _Toc495526464 \h </w:instrText>
        </w:r>
        <w:r w:rsidR="009B7888">
          <w:rPr>
            <w:noProof/>
            <w:webHidden/>
          </w:rPr>
        </w:r>
        <w:r w:rsidR="009B7888">
          <w:rPr>
            <w:noProof/>
            <w:webHidden/>
          </w:rPr>
          <w:fldChar w:fldCharType="separate"/>
        </w:r>
        <w:r w:rsidR="009B7888">
          <w:rPr>
            <w:noProof/>
            <w:webHidden/>
          </w:rPr>
          <w:t>iii</w:t>
        </w:r>
        <w:r w:rsidR="009B7888">
          <w:rPr>
            <w:noProof/>
            <w:webHidden/>
          </w:rPr>
          <w:fldChar w:fldCharType="end"/>
        </w:r>
      </w:hyperlink>
    </w:p>
    <w:p w14:paraId="00F67511" w14:textId="4C7BEFC0" w:rsidR="009B7888" w:rsidRDefault="00906D10">
      <w:pPr>
        <w:pStyle w:val="TOC1"/>
        <w:tabs>
          <w:tab w:val="right" w:leader="dot" w:pos="8778"/>
        </w:tabs>
        <w:rPr>
          <w:rFonts w:asciiTheme="minorHAnsi" w:eastAsiaTheme="minorEastAsia" w:hAnsiTheme="minorHAnsi" w:cstheme="minorBidi"/>
          <w:noProof/>
          <w:sz w:val="22"/>
          <w:szCs w:val="22"/>
        </w:rPr>
      </w:pPr>
      <w:hyperlink w:anchor="_Toc495526465" w:history="1">
        <w:r w:rsidR="009B7888" w:rsidRPr="0063285F">
          <w:rPr>
            <w:rStyle w:val="Hyperlink"/>
            <w:noProof/>
            <w:lang w:val="vi-VN"/>
          </w:rPr>
          <w:t>TÓM TẮT</w:t>
        </w:r>
        <w:r w:rsidR="009B7888">
          <w:rPr>
            <w:noProof/>
            <w:webHidden/>
          </w:rPr>
          <w:tab/>
        </w:r>
        <w:r w:rsidR="009B7888">
          <w:rPr>
            <w:noProof/>
            <w:webHidden/>
          </w:rPr>
          <w:fldChar w:fldCharType="begin"/>
        </w:r>
        <w:r w:rsidR="009B7888">
          <w:rPr>
            <w:noProof/>
            <w:webHidden/>
          </w:rPr>
          <w:instrText xml:space="preserve"> PAGEREF _Toc495526465 \h </w:instrText>
        </w:r>
        <w:r w:rsidR="009B7888">
          <w:rPr>
            <w:noProof/>
            <w:webHidden/>
          </w:rPr>
        </w:r>
        <w:r w:rsidR="009B7888">
          <w:rPr>
            <w:noProof/>
            <w:webHidden/>
          </w:rPr>
          <w:fldChar w:fldCharType="separate"/>
        </w:r>
        <w:r w:rsidR="009B7888">
          <w:rPr>
            <w:noProof/>
            <w:webHidden/>
          </w:rPr>
          <w:t>iv</w:t>
        </w:r>
        <w:r w:rsidR="009B7888">
          <w:rPr>
            <w:noProof/>
            <w:webHidden/>
          </w:rPr>
          <w:fldChar w:fldCharType="end"/>
        </w:r>
      </w:hyperlink>
    </w:p>
    <w:p w14:paraId="09F5C946" w14:textId="5C8DCED1" w:rsidR="009B7888" w:rsidRDefault="00906D10">
      <w:pPr>
        <w:pStyle w:val="TOC1"/>
        <w:tabs>
          <w:tab w:val="right" w:leader="dot" w:pos="8778"/>
        </w:tabs>
        <w:rPr>
          <w:rFonts w:asciiTheme="minorHAnsi" w:eastAsiaTheme="minorEastAsia" w:hAnsiTheme="minorHAnsi" w:cstheme="minorBidi"/>
          <w:noProof/>
          <w:sz w:val="22"/>
          <w:szCs w:val="22"/>
        </w:rPr>
      </w:pPr>
      <w:hyperlink w:anchor="_Toc495526466" w:history="1">
        <w:r w:rsidR="009B7888" w:rsidRPr="0063285F">
          <w:rPr>
            <w:rStyle w:val="Hyperlink"/>
            <w:noProof/>
            <w:lang w:val="vi-VN"/>
          </w:rPr>
          <w:t>MỤC LỤC</w:t>
        </w:r>
        <w:r w:rsidR="009B7888">
          <w:rPr>
            <w:noProof/>
            <w:webHidden/>
          </w:rPr>
          <w:tab/>
        </w:r>
        <w:r w:rsidR="009B7888">
          <w:rPr>
            <w:noProof/>
            <w:webHidden/>
          </w:rPr>
          <w:fldChar w:fldCharType="begin"/>
        </w:r>
        <w:r w:rsidR="009B7888">
          <w:rPr>
            <w:noProof/>
            <w:webHidden/>
          </w:rPr>
          <w:instrText xml:space="preserve"> PAGEREF _Toc495526466 \h </w:instrText>
        </w:r>
        <w:r w:rsidR="009B7888">
          <w:rPr>
            <w:noProof/>
            <w:webHidden/>
          </w:rPr>
        </w:r>
        <w:r w:rsidR="009B7888">
          <w:rPr>
            <w:noProof/>
            <w:webHidden/>
          </w:rPr>
          <w:fldChar w:fldCharType="separate"/>
        </w:r>
        <w:r w:rsidR="009B7888">
          <w:rPr>
            <w:noProof/>
            <w:webHidden/>
          </w:rPr>
          <w:t>1</w:t>
        </w:r>
        <w:r w:rsidR="009B7888">
          <w:rPr>
            <w:noProof/>
            <w:webHidden/>
          </w:rPr>
          <w:fldChar w:fldCharType="end"/>
        </w:r>
      </w:hyperlink>
    </w:p>
    <w:p w14:paraId="35372978" w14:textId="679A639E" w:rsidR="009B7888" w:rsidRDefault="00906D10">
      <w:pPr>
        <w:pStyle w:val="TOC1"/>
        <w:tabs>
          <w:tab w:val="right" w:leader="dot" w:pos="8778"/>
        </w:tabs>
        <w:rPr>
          <w:rFonts w:asciiTheme="minorHAnsi" w:eastAsiaTheme="minorEastAsia" w:hAnsiTheme="minorHAnsi" w:cstheme="minorBidi"/>
          <w:noProof/>
          <w:sz w:val="22"/>
          <w:szCs w:val="22"/>
        </w:rPr>
      </w:pPr>
      <w:hyperlink w:anchor="_Toc495526467" w:history="1">
        <w:r w:rsidR="009B7888" w:rsidRPr="0063285F">
          <w:rPr>
            <w:rStyle w:val="Hyperlink"/>
            <w:noProof/>
            <w:lang w:val="vi-VN"/>
          </w:rPr>
          <w:t>DANH MỤC CÁC BẢNG BIỂU, HÌNH VẼ, ĐỒ THỊ</w:t>
        </w:r>
        <w:r w:rsidR="009B7888">
          <w:rPr>
            <w:noProof/>
            <w:webHidden/>
          </w:rPr>
          <w:tab/>
        </w:r>
        <w:r w:rsidR="009B7888">
          <w:rPr>
            <w:noProof/>
            <w:webHidden/>
          </w:rPr>
          <w:fldChar w:fldCharType="begin"/>
        </w:r>
        <w:r w:rsidR="009B7888">
          <w:rPr>
            <w:noProof/>
            <w:webHidden/>
          </w:rPr>
          <w:instrText xml:space="preserve"> PAGEREF _Toc495526467 \h </w:instrText>
        </w:r>
        <w:r w:rsidR="009B7888">
          <w:rPr>
            <w:noProof/>
            <w:webHidden/>
          </w:rPr>
        </w:r>
        <w:r w:rsidR="009B7888">
          <w:rPr>
            <w:noProof/>
            <w:webHidden/>
          </w:rPr>
          <w:fldChar w:fldCharType="separate"/>
        </w:r>
        <w:r w:rsidR="009B7888">
          <w:rPr>
            <w:noProof/>
            <w:webHidden/>
          </w:rPr>
          <w:t>3</w:t>
        </w:r>
        <w:r w:rsidR="009B7888">
          <w:rPr>
            <w:noProof/>
            <w:webHidden/>
          </w:rPr>
          <w:fldChar w:fldCharType="end"/>
        </w:r>
      </w:hyperlink>
    </w:p>
    <w:p w14:paraId="203EB7ED" w14:textId="5516B609" w:rsidR="009B7888" w:rsidRDefault="00906D10">
      <w:pPr>
        <w:pStyle w:val="TOC1"/>
        <w:tabs>
          <w:tab w:val="right" w:leader="dot" w:pos="8778"/>
        </w:tabs>
        <w:rPr>
          <w:rFonts w:asciiTheme="minorHAnsi" w:eastAsiaTheme="minorEastAsia" w:hAnsiTheme="minorHAnsi" w:cstheme="minorBidi"/>
          <w:noProof/>
          <w:sz w:val="22"/>
          <w:szCs w:val="22"/>
        </w:rPr>
      </w:pPr>
      <w:hyperlink w:anchor="_Toc495526468" w:history="1">
        <w:r w:rsidR="009B7888" w:rsidRPr="0063285F">
          <w:rPr>
            <w:rStyle w:val="Hyperlink"/>
            <w:noProof/>
            <w:lang w:val="vi-VN"/>
          </w:rPr>
          <w:t>CHƯƠNG 1 – ĐỊNH NGHĨA</w:t>
        </w:r>
        <w:r w:rsidR="009B7888">
          <w:rPr>
            <w:noProof/>
            <w:webHidden/>
          </w:rPr>
          <w:tab/>
        </w:r>
        <w:r w:rsidR="009B7888">
          <w:rPr>
            <w:noProof/>
            <w:webHidden/>
          </w:rPr>
          <w:fldChar w:fldCharType="begin"/>
        </w:r>
        <w:r w:rsidR="009B7888">
          <w:rPr>
            <w:noProof/>
            <w:webHidden/>
          </w:rPr>
          <w:instrText xml:space="preserve"> PAGEREF _Toc495526468 \h </w:instrText>
        </w:r>
        <w:r w:rsidR="009B7888">
          <w:rPr>
            <w:noProof/>
            <w:webHidden/>
          </w:rPr>
        </w:r>
        <w:r w:rsidR="009B7888">
          <w:rPr>
            <w:noProof/>
            <w:webHidden/>
          </w:rPr>
          <w:fldChar w:fldCharType="separate"/>
        </w:r>
        <w:r w:rsidR="009B7888">
          <w:rPr>
            <w:noProof/>
            <w:webHidden/>
          </w:rPr>
          <w:t>4</w:t>
        </w:r>
        <w:r w:rsidR="009B7888">
          <w:rPr>
            <w:noProof/>
            <w:webHidden/>
          </w:rPr>
          <w:fldChar w:fldCharType="end"/>
        </w:r>
      </w:hyperlink>
    </w:p>
    <w:p w14:paraId="2122BA55" w14:textId="40E151BA" w:rsidR="009B7888" w:rsidRDefault="00906D10">
      <w:pPr>
        <w:pStyle w:val="TOC2"/>
        <w:tabs>
          <w:tab w:val="right" w:leader="dot" w:pos="8778"/>
        </w:tabs>
        <w:rPr>
          <w:rFonts w:asciiTheme="minorHAnsi" w:eastAsiaTheme="minorEastAsia" w:hAnsiTheme="minorHAnsi" w:cstheme="minorBidi"/>
          <w:noProof/>
          <w:sz w:val="22"/>
          <w:szCs w:val="22"/>
        </w:rPr>
      </w:pPr>
      <w:hyperlink w:anchor="_Toc495526469" w:history="1">
        <w:r w:rsidR="009B7888" w:rsidRPr="0063285F">
          <w:rPr>
            <w:rStyle w:val="Hyperlink"/>
            <w:noProof/>
            <w:lang w:val="vi-VN"/>
          </w:rPr>
          <w:t>1.1 Định nghĩa chung</w:t>
        </w:r>
        <w:r w:rsidR="009B7888">
          <w:rPr>
            <w:noProof/>
            <w:webHidden/>
          </w:rPr>
          <w:tab/>
        </w:r>
        <w:r w:rsidR="009B7888">
          <w:rPr>
            <w:noProof/>
            <w:webHidden/>
          </w:rPr>
          <w:fldChar w:fldCharType="begin"/>
        </w:r>
        <w:r w:rsidR="009B7888">
          <w:rPr>
            <w:noProof/>
            <w:webHidden/>
          </w:rPr>
          <w:instrText xml:space="preserve"> PAGEREF _Toc495526469 \h </w:instrText>
        </w:r>
        <w:r w:rsidR="009B7888">
          <w:rPr>
            <w:noProof/>
            <w:webHidden/>
          </w:rPr>
        </w:r>
        <w:r w:rsidR="009B7888">
          <w:rPr>
            <w:noProof/>
            <w:webHidden/>
          </w:rPr>
          <w:fldChar w:fldCharType="separate"/>
        </w:r>
        <w:r w:rsidR="009B7888">
          <w:rPr>
            <w:noProof/>
            <w:webHidden/>
          </w:rPr>
          <w:t>4</w:t>
        </w:r>
        <w:r w:rsidR="009B7888">
          <w:rPr>
            <w:noProof/>
            <w:webHidden/>
          </w:rPr>
          <w:fldChar w:fldCharType="end"/>
        </w:r>
      </w:hyperlink>
    </w:p>
    <w:p w14:paraId="4C5305B0" w14:textId="1B037F7D" w:rsidR="009B7888" w:rsidRDefault="00906D10">
      <w:pPr>
        <w:pStyle w:val="TOC2"/>
        <w:tabs>
          <w:tab w:val="right" w:leader="dot" w:pos="8778"/>
        </w:tabs>
        <w:rPr>
          <w:rFonts w:asciiTheme="minorHAnsi" w:eastAsiaTheme="minorEastAsia" w:hAnsiTheme="minorHAnsi" w:cstheme="minorBidi"/>
          <w:noProof/>
          <w:sz w:val="22"/>
          <w:szCs w:val="22"/>
        </w:rPr>
      </w:pPr>
      <w:hyperlink w:anchor="_Toc495526470" w:history="1">
        <w:r w:rsidR="009B7888" w:rsidRPr="0063285F">
          <w:rPr>
            <w:rStyle w:val="Hyperlink"/>
            <w:noProof/>
            <w:lang w:val="vi-VN"/>
          </w:rPr>
          <w:t>1.2 Đinh nghĩa khác</w:t>
        </w:r>
        <w:r w:rsidR="009B7888">
          <w:rPr>
            <w:noProof/>
            <w:webHidden/>
          </w:rPr>
          <w:tab/>
        </w:r>
        <w:r w:rsidR="009B7888">
          <w:rPr>
            <w:noProof/>
            <w:webHidden/>
          </w:rPr>
          <w:fldChar w:fldCharType="begin"/>
        </w:r>
        <w:r w:rsidR="009B7888">
          <w:rPr>
            <w:noProof/>
            <w:webHidden/>
          </w:rPr>
          <w:instrText xml:space="preserve"> PAGEREF _Toc495526470 \h </w:instrText>
        </w:r>
        <w:r w:rsidR="009B7888">
          <w:rPr>
            <w:noProof/>
            <w:webHidden/>
          </w:rPr>
        </w:r>
        <w:r w:rsidR="009B7888">
          <w:rPr>
            <w:noProof/>
            <w:webHidden/>
          </w:rPr>
          <w:fldChar w:fldCharType="separate"/>
        </w:r>
        <w:r w:rsidR="009B7888">
          <w:rPr>
            <w:noProof/>
            <w:webHidden/>
          </w:rPr>
          <w:t>4</w:t>
        </w:r>
        <w:r w:rsidR="009B7888">
          <w:rPr>
            <w:noProof/>
            <w:webHidden/>
          </w:rPr>
          <w:fldChar w:fldCharType="end"/>
        </w:r>
      </w:hyperlink>
    </w:p>
    <w:p w14:paraId="280E18FA" w14:textId="60FA1F3D" w:rsidR="009B7888" w:rsidRDefault="00906D10">
      <w:pPr>
        <w:pStyle w:val="TOC1"/>
        <w:tabs>
          <w:tab w:val="right" w:leader="dot" w:pos="8778"/>
        </w:tabs>
        <w:rPr>
          <w:rFonts w:asciiTheme="minorHAnsi" w:eastAsiaTheme="minorEastAsia" w:hAnsiTheme="minorHAnsi" w:cstheme="minorBidi"/>
          <w:noProof/>
          <w:sz w:val="22"/>
          <w:szCs w:val="22"/>
        </w:rPr>
      </w:pPr>
      <w:hyperlink w:anchor="_Toc495526471" w:history="1">
        <w:r w:rsidR="009B7888" w:rsidRPr="0063285F">
          <w:rPr>
            <w:rStyle w:val="Hyperlink"/>
            <w:noProof/>
            <w:lang w:val="vi-VN"/>
          </w:rPr>
          <w:t>CHƯƠNG 2 – LỊCH SỬ</w:t>
        </w:r>
        <w:r w:rsidR="009B7888">
          <w:rPr>
            <w:noProof/>
            <w:webHidden/>
          </w:rPr>
          <w:tab/>
        </w:r>
        <w:r w:rsidR="009B7888">
          <w:rPr>
            <w:noProof/>
            <w:webHidden/>
          </w:rPr>
          <w:fldChar w:fldCharType="begin"/>
        </w:r>
        <w:r w:rsidR="009B7888">
          <w:rPr>
            <w:noProof/>
            <w:webHidden/>
          </w:rPr>
          <w:instrText xml:space="preserve"> PAGEREF _Toc495526471 \h </w:instrText>
        </w:r>
        <w:r w:rsidR="009B7888">
          <w:rPr>
            <w:noProof/>
            <w:webHidden/>
          </w:rPr>
        </w:r>
        <w:r w:rsidR="009B7888">
          <w:rPr>
            <w:noProof/>
            <w:webHidden/>
          </w:rPr>
          <w:fldChar w:fldCharType="separate"/>
        </w:r>
        <w:r w:rsidR="009B7888">
          <w:rPr>
            <w:noProof/>
            <w:webHidden/>
          </w:rPr>
          <w:t>5</w:t>
        </w:r>
        <w:r w:rsidR="009B7888">
          <w:rPr>
            <w:noProof/>
            <w:webHidden/>
          </w:rPr>
          <w:fldChar w:fldCharType="end"/>
        </w:r>
      </w:hyperlink>
    </w:p>
    <w:p w14:paraId="3FE0FD7F" w14:textId="5E997553" w:rsidR="009B7888" w:rsidRDefault="00906D10">
      <w:pPr>
        <w:pStyle w:val="TOC2"/>
        <w:tabs>
          <w:tab w:val="right" w:leader="dot" w:pos="8778"/>
        </w:tabs>
        <w:rPr>
          <w:rFonts w:asciiTheme="minorHAnsi" w:eastAsiaTheme="minorEastAsia" w:hAnsiTheme="minorHAnsi" w:cstheme="minorBidi"/>
          <w:noProof/>
          <w:sz w:val="22"/>
          <w:szCs w:val="22"/>
        </w:rPr>
      </w:pPr>
      <w:hyperlink w:anchor="_Toc495526472" w:history="1">
        <w:r w:rsidR="009B7888" w:rsidRPr="0063285F">
          <w:rPr>
            <w:rStyle w:val="Hyperlink"/>
            <w:noProof/>
            <w:lang w:val="vi-VN"/>
          </w:rPr>
          <w:t>2.1 Quá khứ:</w:t>
        </w:r>
        <w:r w:rsidR="009B7888">
          <w:rPr>
            <w:noProof/>
            <w:webHidden/>
          </w:rPr>
          <w:tab/>
        </w:r>
        <w:r w:rsidR="009B7888">
          <w:rPr>
            <w:noProof/>
            <w:webHidden/>
          </w:rPr>
          <w:fldChar w:fldCharType="begin"/>
        </w:r>
        <w:r w:rsidR="009B7888">
          <w:rPr>
            <w:noProof/>
            <w:webHidden/>
          </w:rPr>
          <w:instrText xml:space="preserve"> PAGEREF _Toc495526472 \h </w:instrText>
        </w:r>
        <w:r w:rsidR="009B7888">
          <w:rPr>
            <w:noProof/>
            <w:webHidden/>
          </w:rPr>
        </w:r>
        <w:r w:rsidR="009B7888">
          <w:rPr>
            <w:noProof/>
            <w:webHidden/>
          </w:rPr>
          <w:fldChar w:fldCharType="separate"/>
        </w:r>
        <w:r w:rsidR="009B7888">
          <w:rPr>
            <w:noProof/>
            <w:webHidden/>
          </w:rPr>
          <w:t>5</w:t>
        </w:r>
        <w:r w:rsidR="009B7888">
          <w:rPr>
            <w:noProof/>
            <w:webHidden/>
          </w:rPr>
          <w:fldChar w:fldCharType="end"/>
        </w:r>
      </w:hyperlink>
    </w:p>
    <w:p w14:paraId="3569C056" w14:textId="0323CC77" w:rsidR="009B7888" w:rsidRDefault="00906D10">
      <w:pPr>
        <w:pStyle w:val="TOC2"/>
        <w:tabs>
          <w:tab w:val="right" w:leader="dot" w:pos="8778"/>
        </w:tabs>
        <w:rPr>
          <w:rFonts w:asciiTheme="minorHAnsi" w:eastAsiaTheme="minorEastAsia" w:hAnsiTheme="minorHAnsi" w:cstheme="minorBidi"/>
          <w:noProof/>
          <w:sz w:val="22"/>
          <w:szCs w:val="22"/>
        </w:rPr>
      </w:pPr>
      <w:hyperlink w:anchor="_Toc495526473" w:history="1">
        <w:r w:rsidR="009B7888" w:rsidRPr="0063285F">
          <w:rPr>
            <w:rStyle w:val="Hyperlink"/>
            <w:noProof/>
            <w:lang w:val="vi-VN"/>
          </w:rPr>
          <w:t>2.2 Hiện tại</w:t>
        </w:r>
        <w:r w:rsidR="009B7888">
          <w:rPr>
            <w:noProof/>
            <w:webHidden/>
          </w:rPr>
          <w:tab/>
        </w:r>
        <w:r w:rsidR="009B7888">
          <w:rPr>
            <w:noProof/>
            <w:webHidden/>
          </w:rPr>
          <w:fldChar w:fldCharType="begin"/>
        </w:r>
        <w:r w:rsidR="009B7888">
          <w:rPr>
            <w:noProof/>
            <w:webHidden/>
          </w:rPr>
          <w:instrText xml:space="preserve"> PAGEREF _Toc495526473 \h </w:instrText>
        </w:r>
        <w:r w:rsidR="009B7888">
          <w:rPr>
            <w:noProof/>
            <w:webHidden/>
          </w:rPr>
        </w:r>
        <w:r w:rsidR="009B7888">
          <w:rPr>
            <w:noProof/>
            <w:webHidden/>
          </w:rPr>
          <w:fldChar w:fldCharType="separate"/>
        </w:r>
        <w:r w:rsidR="009B7888">
          <w:rPr>
            <w:noProof/>
            <w:webHidden/>
          </w:rPr>
          <w:t>6</w:t>
        </w:r>
        <w:r w:rsidR="009B7888">
          <w:rPr>
            <w:noProof/>
            <w:webHidden/>
          </w:rPr>
          <w:fldChar w:fldCharType="end"/>
        </w:r>
      </w:hyperlink>
    </w:p>
    <w:p w14:paraId="35047CDB" w14:textId="6061B251" w:rsidR="009B7888" w:rsidRDefault="00906D10">
      <w:pPr>
        <w:pStyle w:val="TOC2"/>
        <w:tabs>
          <w:tab w:val="right" w:leader="dot" w:pos="8778"/>
        </w:tabs>
        <w:rPr>
          <w:rFonts w:asciiTheme="minorHAnsi" w:eastAsiaTheme="minorEastAsia" w:hAnsiTheme="minorHAnsi" w:cstheme="minorBidi"/>
          <w:noProof/>
          <w:sz w:val="22"/>
          <w:szCs w:val="22"/>
        </w:rPr>
      </w:pPr>
      <w:hyperlink w:anchor="_Toc495526474" w:history="1">
        <w:r w:rsidR="009B7888" w:rsidRPr="0063285F">
          <w:rPr>
            <w:rStyle w:val="Hyperlink"/>
            <w:noProof/>
            <w:lang w:val="vi-VN"/>
          </w:rPr>
          <w:t>2.3 Thế hệ ERP tiếp theo</w:t>
        </w:r>
        <w:r w:rsidR="009B7888">
          <w:rPr>
            <w:noProof/>
            <w:webHidden/>
          </w:rPr>
          <w:tab/>
        </w:r>
        <w:r w:rsidR="009B7888">
          <w:rPr>
            <w:noProof/>
            <w:webHidden/>
          </w:rPr>
          <w:fldChar w:fldCharType="begin"/>
        </w:r>
        <w:r w:rsidR="009B7888">
          <w:rPr>
            <w:noProof/>
            <w:webHidden/>
          </w:rPr>
          <w:instrText xml:space="preserve"> PAGEREF _Toc495526474 \h </w:instrText>
        </w:r>
        <w:r w:rsidR="009B7888">
          <w:rPr>
            <w:noProof/>
            <w:webHidden/>
          </w:rPr>
        </w:r>
        <w:r w:rsidR="009B7888">
          <w:rPr>
            <w:noProof/>
            <w:webHidden/>
          </w:rPr>
          <w:fldChar w:fldCharType="separate"/>
        </w:r>
        <w:r w:rsidR="009B7888">
          <w:rPr>
            <w:noProof/>
            <w:webHidden/>
          </w:rPr>
          <w:t>7</w:t>
        </w:r>
        <w:r w:rsidR="009B7888">
          <w:rPr>
            <w:noProof/>
            <w:webHidden/>
          </w:rPr>
          <w:fldChar w:fldCharType="end"/>
        </w:r>
      </w:hyperlink>
    </w:p>
    <w:p w14:paraId="0836C0B1" w14:textId="2ED6011F" w:rsidR="009B7888" w:rsidRDefault="00906D10">
      <w:pPr>
        <w:pStyle w:val="TOC1"/>
        <w:tabs>
          <w:tab w:val="right" w:leader="dot" w:pos="8778"/>
        </w:tabs>
        <w:rPr>
          <w:rFonts w:asciiTheme="minorHAnsi" w:eastAsiaTheme="minorEastAsia" w:hAnsiTheme="minorHAnsi" w:cstheme="minorBidi"/>
          <w:noProof/>
          <w:sz w:val="22"/>
          <w:szCs w:val="22"/>
        </w:rPr>
      </w:pPr>
      <w:hyperlink w:anchor="_Toc495526475" w:history="1">
        <w:r w:rsidR="009B7888" w:rsidRPr="0063285F">
          <w:rPr>
            <w:rStyle w:val="Hyperlink"/>
            <w:noProof/>
            <w:lang w:val="vi-VN"/>
          </w:rPr>
          <w:t>CHƯƠNG 3 – CHỨC NĂNG VÀ ĐẶC ĐIỂM CHUNG CỦA CÁC HỆ THỐNG ERP</w:t>
        </w:r>
        <w:r w:rsidR="009B7888">
          <w:rPr>
            <w:noProof/>
            <w:webHidden/>
          </w:rPr>
          <w:tab/>
        </w:r>
        <w:r w:rsidR="009B7888">
          <w:rPr>
            <w:noProof/>
            <w:webHidden/>
          </w:rPr>
          <w:fldChar w:fldCharType="begin"/>
        </w:r>
        <w:r w:rsidR="009B7888">
          <w:rPr>
            <w:noProof/>
            <w:webHidden/>
          </w:rPr>
          <w:instrText xml:space="preserve"> PAGEREF _Toc495526475 \h </w:instrText>
        </w:r>
        <w:r w:rsidR="009B7888">
          <w:rPr>
            <w:noProof/>
            <w:webHidden/>
          </w:rPr>
        </w:r>
        <w:r w:rsidR="009B7888">
          <w:rPr>
            <w:noProof/>
            <w:webHidden/>
          </w:rPr>
          <w:fldChar w:fldCharType="separate"/>
        </w:r>
        <w:r w:rsidR="009B7888">
          <w:rPr>
            <w:noProof/>
            <w:webHidden/>
          </w:rPr>
          <w:t>8</w:t>
        </w:r>
        <w:r w:rsidR="009B7888">
          <w:rPr>
            <w:noProof/>
            <w:webHidden/>
          </w:rPr>
          <w:fldChar w:fldCharType="end"/>
        </w:r>
      </w:hyperlink>
    </w:p>
    <w:p w14:paraId="378B05B1" w14:textId="1BF18564" w:rsidR="009B7888" w:rsidRDefault="00906D10">
      <w:pPr>
        <w:pStyle w:val="TOC2"/>
        <w:tabs>
          <w:tab w:val="right" w:leader="dot" w:pos="8778"/>
        </w:tabs>
        <w:rPr>
          <w:rFonts w:asciiTheme="minorHAnsi" w:eastAsiaTheme="minorEastAsia" w:hAnsiTheme="minorHAnsi" w:cstheme="minorBidi"/>
          <w:noProof/>
          <w:sz w:val="22"/>
          <w:szCs w:val="22"/>
        </w:rPr>
      </w:pPr>
      <w:hyperlink w:anchor="_Toc495526476" w:history="1">
        <w:r w:rsidR="009B7888" w:rsidRPr="0063285F">
          <w:rPr>
            <w:rStyle w:val="Hyperlink"/>
            <w:noProof/>
            <w:lang w:val="vi-VN"/>
          </w:rPr>
          <w:t>3.1 Chức năng cơ bản</w:t>
        </w:r>
        <w:r w:rsidR="009B7888">
          <w:rPr>
            <w:noProof/>
            <w:webHidden/>
          </w:rPr>
          <w:tab/>
        </w:r>
        <w:r w:rsidR="009B7888">
          <w:rPr>
            <w:noProof/>
            <w:webHidden/>
          </w:rPr>
          <w:fldChar w:fldCharType="begin"/>
        </w:r>
        <w:r w:rsidR="009B7888">
          <w:rPr>
            <w:noProof/>
            <w:webHidden/>
          </w:rPr>
          <w:instrText xml:space="preserve"> PAGEREF _Toc495526476 \h </w:instrText>
        </w:r>
        <w:r w:rsidR="009B7888">
          <w:rPr>
            <w:noProof/>
            <w:webHidden/>
          </w:rPr>
        </w:r>
        <w:r w:rsidR="009B7888">
          <w:rPr>
            <w:noProof/>
            <w:webHidden/>
          </w:rPr>
          <w:fldChar w:fldCharType="separate"/>
        </w:r>
        <w:r w:rsidR="009B7888">
          <w:rPr>
            <w:noProof/>
            <w:webHidden/>
          </w:rPr>
          <w:t>8</w:t>
        </w:r>
        <w:r w:rsidR="009B7888">
          <w:rPr>
            <w:noProof/>
            <w:webHidden/>
          </w:rPr>
          <w:fldChar w:fldCharType="end"/>
        </w:r>
      </w:hyperlink>
    </w:p>
    <w:p w14:paraId="6B662466" w14:textId="0208E558" w:rsidR="009B7888" w:rsidRDefault="00906D10">
      <w:pPr>
        <w:pStyle w:val="TOC2"/>
        <w:tabs>
          <w:tab w:val="right" w:leader="dot" w:pos="8778"/>
        </w:tabs>
        <w:rPr>
          <w:rFonts w:asciiTheme="minorHAnsi" w:eastAsiaTheme="minorEastAsia" w:hAnsiTheme="minorHAnsi" w:cstheme="minorBidi"/>
          <w:noProof/>
          <w:sz w:val="22"/>
          <w:szCs w:val="22"/>
        </w:rPr>
      </w:pPr>
      <w:hyperlink w:anchor="_Toc495526477" w:history="1">
        <w:r w:rsidR="009B7888" w:rsidRPr="0063285F">
          <w:rPr>
            <w:rStyle w:val="Hyperlink"/>
            <w:noProof/>
            <w:lang w:val="vi-VN"/>
          </w:rPr>
          <w:t>3.2 Những đặc điểm chung của các hệ thống ERP:</w:t>
        </w:r>
        <w:r w:rsidR="009B7888">
          <w:rPr>
            <w:noProof/>
            <w:webHidden/>
          </w:rPr>
          <w:tab/>
        </w:r>
        <w:r w:rsidR="009B7888">
          <w:rPr>
            <w:noProof/>
            <w:webHidden/>
          </w:rPr>
          <w:fldChar w:fldCharType="begin"/>
        </w:r>
        <w:r w:rsidR="009B7888">
          <w:rPr>
            <w:noProof/>
            <w:webHidden/>
          </w:rPr>
          <w:instrText xml:space="preserve"> PAGEREF _Toc495526477 \h </w:instrText>
        </w:r>
        <w:r w:rsidR="009B7888">
          <w:rPr>
            <w:noProof/>
            <w:webHidden/>
          </w:rPr>
        </w:r>
        <w:r w:rsidR="009B7888">
          <w:rPr>
            <w:noProof/>
            <w:webHidden/>
          </w:rPr>
          <w:fldChar w:fldCharType="separate"/>
        </w:r>
        <w:r w:rsidR="009B7888">
          <w:rPr>
            <w:noProof/>
            <w:webHidden/>
          </w:rPr>
          <w:t>8</w:t>
        </w:r>
        <w:r w:rsidR="009B7888">
          <w:rPr>
            <w:noProof/>
            <w:webHidden/>
          </w:rPr>
          <w:fldChar w:fldCharType="end"/>
        </w:r>
      </w:hyperlink>
    </w:p>
    <w:p w14:paraId="488F59BC" w14:textId="395D2280" w:rsidR="009B7888" w:rsidRDefault="00906D10">
      <w:pPr>
        <w:pStyle w:val="TOC1"/>
        <w:tabs>
          <w:tab w:val="right" w:leader="dot" w:pos="8778"/>
        </w:tabs>
        <w:rPr>
          <w:rFonts w:asciiTheme="minorHAnsi" w:eastAsiaTheme="minorEastAsia" w:hAnsiTheme="minorHAnsi" w:cstheme="minorBidi"/>
          <w:noProof/>
          <w:sz w:val="22"/>
          <w:szCs w:val="22"/>
        </w:rPr>
      </w:pPr>
      <w:hyperlink w:anchor="_Toc495526478" w:history="1">
        <w:r w:rsidR="009B7888" w:rsidRPr="0063285F">
          <w:rPr>
            <w:rStyle w:val="Hyperlink"/>
            <w:noProof/>
            <w:lang w:val="vi-VN"/>
          </w:rPr>
          <w:t>CHƯƠNG 4 – T</w:t>
        </w:r>
        <w:r w:rsidR="009B7888" w:rsidRPr="0063285F">
          <w:rPr>
            <w:rStyle w:val="Hyperlink"/>
            <w:noProof/>
          </w:rPr>
          <w:t>ẬP ĐOÀN</w:t>
        </w:r>
        <w:r w:rsidR="009B7888" w:rsidRPr="0063285F">
          <w:rPr>
            <w:rStyle w:val="Hyperlink"/>
            <w:noProof/>
            <w:lang w:val="vi-VN"/>
          </w:rPr>
          <w:t xml:space="preserve"> T</w:t>
        </w:r>
        <w:r w:rsidR="009B7888" w:rsidRPr="0063285F">
          <w:rPr>
            <w:rStyle w:val="Hyperlink"/>
            <w:noProof/>
          </w:rPr>
          <w:t>EXAS</w:t>
        </w:r>
        <w:r w:rsidR="009B7888" w:rsidRPr="0063285F">
          <w:rPr>
            <w:rStyle w:val="Hyperlink"/>
            <w:noProof/>
            <w:lang w:val="vi-VN"/>
          </w:rPr>
          <w:t xml:space="preserve"> I</w:t>
        </w:r>
        <w:r w:rsidR="009B7888" w:rsidRPr="0063285F">
          <w:rPr>
            <w:rStyle w:val="Hyperlink"/>
            <w:noProof/>
          </w:rPr>
          <w:t>NSTRUMENTS</w:t>
        </w:r>
        <w:r w:rsidR="009B7888" w:rsidRPr="0063285F">
          <w:rPr>
            <w:rStyle w:val="Hyperlink"/>
            <w:noProof/>
            <w:lang w:val="vi-VN"/>
          </w:rPr>
          <w:t xml:space="preserve"> XÂY DỰNG HỆ THỐNG ERP TOÀN CẦU</w:t>
        </w:r>
        <w:r w:rsidR="009B7888">
          <w:rPr>
            <w:noProof/>
            <w:webHidden/>
          </w:rPr>
          <w:tab/>
        </w:r>
        <w:r w:rsidR="009B7888">
          <w:rPr>
            <w:noProof/>
            <w:webHidden/>
          </w:rPr>
          <w:fldChar w:fldCharType="begin"/>
        </w:r>
        <w:r w:rsidR="009B7888">
          <w:rPr>
            <w:noProof/>
            <w:webHidden/>
          </w:rPr>
          <w:instrText xml:space="preserve"> PAGEREF _Toc495526478 \h </w:instrText>
        </w:r>
        <w:r w:rsidR="009B7888">
          <w:rPr>
            <w:noProof/>
            <w:webHidden/>
          </w:rPr>
        </w:r>
        <w:r w:rsidR="009B7888">
          <w:rPr>
            <w:noProof/>
            <w:webHidden/>
          </w:rPr>
          <w:fldChar w:fldCharType="separate"/>
        </w:r>
        <w:r w:rsidR="009B7888">
          <w:rPr>
            <w:noProof/>
            <w:webHidden/>
          </w:rPr>
          <w:t>10</w:t>
        </w:r>
        <w:r w:rsidR="009B7888">
          <w:rPr>
            <w:noProof/>
            <w:webHidden/>
          </w:rPr>
          <w:fldChar w:fldCharType="end"/>
        </w:r>
      </w:hyperlink>
    </w:p>
    <w:p w14:paraId="3E7264BA" w14:textId="14D287C9" w:rsidR="009B7888" w:rsidRDefault="00906D10">
      <w:pPr>
        <w:pStyle w:val="TOC2"/>
        <w:tabs>
          <w:tab w:val="right" w:leader="dot" w:pos="8778"/>
        </w:tabs>
        <w:rPr>
          <w:rFonts w:asciiTheme="minorHAnsi" w:eastAsiaTheme="minorEastAsia" w:hAnsiTheme="minorHAnsi" w:cstheme="minorBidi"/>
          <w:noProof/>
          <w:sz w:val="22"/>
          <w:szCs w:val="22"/>
        </w:rPr>
      </w:pPr>
      <w:hyperlink w:anchor="_Toc495526479" w:history="1">
        <w:r w:rsidR="009B7888" w:rsidRPr="0063285F">
          <w:rPr>
            <w:rStyle w:val="Hyperlink"/>
            <w:noProof/>
          </w:rPr>
          <w:t>4.1 Bối cảnh</w:t>
        </w:r>
        <w:r w:rsidR="009B7888">
          <w:rPr>
            <w:noProof/>
            <w:webHidden/>
          </w:rPr>
          <w:tab/>
        </w:r>
        <w:r w:rsidR="009B7888">
          <w:rPr>
            <w:noProof/>
            <w:webHidden/>
          </w:rPr>
          <w:fldChar w:fldCharType="begin"/>
        </w:r>
        <w:r w:rsidR="009B7888">
          <w:rPr>
            <w:noProof/>
            <w:webHidden/>
          </w:rPr>
          <w:instrText xml:space="preserve"> PAGEREF _Toc495526479 \h </w:instrText>
        </w:r>
        <w:r w:rsidR="009B7888">
          <w:rPr>
            <w:noProof/>
            <w:webHidden/>
          </w:rPr>
        </w:r>
        <w:r w:rsidR="009B7888">
          <w:rPr>
            <w:noProof/>
            <w:webHidden/>
          </w:rPr>
          <w:fldChar w:fldCharType="separate"/>
        </w:r>
        <w:r w:rsidR="009B7888">
          <w:rPr>
            <w:noProof/>
            <w:webHidden/>
          </w:rPr>
          <w:t>10</w:t>
        </w:r>
        <w:r w:rsidR="009B7888">
          <w:rPr>
            <w:noProof/>
            <w:webHidden/>
          </w:rPr>
          <w:fldChar w:fldCharType="end"/>
        </w:r>
      </w:hyperlink>
    </w:p>
    <w:p w14:paraId="458F0ED5" w14:textId="5355D760" w:rsidR="009B7888" w:rsidRDefault="00906D10">
      <w:pPr>
        <w:pStyle w:val="TOC2"/>
        <w:tabs>
          <w:tab w:val="right" w:leader="dot" w:pos="8778"/>
        </w:tabs>
        <w:rPr>
          <w:rFonts w:asciiTheme="minorHAnsi" w:eastAsiaTheme="minorEastAsia" w:hAnsiTheme="minorHAnsi" w:cstheme="minorBidi"/>
          <w:noProof/>
          <w:sz w:val="22"/>
          <w:szCs w:val="22"/>
        </w:rPr>
      </w:pPr>
      <w:hyperlink w:anchor="_Toc495526480" w:history="1">
        <w:r w:rsidR="009B7888" w:rsidRPr="0063285F">
          <w:rPr>
            <w:rStyle w:val="Hyperlink"/>
            <w:noProof/>
          </w:rPr>
          <w:t>4.2 Tổng quan quá trình xây dựng hệ thống ERP</w:t>
        </w:r>
        <w:r w:rsidR="009B7888">
          <w:rPr>
            <w:noProof/>
            <w:webHidden/>
          </w:rPr>
          <w:tab/>
        </w:r>
        <w:r w:rsidR="009B7888">
          <w:rPr>
            <w:noProof/>
            <w:webHidden/>
          </w:rPr>
          <w:fldChar w:fldCharType="begin"/>
        </w:r>
        <w:r w:rsidR="009B7888">
          <w:rPr>
            <w:noProof/>
            <w:webHidden/>
          </w:rPr>
          <w:instrText xml:space="preserve"> PAGEREF _Toc495526480 \h </w:instrText>
        </w:r>
        <w:r w:rsidR="009B7888">
          <w:rPr>
            <w:noProof/>
            <w:webHidden/>
          </w:rPr>
        </w:r>
        <w:r w:rsidR="009B7888">
          <w:rPr>
            <w:noProof/>
            <w:webHidden/>
          </w:rPr>
          <w:fldChar w:fldCharType="separate"/>
        </w:r>
        <w:r w:rsidR="009B7888">
          <w:rPr>
            <w:noProof/>
            <w:webHidden/>
          </w:rPr>
          <w:t>10</w:t>
        </w:r>
        <w:r w:rsidR="009B7888">
          <w:rPr>
            <w:noProof/>
            <w:webHidden/>
          </w:rPr>
          <w:fldChar w:fldCharType="end"/>
        </w:r>
      </w:hyperlink>
    </w:p>
    <w:p w14:paraId="1C38E45D" w14:textId="1A98E558" w:rsidR="009B7888" w:rsidRDefault="00906D10">
      <w:pPr>
        <w:pStyle w:val="TOC2"/>
        <w:tabs>
          <w:tab w:val="right" w:leader="dot" w:pos="8778"/>
        </w:tabs>
        <w:rPr>
          <w:rFonts w:asciiTheme="minorHAnsi" w:eastAsiaTheme="minorEastAsia" w:hAnsiTheme="minorHAnsi" w:cstheme="minorBidi"/>
          <w:noProof/>
          <w:sz w:val="22"/>
          <w:szCs w:val="22"/>
        </w:rPr>
      </w:pPr>
      <w:hyperlink w:anchor="_Toc495526481" w:history="1">
        <w:r w:rsidR="009B7888" w:rsidRPr="0063285F">
          <w:rPr>
            <w:rStyle w:val="Hyperlink"/>
            <w:noProof/>
          </w:rPr>
          <w:t>4.3 Quá trình xây dựng hệ thống ERP</w:t>
        </w:r>
        <w:r w:rsidR="009B7888">
          <w:rPr>
            <w:noProof/>
            <w:webHidden/>
          </w:rPr>
          <w:tab/>
        </w:r>
        <w:r w:rsidR="009B7888">
          <w:rPr>
            <w:noProof/>
            <w:webHidden/>
          </w:rPr>
          <w:fldChar w:fldCharType="begin"/>
        </w:r>
        <w:r w:rsidR="009B7888">
          <w:rPr>
            <w:noProof/>
            <w:webHidden/>
          </w:rPr>
          <w:instrText xml:space="preserve"> PAGEREF _Toc495526481 \h </w:instrText>
        </w:r>
        <w:r w:rsidR="009B7888">
          <w:rPr>
            <w:noProof/>
            <w:webHidden/>
          </w:rPr>
        </w:r>
        <w:r w:rsidR="009B7888">
          <w:rPr>
            <w:noProof/>
            <w:webHidden/>
          </w:rPr>
          <w:fldChar w:fldCharType="separate"/>
        </w:r>
        <w:r w:rsidR="009B7888">
          <w:rPr>
            <w:noProof/>
            <w:webHidden/>
          </w:rPr>
          <w:t>12</w:t>
        </w:r>
        <w:r w:rsidR="009B7888">
          <w:rPr>
            <w:noProof/>
            <w:webHidden/>
          </w:rPr>
          <w:fldChar w:fldCharType="end"/>
        </w:r>
      </w:hyperlink>
    </w:p>
    <w:p w14:paraId="4D9D753D" w14:textId="1FCD47E9" w:rsidR="009B7888" w:rsidRDefault="00906D10">
      <w:pPr>
        <w:pStyle w:val="TOC3"/>
        <w:tabs>
          <w:tab w:val="right" w:leader="dot" w:pos="8778"/>
        </w:tabs>
        <w:rPr>
          <w:rFonts w:asciiTheme="minorHAnsi" w:eastAsiaTheme="minorEastAsia" w:hAnsiTheme="minorHAnsi" w:cstheme="minorBidi"/>
          <w:noProof/>
          <w:sz w:val="22"/>
          <w:szCs w:val="22"/>
        </w:rPr>
      </w:pPr>
      <w:hyperlink w:anchor="_Toc495526482" w:history="1">
        <w:r w:rsidR="009B7888" w:rsidRPr="0063285F">
          <w:rPr>
            <w:rStyle w:val="Hyperlink"/>
            <w:noProof/>
          </w:rPr>
          <w:t>4.3.1 Xây dựng chiến lược</w:t>
        </w:r>
        <w:r w:rsidR="009B7888">
          <w:rPr>
            <w:noProof/>
            <w:webHidden/>
          </w:rPr>
          <w:tab/>
        </w:r>
        <w:r w:rsidR="009B7888">
          <w:rPr>
            <w:noProof/>
            <w:webHidden/>
          </w:rPr>
          <w:fldChar w:fldCharType="begin"/>
        </w:r>
        <w:r w:rsidR="009B7888">
          <w:rPr>
            <w:noProof/>
            <w:webHidden/>
          </w:rPr>
          <w:instrText xml:space="preserve"> PAGEREF _Toc495526482 \h </w:instrText>
        </w:r>
        <w:r w:rsidR="009B7888">
          <w:rPr>
            <w:noProof/>
            <w:webHidden/>
          </w:rPr>
        </w:r>
        <w:r w:rsidR="009B7888">
          <w:rPr>
            <w:noProof/>
            <w:webHidden/>
          </w:rPr>
          <w:fldChar w:fldCharType="separate"/>
        </w:r>
        <w:r w:rsidR="009B7888">
          <w:rPr>
            <w:noProof/>
            <w:webHidden/>
          </w:rPr>
          <w:t>12</w:t>
        </w:r>
        <w:r w:rsidR="009B7888">
          <w:rPr>
            <w:noProof/>
            <w:webHidden/>
          </w:rPr>
          <w:fldChar w:fldCharType="end"/>
        </w:r>
      </w:hyperlink>
    </w:p>
    <w:p w14:paraId="2CA77A81" w14:textId="7E3C6444" w:rsidR="009B7888" w:rsidRDefault="00906D10">
      <w:pPr>
        <w:pStyle w:val="TOC3"/>
        <w:tabs>
          <w:tab w:val="right" w:leader="dot" w:pos="8778"/>
        </w:tabs>
        <w:rPr>
          <w:rFonts w:asciiTheme="minorHAnsi" w:eastAsiaTheme="minorEastAsia" w:hAnsiTheme="minorHAnsi" w:cstheme="minorBidi"/>
          <w:noProof/>
          <w:sz w:val="22"/>
          <w:szCs w:val="22"/>
        </w:rPr>
      </w:pPr>
      <w:hyperlink w:anchor="_Toc495526483" w:history="1">
        <w:r w:rsidR="009B7888" w:rsidRPr="0063285F">
          <w:rPr>
            <w:rStyle w:val="Hyperlink"/>
            <w:noProof/>
          </w:rPr>
          <w:t>4.3.2 Tiến hành kế hoạch và thiết kế hệ thống</w:t>
        </w:r>
        <w:r w:rsidR="009B7888">
          <w:rPr>
            <w:noProof/>
            <w:webHidden/>
          </w:rPr>
          <w:tab/>
        </w:r>
        <w:r w:rsidR="009B7888">
          <w:rPr>
            <w:noProof/>
            <w:webHidden/>
          </w:rPr>
          <w:fldChar w:fldCharType="begin"/>
        </w:r>
        <w:r w:rsidR="009B7888">
          <w:rPr>
            <w:noProof/>
            <w:webHidden/>
          </w:rPr>
          <w:instrText xml:space="preserve"> PAGEREF _Toc495526483 \h </w:instrText>
        </w:r>
        <w:r w:rsidR="009B7888">
          <w:rPr>
            <w:noProof/>
            <w:webHidden/>
          </w:rPr>
        </w:r>
        <w:r w:rsidR="009B7888">
          <w:rPr>
            <w:noProof/>
            <w:webHidden/>
          </w:rPr>
          <w:fldChar w:fldCharType="separate"/>
        </w:r>
        <w:r w:rsidR="009B7888">
          <w:rPr>
            <w:noProof/>
            <w:webHidden/>
          </w:rPr>
          <w:t>13</w:t>
        </w:r>
        <w:r w:rsidR="009B7888">
          <w:rPr>
            <w:noProof/>
            <w:webHidden/>
          </w:rPr>
          <w:fldChar w:fldCharType="end"/>
        </w:r>
      </w:hyperlink>
    </w:p>
    <w:p w14:paraId="30137C6F" w14:textId="3551C9C5" w:rsidR="009B7888" w:rsidRDefault="00906D10">
      <w:pPr>
        <w:pStyle w:val="TOC3"/>
        <w:tabs>
          <w:tab w:val="right" w:leader="dot" w:pos="8778"/>
        </w:tabs>
        <w:rPr>
          <w:rFonts w:asciiTheme="minorHAnsi" w:eastAsiaTheme="minorEastAsia" w:hAnsiTheme="minorHAnsi" w:cstheme="minorBidi"/>
          <w:noProof/>
          <w:sz w:val="22"/>
          <w:szCs w:val="22"/>
        </w:rPr>
      </w:pPr>
      <w:hyperlink w:anchor="_Toc495526484" w:history="1">
        <w:r w:rsidR="009B7888" w:rsidRPr="0063285F">
          <w:rPr>
            <w:rStyle w:val="Hyperlink"/>
            <w:noProof/>
          </w:rPr>
          <w:t>4.3.3 Chứng minh hiệu quả hệ thống</w:t>
        </w:r>
        <w:r w:rsidR="009B7888">
          <w:rPr>
            <w:noProof/>
            <w:webHidden/>
          </w:rPr>
          <w:tab/>
        </w:r>
        <w:r w:rsidR="009B7888">
          <w:rPr>
            <w:noProof/>
            <w:webHidden/>
          </w:rPr>
          <w:fldChar w:fldCharType="begin"/>
        </w:r>
        <w:r w:rsidR="009B7888">
          <w:rPr>
            <w:noProof/>
            <w:webHidden/>
          </w:rPr>
          <w:instrText xml:space="preserve"> PAGEREF _Toc495526484 \h </w:instrText>
        </w:r>
        <w:r w:rsidR="009B7888">
          <w:rPr>
            <w:noProof/>
            <w:webHidden/>
          </w:rPr>
        </w:r>
        <w:r w:rsidR="009B7888">
          <w:rPr>
            <w:noProof/>
            <w:webHidden/>
          </w:rPr>
          <w:fldChar w:fldCharType="separate"/>
        </w:r>
        <w:r w:rsidR="009B7888">
          <w:rPr>
            <w:noProof/>
            <w:webHidden/>
          </w:rPr>
          <w:t>14</w:t>
        </w:r>
        <w:r w:rsidR="009B7888">
          <w:rPr>
            <w:noProof/>
            <w:webHidden/>
          </w:rPr>
          <w:fldChar w:fldCharType="end"/>
        </w:r>
      </w:hyperlink>
    </w:p>
    <w:p w14:paraId="7699726E" w14:textId="4C48B6B7" w:rsidR="009B7888" w:rsidRDefault="00906D10">
      <w:pPr>
        <w:pStyle w:val="TOC3"/>
        <w:tabs>
          <w:tab w:val="right" w:leader="dot" w:pos="8778"/>
        </w:tabs>
        <w:rPr>
          <w:rFonts w:asciiTheme="minorHAnsi" w:eastAsiaTheme="minorEastAsia" w:hAnsiTheme="minorHAnsi" w:cstheme="minorBidi"/>
          <w:noProof/>
          <w:sz w:val="22"/>
          <w:szCs w:val="22"/>
        </w:rPr>
      </w:pPr>
      <w:hyperlink w:anchor="_Toc495526485" w:history="1">
        <w:r w:rsidR="009B7888" w:rsidRPr="0063285F">
          <w:rPr>
            <w:rStyle w:val="Hyperlink"/>
            <w:noProof/>
          </w:rPr>
          <w:t>4.3.4 Cấu hình hệ thống</w:t>
        </w:r>
        <w:r w:rsidR="009B7888">
          <w:rPr>
            <w:noProof/>
            <w:webHidden/>
          </w:rPr>
          <w:tab/>
        </w:r>
        <w:r w:rsidR="009B7888">
          <w:rPr>
            <w:noProof/>
            <w:webHidden/>
          </w:rPr>
          <w:fldChar w:fldCharType="begin"/>
        </w:r>
        <w:r w:rsidR="009B7888">
          <w:rPr>
            <w:noProof/>
            <w:webHidden/>
          </w:rPr>
          <w:instrText xml:space="preserve"> PAGEREF _Toc495526485 \h </w:instrText>
        </w:r>
        <w:r w:rsidR="009B7888">
          <w:rPr>
            <w:noProof/>
            <w:webHidden/>
          </w:rPr>
        </w:r>
        <w:r w:rsidR="009B7888">
          <w:rPr>
            <w:noProof/>
            <w:webHidden/>
          </w:rPr>
          <w:fldChar w:fldCharType="separate"/>
        </w:r>
        <w:r w:rsidR="009B7888">
          <w:rPr>
            <w:noProof/>
            <w:webHidden/>
          </w:rPr>
          <w:t>15</w:t>
        </w:r>
        <w:r w:rsidR="009B7888">
          <w:rPr>
            <w:noProof/>
            <w:webHidden/>
          </w:rPr>
          <w:fldChar w:fldCharType="end"/>
        </w:r>
      </w:hyperlink>
    </w:p>
    <w:p w14:paraId="77C7EA6E" w14:textId="5C48683D" w:rsidR="009B7888" w:rsidRDefault="00906D10">
      <w:pPr>
        <w:pStyle w:val="TOC3"/>
        <w:tabs>
          <w:tab w:val="right" w:leader="dot" w:pos="8778"/>
        </w:tabs>
        <w:rPr>
          <w:rFonts w:asciiTheme="minorHAnsi" w:eastAsiaTheme="minorEastAsia" w:hAnsiTheme="minorHAnsi" w:cstheme="minorBidi"/>
          <w:noProof/>
          <w:sz w:val="22"/>
          <w:szCs w:val="22"/>
        </w:rPr>
      </w:pPr>
      <w:hyperlink w:anchor="_Toc495526486" w:history="1">
        <w:r w:rsidR="009B7888" w:rsidRPr="0063285F">
          <w:rPr>
            <w:rStyle w:val="Hyperlink"/>
            <w:noProof/>
          </w:rPr>
          <w:t>4.3.5 Xây dựng hệ thống</w:t>
        </w:r>
        <w:r w:rsidR="009B7888">
          <w:rPr>
            <w:noProof/>
            <w:webHidden/>
          </w:rPr>
          <w:tab/>
        </w:r>
        <w:r w:rsidR="009B7888">
          <w:rPr>
            <w:noProof/>
            <w:webHidden/>
          </w:rPr>
          <w:fldChar w:fldCharType="begin"/>
        </w:r>
        <w:r w:rsidR="009B7888">
          <w:rPr>
            <w:noProof/>
            <w:webHidden/>
          </w:rPr>
          <w:instrText xml:space="preserve"> PAGEREF _Toc495526486 \h </w:instrText>
        </w:r>
        <w:r w:rsidR="009B7888">
          <w:rPr>
            <w:noProof/>
            <w:webHidden/>
          </w:rPr>
        </w:r>
        <w:r w:rsidR="009B7888">
          <w:rPr>
            <w:noProof/>
            <w:webHidden/>
          </w:rPr>
          <w:fldChar w:fldCharType="separate"/>
        </w:r>
        <w:r w:rsidR="009B7888">
          <w:rPr>
            <w:noProof/>
            <w:webHidden/>
          </w:rPr>
          <w:t>16</w:t>
        </w:r>
        <w:r w:rsidR="009B7888">
          <w:rPr>
            <w:noProof/>
            <w:webHidden/>
          </w:rPr>
          <w:fldChar w:fldCharType="end"/>
        </w:r>
      </w:hyperlink>
    </w:p>
    <w:p w14:paraId="4B79838F" w14:textId="1E57AD25" w:rsidR="009B7888" w:rsidRDefault="00906D10">
      <w:pPr>
        <w:pStyle w:val="TOC3"/>
        <w:tabs>
          <w:tab w:val="right" w:leader="dot" w:pos="8778"/>
        </w:tabs>
        <w:rPr>
          <w:rFonts w:asciiTheme="minorHAnsi" w:eastAsiaTheme="minorEastAsia" w:hAnsiTheme="minorHAnsi" w:cstheme="minorBidi"/>
          <w:noProof/>
          <w:sz w:val="22"/>
          <w:szCs w:val="22"/>
        </w:rPr>
      </w:pPr>
      <w:hyperlink w:anchor="_Toc495526487" w:history="1">
        <w:r w:rsidR="009B7888" w:rsidRPr="0063285F">
          <w:rPr>
            <w:rStyle w:val="Hyperlink"/>
            <w:noProof/>
          </w:rPr>
          <w:t>4.3.6 Trang thái sau khi xây dựng</w:t>
        </w:r>
        <w:r w:rsidR="009B7888">
          <w:rPr>
            <w:noProof/>
            <w:webHidden/>
          </w:rPr>
          <w:tab/>
        </w:r>
        <w:r w:rsidR="009B7888">
          <w:rPr>
            <w:noProof/>
            <w:webHidden/>
          </w:rPr>
          <w:fldChar w:fldCharType="begin"/>
        </w:r>
        <w:r w:rsidR="009B7888">
          <w:rPr>
            <w:noProof/>
            <w:webHidden/>
          </w:rPr>
          <w:instrText xml:space="preserve"> PAGEREF _Toc495526487 \h </w:instrText>
        </w:r>
        <w:r w:rsidR="009B7888">
          <w:rPr>
            <w:noProof/>
            <w:webHidden/>
          </w:rPr>
        </w:r>
        <w:r w:rsidR="009B7888">
          <w:rPr>
            <w:noProof/>
            <w:webHidden/>
          </w:rPr>
          <w:fldChar w:fldCharType="separate"/>
        </w:r>
        <w:r w:rsidR="009B7888">
          <w:rPr>
            <w:noProof/>
            <w:webHidden/>
          </w:rPr>
          <w:t>17</w:t>
        </w:r>
        <w:r w:rsidR="009B7888">
          <w:rPr>
            <w:noProof/>
            <w:webHidden/>
          </w:rPr>
          <w:fldChar w:fldCharType="end"/>
        </w:r>
      </w:hyperlink>
    </w:p>
    <w:p w14:paraId="4FF70A61" w14:textId="7C9E4F85"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t xml:space="preserve">Enterprise Resource </w:t>
      </w:r>
      <w:r w:rsidR="00127F25" w:rsidRPr="008A6389">
        <w:rPr>
          <w:lang w:val="vi-VN"/>
        </w:rPr>
        <w:t>Planning</w:t>
      </w:r>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t>Database Management System</w:t>
      </w:r>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5526467"/>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906D10">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4" w:name="_Toc495526468"/>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5526469"/>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ERP Syst</w:t>
      </w:r>
      <w:r w:rsidR="0024414B" w:rsidRPr="008A6389">
        <w:rPr>
          <w:lang w:val="vi-VN"/>
        </w:rPr>
        <w:t>em được viết tắt từ Enterprise Resource Planning S</w:t>
      </w:r>
      <w:r w:rsidRPr="008A6389">
        <w:rPr>
          <w:lang w:val="vi-VN"/>
        </w:rPr>
        <w:t>ystem (tạm dịch: hệ hống hoạch định nguồn lực doanh nghiệp). Hệ thống này được doanh nghiệp sử dụng để quản lý những hoạt động/công việc hằng ngày: từ kiểm toán (accouting), tạp vụ (procurement) cho tới quản lý dự án, quản lý con người, quản lý nguồn lực,.. Tất cả những tính năng (feature) cần thiết được chia ra làm những module nhỏ hơn nhằm đảm bảo việc bảo trì, nâng cấp và sửa chữa. Tất cả những module tính năng (feature module) này đều lấy dữ liệu từ một nguồn duy nhất (a single source of truth) đó là hệ quản trị cơ sở dữ liệu trung tâm (DBMS) nhằm đảm bảo tính nhất quán (correctness), tính toàn vẹn (completeness), và tính tức thời (up-to-date).</w:t>
      </w:r>
    </w:p>
    <w:p w14:paraId="60F5A149" w14:textId="492CE0DC" w:rsidR="007B1A23" w:rsidRPr="008A6389" w:rsidRDefault="0064189C" w:rsidP="0064189C">
      <w:pPr>
        <w:pStyle w:val="Tiumccp1"/>
        <w:rPr>
          <w:lang w:val="vi-VN"/>
        </w:rPr>
      </w:pPr>
      <w:bookmarkStart w:id="6" w:name="_Toc495526470"/>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is a method for the effective planning and controlling of all the resources needed to take, make, ship and account for customer orders in a manufacturing, distribution or service company" </w:t>
      </w:r>
      <w:r w:rsidRPr="008A6389">
        <w:rPr>
          <w:i/>
          <w:lang w:val="vi-VN"/>
        </w:rPr>
        <w:t>(American Production and Inventory Control Society,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5526471"/>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5526472"/>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ERP được hình thành từ hơn 100 năm về trước. Vào năm 1913, kỹ sư Ford Whitman Harris đã phát triển mô hình EOQ (Economic Order Quantity model), một mô hình hệ thống sản xuất trên lý thuyết ứng cho dây chuyền sản xuất sản phẩm. Cả một thập kỉ sau đó, EOQ được sử dụng như một chuẩn chung của thế giới. Vào năm 1964, Toolmaker Black and Decker đã thay đổi cả ngành công nghiệp sản xuất bằng việc kết hợp EOQ với bảng mạch máy tính để tạo ra giải pháp MRP (Material Requirements Plainning solution).</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module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 xml:space="preserve">Khi công nghệ máy tính phát triển vào những năm 1970 và 1980, các khái niệm (concept) tương tự như MRP II đã được phát triển để xử lý các hoạt động kinh doanh ngoài sản xuất như quản lý tài chính, quan hệ khách hàng, và nhân sự. Đến năm 1990, các nhà phân tích công nghệ đã đặt tên cho nhóm (category) quản lý doanh nghiệp mới này một cái tên, đó là </w:t>
      </w:r>
      <w:r w:rsidR="00616822" w:rsidRPr="008A6389">
        <w:rPr>
          <w:lang w:val="vi-VN"/>
        </w:rPr>
        <w:t>ERP (</w:t>
      </w:r>
      <w:r w:rsidRPr="008A6389">
        <w:rPr>
          <w:lang w:val="vi-VN"/>
        </w:rPr>
        <w:t>Enterprise Resource Planning</w:t>
      </w:r>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5526473"/>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Cùng lúc đó, công nghệ ERP đã phát triển để bắt kịp với Internet với các tính năng mới như phân tích ngầm (embedded analytics). Theo thời gian, nhiều tổ chức phát hiện ra rằng các hệ thống ERP tại chỗ (on premises) của họ không thể đáp ứng và theo kịp với các vấn đề an ninh cũng như các cô</w:t>
      </w:r>
      <w:r w:rsidR="00491355" w:rsidRPr="008A6389">
        <w:rPr>
          <w:lang w:val="vi-VN"/>
        </w:rPr>
        <w:t>ng nghệ mới nổi như smartphone.</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à software-as-a-service (SaaS).</w:t>
      </w:r>
      <w:r w:rsidRPr="008A6389">
        <w:rPr>
          <w:lang w:val="vi-VN"/>
        </w:rPr>
        <w:t xml:space="preserve"> Khi phần mềm ERP "ở trong đám mây", nó đơn giản là được triển khai (deploy) ở một mạng máy chủ từ xa, thay vì ở chính ngay trụ sở công ty. Đám mây (the cloud) cung cấp một giải pháp thay thế hợp lý hơn cho ERP làm giảm cả chi phí hoạt động (OpEx) và chi phí trang thiết bị (CapEx)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5526474"/>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Mặc dù các hệ thống ERP trong quá khứ thường quá đắt đối với các doanh nghiệp vừa và nhỏ, nhưng đám mây đã phá vỡ rào cản đó. Sử dụng SaaS, các công ty nhỏ hơn có thể tận dụng cùng một phần mềm ERP mà các doanh nghiệp lớn đã và đang sử dụng trong nhiều năm. Giải pháp ERP dựa trên đám mây (Cloud ERP) có thể được triển khai nhanh chóng, và không cần có bất kì một trang thiết bị nào để vận hành. Hơn thế nữa Cloud ERP còn mở rộng kiến trúc tài chính cốt lõi của nó để bao gồm hệ thống quản lý quan hệ khách hàng (Customer Relationship Management - CRM), hệ thống quản lý chuỗi cung ứng (Supply Chain Management - SCM), hệ thống quản lý nguồn nhân lực (Human Capital Management - HCM), và hệ thống quản lý hiệu quả doanh nghiệp (Enterprise performance management);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3" w:name="_Toc495526475"/>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5526476"/>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(Business Management)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(Planning)</w:t>
      </w:r>
    </w:p>
    <w:p w14:paraId="12BF46DF" w14:textId="7E044126" w:rsidR="009B4DFE" w:rsidRPr="008A6389" w:rsidRDefault="009B4DFE" w:rsidP="009B4DFE">
      <w:pPr>
        <w:pStyle w:val="Nidungvnbn"/>
        <w:numPr>
          <w:ilvl w:val="0"/>
          <w:numId w:val="12"/>
        </w:numPr>
        <w:rPr>
          <w:lang w:val="vi-VN"/>
        </w:rPr>
      </w:pPr>
      <w:r w:rsidRPr="008A6389">
        <w:rPr>
          <w:lang w:val="vi-VN"/>
        </w:rPr>
        <w:t>Sản xuất (Manufacturing)</w:t>
      </w:r>
    </w:p>
    <w:p w14:paraId="4F0E9F5E" w14:textId="2B17C483" w:rsidR="009B4DFE" w:rsidRPr="008A6389" w:rsidRDefault="009B4DFE" w:rsidP="009B4DFE">
      <w:pPr>
        <w:pStyle w:val="Nidungvnbn"/>
        <w:numPr>
          <w:ilvl w:val="0"/>
          <w:numId w:val="12"/>
        </w:numPr>
        <w:rPr>
          <w:lang w:val="vi-VN"/>
        </w:rPr>
      </w:pPr>
      <w:r w:rsidRPr="008A6389">
        <w:rPr>
          <w:lang w:val="vi-VN"/>
        </w:rPr>
        <w:t>Kinh doanh (Sales)</w:t>
      </w:r>
    </w:p>
    <w:p w14:paraId="7F04C87D" w14:textId="260684BB" w:rsidR="009B4DFE" w:rsidRPr="008A6389" w:rsidRDefault="009B4DFE" w:rsidP="009B4DFE">
      <w:pPr>
        <w:pStyle w:val="Nidungvnbn"/>
        <w:numPr>
          <w:ilvl w:val="0"/>
          <w:numId w:val="12"/>
        </w:numPr>
        <w:rPr>
          <w:lang w:val="vi-VN"/>
        </w:rPr>
      </w:pPr>
      <w:r w:rsidRPr="008A6389">
        <w:rPr>
          <w:lang w:val="vi-VN"/>
        </w:rPr>
        <w:t>Marketing</w:t>
      </w:r>
    </w:p>
    <w:p w14:paraId="758C6076" w14:textId="5F06E9A7" w:rsidR="009B4DFE" w:rsidRPr="008A6389" w:rsidRDefault="009B4DFE" w:rsidP="009B4DFE">
      <w:pPr>
        <w:pStyle w:val="Nidungvnbn"/>
        <w:numPr>
          <w:ilvl w:val="0"/>
          <w:numId w:val="12"/>
        </w:numPr>
        <w:rPr>
          <w:lang w:val="vi-VN"/>
        </w:rPr>
      </w:pPr>
      <w:r w:rsidRPr="008A6389">
        <w:rPr>
          <w:lang w:val="vi-VN"/>
        </w:rPr>
        <w:t>Phân phối (Distribution)</w:t>
      </w:r>
    </w:p>
    <w:p w14:paraId="255D9537" w14:textId="6326808C" w:rsidR="009B4DFE" w:rsidRPr="008A6389" w:rsidRDefault="009B4DFE" w:rsidP="009B4DFE">
      <w:pPr>
        <w:pStyle w:val="Nidungvnbn"/>
        <w:numPr>
          <w:ilvl w:val="0"/>
          <w:numId w:val="12"/>
        </w:numPr>
        <w:rPr>
          <w:lang w:val="vi-VN"/>
        </w:rPr>
      </w:pPr>
      <w:r w:rsidRPr="008A6389">
        <w:rPr>
          <w:lang w:val="vi-VN"/>
        </w:rPr>
        <w:t>Kiểm toán (Accounting)</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(Financial Management)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(Human Resource Management)</w:t>
      </w:r>
    </w:p>
    <w:p w14:paraId="69553178" w14:textId="6D53F129" w:rsidR="009B4DFE" w:rsidRPr="008A6389" w:rsidRDefault="009B4DFE" w:rsidP="009B4DFE">
      <w:pPr>
        <w:pStyle w:val="Nidungvnbn"/>
        <w:numPr>
          <w:ilvl w:val="0"/>
          <w:numId w:val="12"/>
        </w:numPr>
        <w:rPr>
          <w:lang w:val="vi-VN"/>
        </w:rPr>
      </w:pPr>
      <w:r w:rsidRPr="008A6389">
        <w:rPr>
          <w:lang w:val="vi-VN"/>
        </w:rPr>
        <w:t>Quản lý dự án (Project Management)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(Inventory Management)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(Service and Maintenance management)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(Transportation and E-bussiness)</w:t>
      </w:r>
    </w:p>
    <w:p w14:paraId="3AB64F33" w14:textId="3DE2F33A" w:rsidR="00207DC2" w:rsidRPr="008A6389" w:rsidRDefault="00207DC2" w:rsidP="00207DC2">
      <w:pPr>
        <w:pStyle w:val="Tiumccp1"/>
        <w:rPr>
          <w:lang w:val="vi-VN"/>
        </w:rPr>
      </w:pPr>
      <w:bookmarkStart w:id="15" w:name="_Toc495526477"/>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Thiết kế bao gồm nhiều module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(best-practice)</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Cung cấp insight,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6" w:name="_Toc495526478"/>
      <w:r w:rsidRPr="008A6389">
        <w:rPr>
          <w:lang w:val="vi-VN"/>
        </w:rPr>
        <w:lastRenderedPageBreak/>
        <w:t>CHƯƠNG 4</w:t>
      </w:r>
      <w:r w:rsidR="001768E6" w:rsidRPr="008A6389">
        <w:rPr>
          <w:lang w:val="vi-VN"/>
        </w:rPr>
        <w:t xml:space="preserve"> – </w:t>
      </w:r>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bookmarkEnd w:id="16"/>
    </w:p>
    <w:p w14:paraId="2F208FFE" w14:textId="00726511" w:rsidR="00837322" w:rsidRDefault="005729E7" w:rsidP="007618F1">
      <w:pPr>
        <w:pStyle w:val="Tiumccp1"/>
      </w:pPr>
      <w:bookmarkStart w:id="17" w:name="_Toc495526479"/>
      <w:r>
        <w:t xml:space="preserve">4.1 </w:t>
      </w:r>
      <w:r w:rsidR="00837322">
        <w:t>Bối cảnh</w:t>
      </w:r>
      <w:bookmarkEnd w:id="17"/>
    </w:p>
    <w:p w14:paraId="10D5179D" w14:textId="48EFD35F"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w:t>
      </w:r>
      <w:r w:rsidR="007246E9">
        <w:t xml:space="preserve"> tín hiệu</w:t>
      </w:r>
      <w:r w:rsidR="003D0B10">
        <w:t xml:space="preserve"> tương tự (analog technologies) (các sản phẩm bán dẫn chiếm 84% tổng thu của TI).</w:t>
      </w:r>
    </w:p>
    <w:p w14:paraId="1B676864" w14:textId="56E60D3C" w:rsidR="003D0B10" w:rsidRDefault="00460C9A" w:rsidP="003D0B10">
      <w:pPr>
        <w:pStyle w:val="Nidungvnbn"/>
      </w:pPr>
      <w:r>
        <w:t xml:space="preserve">Trụ sở chính tại Dallas, Texas còn kinh doanh vật liệu và thiết bị điều khiển, giáo dục, tìm kiếm giải pháp gia tăng năng xuất và xử lý hình ảnh số. </w:t>
      </w:r>
      <w:r w:rsidR="007246E9">
        <w:t>Tập đoàn đã sản xuất và phân phố</w:t>
      </w:r>
      <w:r>
        <w:t>i sản phẩm của mình tới hơn 25 quốc gia, trong năm 1999</w:t>
      </w:r>
      <w:r w:rsidR="007246E9">
        <w:t>,</w:t>
      </w:r>
      <w:r>
        <w:t xml:space="preserve"> 67% doanh thu đến từ bên ngoài Hoa Kì. Trong vài năm gần đây TI đã bán một số mảng kinh doanh phụ để tập trung vào DSP</w:t>
      </w:r>
      <w:r w:rsidR="007246E9">
        <w:t xml:space="preserve"> và analog nơi TI đang là người</w:t>
      </w:r>
      <w:r w:rsidR="00A322E9">
        <w:t xml:space="preserve"> dẫn đầu</w:t>
      </w:r>
      <w:r>
        <w:t>.</w:t>
      </w:r>
      <w:r w:rsidR="007246E9">
        <w:t xml:space="preserve"> Các thiết</w:t>
      </w:r>
      <w:r w:rsidR="00A322E9">
        <w:t xml:space="preserve"> bị DSP và analog của TI có hơn 30.000 khách hàng trong</w:t>
      </w:r>
      <w:r w:rsidR="00E71236">
        <w:t xml:space="preserve"> các</w:t>
      </w:r>
      <w:r w:rsidR="00A322E9">
        <w:t xml:space="preserve"> lĩn</w:t>
      </w:r>
      <w:r w:rsidR="00E71236">
        <w:t>h vực thương mại, công nghiệp cho tới</w:t>
      </w:r>
      <w:r w:rsidR="00A322E9">
        <w:t xml:space="preserve"> tiêu dùng. </w:t>
      </w:r>
      <w:r w:rsidR="00E637DF">
        <w:t xml:space="preserve">Ti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5801A012" w:rsidR="00563F2C" w:rsidRDefault="00A33694" w:rsidP="007618F1">
      <w:pPr>
        <w:pStyle w:val="Tiumccp1"/>
      </w:pPr>
      <w:bookmarkStart w:id="18" w:name="_Toc495526480"/>
      <w:r>
        <w:t>4</w:t>
      </w:r>
      <w:r w:rsidR="00563F2C">
        <w:t>.2</w:t>
      </w:r>
      <w:r w:rsidR="006E2838">
        <w:t xml:space="preserve"> </w:t>
      </w:r>
      <w:r w:rsidR="00FA1DDC">
        <w:t>Tổng quan</w:t>
      </w:r>
      <w:r>
        <w:t xml:space="preserve"> quá trình xây dựng hệ thống ERP</w:t>
      </w:r>
      <w:bookmarkEnd w:id="18"/>
    </w:p>
    <w:p w14:paraId="288C7EC6" w14:textId="011726EA" w:rsidR="005F25A1"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D0212C">
        <w:rPr>
          <w:lang w:val="vi-VN"/>
        </w:rPr>
        <w:t xml:space="preserve">Các </w:t>
      </w:r>
      <w:r w:rsidR="00D0212C">
        <w:t>tín hiệu từ</w:t>
      </w:r>
      <w:r w:rsidR="00827947">
        <w:rPr>
          <w:lang w:val="vi-VN"/>
        </w:rPr>
        <w:t xml:space="preserve">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w:t>
      </w:r>
      <w:r w:rsidR="00FA24E5">
        <w:rPr>
          <w:lang w:val="vi-VN"/>
        </w:rPr>
        <w:lastRenderedPageBreak/>
        <w:t>từ đầu đến cuối, nhằm đạt được các mục tiêu kinh doanh này.</w:t>
      </w:r>
      <w:r w:rsidR="00FA24E5">
        <w:t xml:space="preserve"> </w:t>
      </w:r>
      <w:r w:rsidR="003C42E9" w:rsidRPr="003C42E9">
        <w:t>Bắt đầu từ 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w:t>
      </w:r>
      <w:r w:rsidR="00D0212C">
        <w:t>hệ thống</w:t>
      </w:r>
      <w:r w:rsidR="003C42E9" w:rsidRPr="003C42E9">
        <w:t xml:space="preserve"> ERP của SAP AG, các công cụ lập kế hoạch nâng cao của i2 và quá trình triển khai</w:t>
      </w:r>
      <w:r w:rsidR="00D0212C">
        <w:t xml:space="preserve"> do</w:t>
      </w:r>
      <w:r w:rsidR="003C42E9">
        <w:t xml:space="preserve"> Andersen Consulting</w:t>
      </w:r>
      <w:r w:rsidR="00D0212C">
        <w:t xml:space="preserve"> thực hiện</w:t>
      </w:r>
      <w:r w:rsidR="003C42E9" w:rsidRPr="003C42E9">
        <w:t>.</w:t>
      </w:r>
    </w:p>
    <w:p w14:paraId="44F3120B" w14:textId="0FA7EAB1" w:rsidR="00684319" w:rsidRDefault="00684319" w:rsidP="005F25A1">
      <w:pPr>
        <w:pStyle w:val="Nidungvnbn"/>
      </w:pPr>
      <w:r>
        <w:rPr>
          <w:lang w:val="vi-VN"/>
        </w:rPr>
        <w:t>Năm 1998, Texas Instruments triển khai bản phát hành đầu tiê</w:t>
      </w:r>
      <w:r w:rsidR="0077267A">
        <w:rPr>
          <w:lang w:val="vi-VN"/>
        </w:rPr>
        <w:t xml:space="preserve">n của hệ thống ERP, chủ yếu </w:t>
      </w:r>
      <w:r w:rsidR="0077267A">
        <w:t>là hệ</w:t>
      </w:r>
      <w:r>
        <w:rPr>
          <w:lang w:val="vi-VN"/>
        </w:rPr>
        <w:t xml:space="preserve"> thống i2 chạy trên nền tảng Sun E10000.</w:t>
      </w:r>
      <w:r>
        <w:t xml:space="preserve"> Đ</w:t>
      </w:r>
      <w:r>
        <w:rPr>
          <w:lang w:val="vi-VN"/>
        </w:rPr>
        <w:t xml:space="preserve">ây là bước đầu tiên hướng tới việc </w:t>
      </w:r>
      <w:r>
        <w:t>thay đổi cách</w:t>
      </w:r>
      <w:r>
        <w:rPr>
          <w:lang w:val="vi-VN"/>
        </w:rPr>
        <w:t xml:space="preserve"> sản x</w:t>
      </w:r>
      <w:r w:rsidR="007246E9">
        <w:rPr>
          <w:lang w:val="vi-VN"/>
        </w:rPr>
        <w:t>uất và lập kế hoạch cho đơn</w:t>
      </w:r>
      <w:r w:rsidR="007246E9">
        <w:t xml:space="preserve"> </w:t>
      </w:r>
      <w:r>
        <w:rPr>
          <w:lang w:val="vi-VN"/>
        </w:rPr>
        <w:t xml:space="preserve">hàng của TI. Vào đầu năm 1999, TI bắt đầu tung ra phiên bản </w:t>
      </w:r>
      <w:r w:rsidR="00D24B70">
        <w:rPr>
          <w:lang w:val="vi-VN"/>
        </w:rPr>
        <w:t>thứ hai. Việc triển khai</w:t>
      </w:r>
      <w:r>
        <w:rPr>
          <w:lang w:val="vi-VN"/>
        </w:rPr>
        <w:t xml:space="preserve"> bao gồm mô-đun quản lý vật tư </w:t>
      </w:r>
      <w:r w:rsidR="007246E9">
        <w:rPr>
          <w:lang w:val="vi-VN"/>
        </w:rPr>
        <w:t xml:space="preserve">và </w:t>
      </w:r>
      <w:r w:rsidR="007246E9">
        <w:t>tạp vụ</w:t>
      </w:r>
      <w:r>
        <w:t>,</w:t>
      </w:r>
      <w:r>
        <w:rPr>
          <w:lang w:val="vi-VN"/>
        </w:rPr>
        <w:t xml:space="preserve">  mô-đun </w:t>
      </w:r>
      <w:r>
        <w:t>quản</w:t>
      </w:r>
      <w:r>
        <w:rPr>
          <w:lang w:val="vi-VN"/>
        </w:rPr>
        <w:t xml:space="preserve"> </w:t>
      </w:r>
      <w:r>
        <w:t>l</w:t>
      </w:r>
      <w:r w:rsidR="007246E9">
        <w:rPr>
          <w:lang w:val="vi-VN"/>
        </w:rPr>
        <w:t xml:space="preserve">ý </w:t>
      </w:r>
      <w:r>
        <w:rPr>
          <w:lang w:val="vi-VN"/>
        </w:rPr>
        <w:t>tài chính</w:t>
      </w:r>
      <w:r w:rsidR="007246E9">
        <w:t xml:space="preserve"> và báo cáo</w:t>
      </w:r>
      <w:r>
        <w:rPr>
          <w:lang w:val="vi-VN"/>
        </w:rPr>
        <w:t>.</w:t>
      </w:r>
      <w:r w:rsidR="007605A3">
        <w:t xml:space="preserve"> Giữa năm 19</w:t>
      </w:r>
      <w:r w:rsidR="007246E9">
        <w:t>99, TI hoàn thành việc triển khai</w:t>
      </w:r>
      <w:r w:rsidR="007605A3">
        <w:t xml:space="preserve"> phần mềm</w:t>
      </w:r>
      <w:r w:rsidR="00D24B70">
        <w:t xml:space="preserve"> của</w:t>
      </w:r>
      <w:r w:rsidR="007605A3">
        <w:t xml:space="preserve"> </w:t>
      </w:r>
      <w:r w:rsidR="00D24B70">
        <w:t xml:space="preserve">i2 </w:t>
      </w:r>
      <w:r w:rsidR="00D24B70" w:rsidRPr="00D24B70">
        <w:t>Technologies</w:t>
      </w:r>
      <w:r w:rsidR="00D24B70">
        <w:t xml:space="preserve"> đây cũng là giai đoạn thứ 3. Ở giai đoạn cuối cùng, TI đã hoàn tất chuyển đổi các hoạt động tài chính còn lại, </w:t>
      </w:r>
      <w:r w:rsidR="0004530E">
        <w:t>các hoạt động bán hàng và phân phối.</w:t>
      </w:r>
      <w:r w:rsidR="00DD6279">
        <w:t xml:space="preserve"> </w:t>
      </w:r>
      <w:r w:rsidR="007E7AED">
        <w:t>Giai đoạn cuối này cũng là lần đầu tiên TI phát hành ứng dụng web và hệ thống quản lý bán lẻ thế hệ mới cả hai đều được phát triển bởi SAP.</w:t>
      </w:r>
    </w:p>
    <w:p w14:paraId="62AA6235" w14:textId="6F4D076E" w:rsidR="0031659D" w:rsidRDefault="007C34E8" w:rsidP="005F25A1">
      <w:pPr>
        <w:pStyle w:val="Nidungvnbn"/>
      </w:pPr>
      <w:r>
        <w:rPr>
          <w:lang w:val="vi-VN"/>
        </w:rPr>
        <w:t xml:space="preserve">Kiến </w:t>
      </w:r>
      <w:r w:rsidR="0077267A">
        <w:rPr>
          <w:lang w:val="vi-VN"/>
        </w:rPr>
        <w:t>trúc cấp cao</w:t>
      </w:r>
      <w:r w:rsidR="0077267A">
        <w:t xml:space="preserve"> trong</w:t>
      </w:r>
      <w:r w:rsidR="0077267A">
        <w:rPr>
          <w:lang w:val="vi-VN"/>
        </w:rPr>
        <w:t xml:space="preserve"> </w:t>
      </w:r>
      <w:r w:rsidR="0077267A">
        <w:t>hệ thống</w:t>
      </w:r>
      <w:r>
        <w:rPr>
          <w:lang w:val="vi-VN"/>
        </w:rPr>
        <w:t xml:space="preserve"> ERP tiên phong của TI bao gồm SAP và hệ thống i2 để lên kế hoạch và tối ưu hóa</w:t>
      </w:r>
      <w:r>
        <w:t xml:space="preserve">. </w:t>
      </w:r>
      <w:r>
        <w:rPr>
          <w:lang w:val="vi-VN"/>
        </w:rPr>
        <w:t xml:space="preserve">Hệ thống này là một trong những </w:t>
      </w:r>
      <w:r>
        <w:t>hệ thống</w:t>
      </w:r>
      <w:r>
        <w:rPr>
          <w:lang w:val="vi-VN"/>
        </w:rPr>
        <w:t xml:space="preserve"> tiên phong</w:t>
      </w:r>
      <w:r w:rsidR="00034C46">
        <w:rPr>
          <w:lang w:val="vi-VN"/>
        </w:rPr>
        <w:t xml:space="preserve">, quy mô lớn, toàn cầu </w:t>
      </w:r>
      <w:r w:rsidR="00034C46">
        <w:t>cung cấp</w:t>
      </w:r>
      <w:r>
        <w:rPr>
          <w:lang w:val="vi-VN"/>
        </w:rPr>
        <w:t xml:space="preserve"> bảy mô-đun (tài chính, mua sắm và quản lý vật liệu, hậu cần, quy hoạch, bán hàng, và tiếp thị) cho tất cả các đơn vị của TI, và nó được sử dụng bởi 10.000 TI nhân viên để xử lý 45.000 thiết bị bán dẫn và 120.000 đơn đặt hàng mỗi tháng</w:t>
      </w:r>
      <w:r w:rsidR="00B826FF">
        <w:t>. Giải</w:t>
      </w:r>
      <w:r w:rsidR="00B826FF">
        <w:rPr>
          <w:lang w:val="vi-VN"/>
        </w:rPr>
        <w:t xml:space="preserve"> pháp này cũng cho phép truy cập</w:t>
      </w:r>
      <w:r w:rsidR="00B826FF">
        <w:t xml:space="preserve"> vào trang</w:t>
      </w:r>
      <w:r w:rsidR="00B826FF">
        <w:rPr>
          <w:lang w:val="vi-VN"/>
        </w:rPr>
        <w:t xml:space="preserve"> </w:t>
      </w:r>
      <w:r w:rsidR="00B826FF">
        <w:t>web</w:t>
      </w:r>
      <w:r w:rsidR="00B826FF">
        <w:rPr>
          <w:lang w:val="vi-VN"/>
        </w:rPr>
        <w:t xml:space="preserve"> thông tin </w:t>
      </w:r>
      <w:r w:rsidR="00B826FF">
        <w:t>từ bất cứ đâu, điều này giúp cung cấp thông tin cho</w:t>
      </w:r>
      <w:r w:rsidR="00B826FF">
        <w:rPr>
          <w:lang w:val="vi-VN"/>
        </w:rPr>
        <w:t xml:space="preserve"> 3.000 khách hàng bên ngoài của TI, các nhà phân phối và các trang web của nhà cung cấp.</w:t>
      </w:r>
      <w:r w:rsidR="00B826FF">
        <w:t xml:space="preserve"> </w:t>
      </w:r>
      <w:r w:rsidR="00B826FF" w:rsidRPr="00B826FF">
        <w:t>Tổng cộng, hơn 70% các giao dịch kinh doanh được tiến hành với TI bởi tất cả các khách hàng và đối tác hiện nay thông qua Web hoặc trao đổi dữ liệu điện tử (EDI).</w:t>
      </w:r>
      <w:r w:rsidR="00B826FF">
        <w:t xml:space="preserve"> Tóm lại, việc xây dựng hệ thống này đã giúp:</w:t>
      </w:r>
    </w:p>
    <w:p w14:paraId="570CA11A" w14:textId="050603B9" w:rsidR="00D0212C" w:rsidRDefault="002D0ACC" w:rsidP="00603C47">
      <w:pPr>
        <w:pStyle w:val="Nidungvnbn"/>
        <w:numPr>
          <w:ilvl w:val="0"/>
          <w:numId w:val="15"/>
        </w:numPr>
      </w:pPr>
      <w:r>
        <w:t xml:space="preserve">Chuẩn hóa quy trình cho việc </w:t>
      </w:r>
      <w:r w:rsidR="00777021">
        <w:t>đặt hàng ở mọi nơi/</w:t>
      </w:r>
      <w:r w:rsidR="00D0212C">
        <w:t>giao hàng tới mọi nơi</w:t>
      </w:r>
      <w:r w:rsidR="00777021">
        <w:t xml:space="preserve"> theo xu thế thị trường</w:t>
      </w:r>
      <w:r>
        <w:t>.</w:t>
      </w:r>
    </w:p>
    <w:p w14:paraId="167679BA" w14:textId="6752301C" w:rsidR="0061278B" w:rsidRDefault="0061278B" w:rsidP="00603C47">
      <w:pPr>
        <w:pStyle w:val="Nidungvnbn"/>
        <w:numPr>
          <w:ilvl w:val="0"/>
          <w:numId w:val="15"/>
        </w:numPr>
      </w:pPr>
      <w:r>
        <w:lastRenderedPageBreak/>
        <w:t>Cho phép khách hàng và nhà cung cấp truy cập thông tin trên toàn cầu, đồng thời cho phép họ thực hiện nhiều thao tác thông qua web.</w:t>
      </w:r>
    </w:p>
    <w:p w14:paraId="394DA393" w14:textId="77777777" w:rsidR="00751353" w:rsidRDefault="0061278B" w:rsidP="00C4198E">
      <w:pPr>
        <w:pStyle w:val="Nidungvnbn"/>
        <w:numPr>
          <w:ilvl w:val="0"/>
          <w:numId w:val="15"/>
        </w:numPr>
      </w:pPr>
      <w:r>
        <w:t>Chuẩn hóa các hệ thống thông tin then chốt để hỗ trợ các mục tiêu kinh doanh.</w:t>
      </w:r>
    </w:p>
    <w:p w14:paraId="7E2B814B" w14:textId="562716CF" w:rsidR="001768E6" w:rsidRDefault="00C4198E" w:rsidP="00A33694">
      <w:pPr>
        <w:pStyle w:val="Caption"/>
      </w:pPr>
      <w:r w:rsidRPr="00C4198E">
        <w:rPr>
          <w:noProof/>
        </w:rPr>
        <w:drawing>
          <wp:inline distT="0" distB="0" distL="0" distR="0" wp14:anchorId="14B8CCA0" wp14:editId="0F5BD836">
            <wp:extent cx="5580380" cy="42449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244975"/>
                    </a:xfrm>
                    <a:prstGeom prst="rect">
                      <a:avLst/>
                    </a:prstGeom>
                  </pic:spPr>
                </pic:pic>
              </a:graphicData>
            </a:graphic>
          </wp:inline>
        </w:drawing>
      </w:r>
    </w:p>
    <w:p w14:paraId="34A2EC8D" w14:textId="27DAC652" w:rsidR="00A33694" w:rsidRDefault="00A33694" w:rsidP="00A33694">
      <w:pPr>
        <w:pStyle w:val="Caption"/>
      </w:pPr>
    </w:p>
    <w:p w14:paraId="0EF6ECB1" w14:textId="02758C0A" w:rsidR="00A33694" w:rsidRDefault="00A33694" w:rsidP="00A33694">
      <w:pPr>
        <w:pStyle w:val="Tiumccp1"/>
      </w:pPr>
      <w:bookmarkStart w:id="19" w:name="_Toc495526481"/>
      <w:r>
        <w:t xml:space="preserve">4.3 </w:t>
      </w:r>
      <w:r w:rsidR="00FC4740">
        <w:t>Quá trình</w:t>
      </w:r>
      <w:r>
        <w:t xml:space="preserve"> xây dựng hệ thống ERP</w:t>
      </w:r>
      <w:bookmarkEnd w:id="19"/>
    </w:p>
    <w:p w14:paraId="6EF6CF49" w14:textId="37CEB5CA" w:rsidR="00FC4740" w:rsidRDefault="00A959AD" w:rsidP="00A959AD">
      <w:pPr>
        <w:pStyle w:val="Tiumccp2"/>
      </w:pPr>
      <w:bookmarkStart w:id="20" w:name="_Toc495526482"/>
      <w:r>
        <w:t>4.3.1 Xây dựng chiến lược</w:t>
      </w:r>
      <w:bookmarkEnd w:id="20"/>
    </w:p>
    <w:p w14:paraId="1020E313" w14:textId="4CCA7F82" w:rsidR="00A959AD" w:rsidRDefault="00603C47" w:rsidP="00603C47">
      <w:pPr>
        <w:pStyle w:val="Nidungvnbn"/>
      </w:pPr>
      <w:r>
        <w:t xml:space="preserve">Cơ bản thì TI là một kiểu doanh nghiệp “thương phẩm”, họ nhận đơn hàng, sản xuất hàng hóa và gửi đi theo từng lô. Trong suốt thập niên 1980 tới 1990 thị trường đã chuyển từ việc sản xuất </w:t>
      </w:r>
      <w:r w:rsidR="00AC5C15">
        <w:t>“</w:t>
      </w:r>
      <w:r>
        <w:t>một kiểu sản phẩm cho mọi người</w:t>
      </w:r>
      <w:r w:rsidR="00AC5C15">
        <w:t>”</w:t>
      </w:r>
      <w:r>
        <w:t xml:space="preserve"> sang sản xuất sản phẩm theo yêu cầu của từng khách hàng một. Việc thay đổi này cùng với sự trưởng thành của TI là nguyên nhân khiến TI xem xét lại các mục tiêu và chiến lược của mình. </w:t>
      </w:r>
      <w:r w:rsidR="00AC5C15">
        <w:t>TI bắt đầu chuyển sang môi trường sản xuất sản phẩm có độ tùy biến cao.</w:t>
      </w:r>
    </w:p>
    <w:p w14:paraId="0F8A773F" w14:textId="6DDD8462" w:rsidR="00AC5C15" w:rsidRDefault="00DB272B" w:rsidP="00603C47">
      <w:pPr>
        <w:pStyle w:val="Nidungvnbn"/>
      </w:pPr>
      <w:r>
        <w:lastRenderedPageBreak/>
        <w:t xml:space="preserve">Trong môi trường sản phẩm được tùy biến này, TI đã </w:t>
      </w:r>
      <w:r w:rsidR="00C2301F">
        <w:t xml:space="preserve">nhận được một số yêu cầu khó đáp ứng của khách hàng. Ví dụ: một khách hàng </w:t>
      </w:r>
      <w:r w:rsidR="00491D1A">
        <w:t>ờ</w:t>
      </w:r>
      <w:r w:rsidR="00C2301F">
        <w:t xml:space="preserve"> Đài Loan</w:t>
      </w:r>
      <w:r w:rsidR="00491D1A">
        <w:t xml:space="preserve"> muốn</w:t>
      </w:r>
      <w:r w:rsidR="00C2301F">
        <w:t xml:space="preserve"> đặt </w:t>
      </w:r>
      <w:r w:rsidR="00491D1A">
        <w:t>hàng sản xuất tại</w:t>
      </w:r>
      <w:r w:rsidR="00C2301F">
        <w:t xml:space="preserve"> California và chỉ cho biết địa điểm giao hàng vào lúc gửi hàng. Điều này gây khó khăn cho TI khi mà các hệ thống cho từng khu vực lúc bấy giờ của họ hoạt động tách biệt với nhau. </w:t>
      </w:r>
      <w:r w:rsidR="00491D1A">
        <w:t xml:space="preserve">Một trường hợp khác, khách hàng muốn đặt một bộ thiết bị hoàn chỉnh gồm nhiều chi tiết được sản xuất tại các khu vực khác nhau. Vì hệ thống lúc bấy giờ không thể xử lý đơn hàng như thế nên TI buộc phải đặt từng chi tiết riêng biệt. Thời gian hoàn thành từng chi tiết cũng khác nhau, điều này đồng nghĩa khách hàng phải nhận hàng nhiều lần. Cẩn sử dụng biện pháp thủ công để giải quyết những yêu cầu trên. Do vậy, mục tiêu đưa ra quy trình và hệ thống thông tin phu hợp để hỗ trợ chiến lược sản xuất và sản xuất linh hoạt đã được đưa </w:t>
      </w:r>
      <w:r w:rsidR="00491D1A" w:rsidRPr="00491D1A">
        <w:rPr>
          <w:lang w:val="vi-VN"/>
        </w:rPr>
        <w:t>ra.</w:t>
      </w:r>
    </w:p>
    <w:p w14:paraId="789B67C8" w14:textId="38BDC20F" w:rsidR="00491D1A" w:rsidRDefault="003C11E2" w:rsidP="00603C47">
      <w:pPr>
        <w:pStyle w:val="Nidungvnbn"/>
      </w:pPr>
      <w:r>
        <w:t>H</w:t>
      </w:r>
      <w:r w:rsidR="00117770">
        <w:t>ệ thống còn có mục đ</w:t>
      </w:r>
      <w:r w:rsidR="00F733D1">
        <w:t>í</w:t>
      </w:r>
      <w:r w:rsidR="00117770">
        <w:t>ch</w:t>
      </w:r>
      <w:r w:rsidR="00F733D1">
        <w:t xml:space="preserve"> khác</w:t>
      </w:r>
      <w:r w:rsidR="004B303A">
        <w:t xml:space="preserve"> </w:t>
      </w:r>
      <w:r w:rsidR="006E6191">
        <w:t xml:space="preserve">là </w:t>
      </w:r>
      <w:r w:rsidR="00117770">
        <w:t xml:space="preserve">chuyển việc quản lý </w:t>
      </w:r>
      <w:r w:rsidR="00F733D1">
        <w:t>vật liệu</w:t>
      </w:r>
      <w:r w:rsidR="00117770">
        <w:t xml:space="preserve"> tồn</w:t>
      </w:r>
      <w:r w:rsidR="00F733D1">
        <w:t xml:space="preserve"> kho</w:t>
      </w:r>
      <w:r w:rsidR="00117770">
        <w:t xml:space="preserve"> cho nhà cung cấp và việc quản lý đơn hàng cho khách hàng. </w:t>
      </w:r>
      <w:r w:rsidR="00636D55">
        <w:t xml:space="preserve">Xa hơn nữa, việc trao đổi thông tin điện </w:t>
      </w:r>
      <w:r w:rsidR="00420780">
        <w:t>tử(EDI</w:t>
      </w:r>
      <w:r w:rsidR="00636D55">
        <w:t>) và mở rộng thương mại điện tử có nghĩa là TI thấy rằng việc tận dụng khả năng của internet để cung cấp thông tin cho khách hàng và nhà cung cấp là cần thiết.</w:t>
      </w:r>
      <w:r w:rsidR="00420780">
        <w:t xml:space="preserve"> Cuối cùng, chuẩn hóa hệ thống cũng là một mục tiêu của công ty. TI muốn đảm bảo hệ thống càng nhiều tiêu chuẩn càng tốt. </w:t>
      </w:r>
      <w:r w:rsidR="00420780" w:rsidRPr="00420780">
        <w:t>Các lĩnh vực cụ thể như tự động hóa nhà máy vẫn được sử dụng các giải pháp tùy chỉnh, nhưng các lĩnh vực khác như quy hoạch phải được thực</w:t>
      </w:r>
      <w:r w:rsidR="0001298C">
        <w:t xml:space="preserve"> hiện trên các hệ thống chuẩn và mở</w:t>
      </w:r>
      <w:r w:rsidR="00420780" w:rsidRPr="00420780">
        <w:t xml:space="preserve"> để hỗ trợ các mục tiêu khác.</w:t>
      </w:r>
    </w:p>
    <w:p w14:paraId="17D4150E" w14:textId="744ED60A" w:rsidR="00F75475" w:rsidRDefault="00E30774" w:rsidP="00F75475">
      <w:pPr>
        <w:pStyle w:val="Nidungvnbn"/>
      </w:pPr>
      <w:r>
        <w:t xml:space="preserve">TI muốn có những con số cụ thể. Các mục tiêu chiến lược được chuyển thành các mục tiêu định lượng và chiến thuật. Các chỉ số được xây dựng như là cách để quản lý một các thực tế rõ ràng sự phát triển và phạm vi của dự án. </w:t>
      </w:r>
      <w:r>
        <w:rPr>
          <w:lang w:val="vi-VN"/>
        </w:rPr>
        <w:t>Các chỉ số bao gồm các chiến lược hoạt động và tổ chức chiến lược tiêu chuẩn như thời gian, chi phí, tính linh hoạt và chất lượng.</w:t>
      </w:r>
      <w:r w:rsidR="00F75475">
        <w:t xml:space="preserve"> </w:t>
      </w:r>
      <w:r w:rsidR="00F75475">
        <w:rPr>
          <w:lang w:val="vi-VN"/>
        </w:rPr>
        <w:t xml:space="preserve">Ngoài ra, vì thiết bị sản xuất của TI rất đắt, ban quản lý đã nói rõ rằng </w:t>
      </w:r>
      <w:r w:rsidR="00F75475">
        <w:t>thiết bị</w:t>
      </w:r>
      <w:r w:rsidR="00F75475">
        <w:rPr>
          <w:lang w:val="vi-VN"/>
        </w:rPr>
        <w:t xml:space="preserve"> cũng liên quan đến mức độ sử dụng-sử dụng của thiết bị tổ chức.</w:t>
      </w:r>
      <w:r>
        <w:t xml:space="preserve"> </w:t>
      </w:r>
    </w:p>
    <w:p w14:paraId="0F7627F6" w14:textId="56AD50B7" w:rsidR="00920387" w:rsidRDefault="00920387" w:rsidP="00920387">
      <w:pPr>
        <w:pStyle w:val="Tiumccp2"/>
      </w:pPr>
      <w:bookmarkStart w:id="21" w:name="_Toc495526483"/>
      <w:r>
        <w:t>4.3.2 Tiến hành kế hoạch và thiết kế hệ thống</w:t>
      </w:r>
      <w:bookmarkEnd w:id="21"/>
    </w:p>
    <w:p w14:paraId="51FE6A53" w14:textId="147C0723" w:rsidR="00920387" w:rsidRDefault="00920387" w:rsidP="00920387">
      <w:pPr>
        <w:pStyle w:val="Nidungvnbn"/>
      </w:pPr>
      <w:r w:rsidRPr="00920387">
        <w:lastRenderedPageBreak/>
        <w:t>TI tiến hành một nỗ lực tái tổ chức lớn cho toàn bộ tổ chức với mục tiêu thiết lập quy trình chuẩn trên toàn cầu.</w:t>
      </w:r>
      <w:r>
        <w:t xml:space="preserve"> </w:t>
      </w:r>
      <w:r w:rsidR="00B9430D" w:rsidRPr="00B9430D">
        <w:t>Kết quả chính của nỗ lực này là tuyên bố rằng</w:t>
      </w:r>
      <w:r w:rsidR="00B9430D">
        <w:t xml:space="preserve"> </w:t>
      </w:r>
      <w:r w:rsidR="00B9430D" w:rsidRPr="00B9430D">
        <w:t>tất cả các hàng tồn kho và quản lý sản xuất được thực hiện trên toàn cầu.</w:t>
      </w:r>
      <w:r w:rsidR="00B9430D">
        <w:t xml:space="preserve"> </w:t>
      </w:r>
      <w:r w:rsidR="00731B9D">
        <w:t>Qu</w:t>
      </w:r>
      <w:r w:rsidR="00731B9D" w:rsidRPr="00731B9D">
        <w:t>á trình</w:t>
      </w:r>
      <w:r w:rsidR="00731B9D">
        <w:t xml:space="preserve"> thay đổi này đã làm cho một lô sản phẩm của</w:t>
      </w:r>
      <w:r w:rsidR="00731B9D" w:rsidRPr="00731B9D">
        <w:t xml:space="preserve"> khách hàng bị ngưng. Đã có hàng ngàn chương trình đang đ</w:t>
      </w:r>
      <w:r w:rsidR="00731B9D">
        <w:t xml:space="preserve">ược sử dụng vào thời điểm đó, số lượng </w:t>
      </w:r>
      <w:r w:rsidR="00731B9D" w:rsidRPr="00731B9D">
        <w:t>các hệ thống độc lập này đã ức chế việc thực hiện các quy trình toàn cầu.</w:t>
      </w:r>
      <w:r w:rsidR="00731B9D">
        <w:t xml:space="preserve"> </w:t>
      </w:r>
      <w:r w:rsidR="003833D8">
        <w:t>Vì vậy, một đề xuất để xây dựng</w:t>
      </w:r>
      <w:r w:rsidR="004102F6" w:rsidRPr="004102F6">
        <w:t xml:space="preserve"> mộ</w:t>
      </w:r>
      <w:r w:rsidR="00E05D60">
        <w:t>t hệ thống ERP đã được thông qua bởi</w:t>
      </w:r>
      <w:r w:rsidR="004102F6" w:rsidRPr="004102F6">
        <w:t xml:space="preserve"> </w:t>
      </w:r>
      <w:r w:rsidR="00FE26ED">
        <w:t>chủ tịch</w:t>
      </w:r>
      <w:r w:rsidR="004102F6" w:rsidRPr="004102F6">
        <w:t xml:space="preserve"> và các nhà quản lý c</w:t>
      </w:r>
      <w:r w:rsidR="00FE26ED">
        <w:t>hiến lược kinh doanh ở các đơn vị</w:t>
      </w:r>
      <w:r w:rsidR="004102F6" w:rsidRPr="004102F6">
        <w:t>.</w:t>
      </w:r>
    </w:p>
    <w:p w14:paraId="752A78B1" w14:textId="29E3A96E" w:rsidR="00E05D60" w:rsidRDefault="00E513E5" w:rsidP="00920387">
      <w:pPr>
        <w:pStyle w:val="Nidungvnbn"/>
      </w:pPr>
      <w:r>
        <w:t xml:space="preserve">Nhiều tổ chức nhận thấy rằng nhiều hệ thống độc lập thì linh hoạt và dễ xây dựng hơn. </w:t>
      </w:r>
      <w:r w:rsidRPr="00E513E5">
        <w:t>Tuy nhiên, TI đã quyết định thực hiện một hệ thố</w:t>
      </w:r>
      <w:r>
        <w:t>ng ERP duy nhất</w:t>
      </w:r>
      <w:r w:rsidRPr="00E513E5">
        <w:t xml:space="preserve"> để tận dụng tối đa khả năng của hệ thống để hỗ trợ tính linh hoạt và tiêu chuẩn hoá theo yêu cầu của các quy trình toàn cầu.</w:t>
      </w:r>
      <w:r>
        <w:t xml:space="preserve"> </w:t>
      </w:r>
      <w:r w:rsidR="00B07F90">
        <w:t>Sau khi xem xét</w:t>
      </w:r>
      <w:r w:rsidRPr="00E513E5">
        <w:t xml:space="preserve"> các trang web của các nhà cung cấp ERP lớn, TI chọn SAP, chủ y</w:t>
      </w:r>
      <w:r>
        <w:t>ếu là do khả năng mở rộng,</w:t>
      </w:r>
      <w:r w:rsidRPr="00E513E5">
        <w:t xml:space="preserve"> để xử lý khối lượng lớn dữ liệu.</w:t>
      </w:r>
      <w:r>
        <w:t xml:space="preserve"> </w:t>
      </w:r>
      <w:r w:rsidRPr="00E513E5">
        <w:t>Tuy nhiên, việc lựa chọn và</w:t>
      </w:r>
      <w:r w:rsidR="00B07F90">
        <w:t xml:space="preserve"> điều chỉnh cho hợp với</w:t>
      </w:r>
      <w:r>
        <w:t xml:space="preserve"> </w:t>
      </w:r>
      <w:r w:rsidRPr="00E513E5">
        <w:t>thực tế</w:t>
      </w:r>
      <w:r w:rsidR="00B07F90">
        <w:t xml:space="preserve"> còn bao gồm việc xem xét</w:t>
      </w:r>
      <w:r w:rsidRPr="00E513E5">
        <w:t xml:space="preserve"> một số hệ thống của TI.</w:t>
      </w:r>
      <w:r>
        <w:t xml:space="preserve"> </w:t>
      </w:r>
      <w:r w:rsidRPr="00E513E5">
        <w:t>Các hệ thống này đã được đánh giá thông qua một bảng câu hỏi bao gồm hàng trăm câu hỏi chi tiết liên quan đến khả năng, từ sự thân thiện của người sử dụng để hỗ trợ các chức năng chính.</w:t>
      </w:r>
      <w:r>
        <w:t xml:space="preserve"> </w:t>
      </w:r>
      <w:r w:rsidRPr="00E513E5">
        <w:t>Nhiều câu hỏi tương tự đã được sử d</w:t>
      </w:r>
      <w:r w:rsidR="00CE2C17">
        <w:t>ụng để giúp chứng minh hiệu quả của</w:t>
      </w:r>
      <w:r w:rsidRPr="00E513E5">
        <w:t xml:space="preserve"> hệ thống.</w:t>
      </w:r>
    </w:p>
    <w:p w14:paraId="282420D6" w14:textId="4C3A465B" w:rsidR="00491D1A" w:rsidRDefault="00CE2C17" w:rsidP="00B07F90">
      <w:pPr>
        <w:pStyle w:val="Tiumccp2"/>
      </w:pPr>
      <w:bookmarkStart w:id="22" w:name="_Toc495526484"/>
      <w:r>
        <w:t>4.3.3 Chứng minh hiệu quả</w:t>
      </w:r>
      <w:r w:rsidR="00B07F90">
        <w:t xml:space="preserve"> hệ thống</w:t>
      </w:r>
      <w:bookmarkEnd w:id="22"/>
    </w:p>
    <w:p w14:paraId="10DBBD78" w14:textId="5444D8D4" w:rsidR="00B07F90" w:rsidRDefault="00CE2C17" w:rsidP="009A45EC">
      <w:pPr>
        <w:pStyle w:val="Nidungvnbn"/>
      </w:pPr>
      <w:r w:rsidRPr="00CE2C17">
        <w:t>Ngân sách khoảng 250 triệu US</w:t>
      </w:r>
      <w:r>
        <w:t>D đã được thiết lập để xây dựng hệ thống</w:t>
      </w:r>
      <w:r w:rsidRPr="00CE2C17">
        <w:t>.</w:t>
      </w:r>
      <w:r>
        <w:t xml:space="preserve"> Quá trình chứng minh hiệu quả của</w:t>
      </w:r>
      <w:r w:rsidRPr="00CE2C17">
        <w:t xml:space="preserve"> hệ thống đã được th</w:t>
      </w:r>
      <w:r>
        <w:t>ực hiện bằng cách kết hợp</w:t>
      </w:r>
      <w:r w:rsidRPr="00CE2C17">
        <w:t xml:space="preserve"> cá</w:t>
      </w:r>
      <w:r>
        <w:t>c yếu tố hữu hình và vô hình</w:t>
      </w:r>
      <w:r w:rsidRPr="00CE2C17">
        <w:t xml:space="preserve"> ở cả doanh nghiệp và đơn vị kinh doanh. Các biện pháp chuẩn xác cứng như ROI</w:t>
      </w:r>
      <w:r>
        <w:t xml:space="preserve"> (hoàn vốn đầu tư)</w:t>
      </w:r>
      <w:r w:rsidRPr="00CE2C17">
        <w:t xml:space="preserve"> và IRR</w:t>
      </w:r>
      <w:r>
        <w:t xml:space="preserve"> (tỉ lệ hoàn vốn nội bộ)</w:t>
      </w:r>
      <w:r w:rsidRPr="00CE2C17">
        <w:t xml:space="preserve"> được sử dụng để đảm bảo tính khả thi về tài chính của dự án.</w:t>
      </w:r>
      <w:r>
        <w:t xml:space="preserve"> </w:t>
      </w:r>
      <w:r w:rsidRPr="00CE2C17">
        <w:t xml:space="preserve">Trên thực tế, nếu đó là những biện pháp duy nhất được sử dụng, thì hệ thống sẽ được chứng minh là </w:t>
      </w:r>
      <w:r>
        <w:t>hiệu quả</w:t>
      </w:r>
      <w:r w:rsidRPr="00CE2C17">
        <w:t>.</w:t>
      </w:r>
      <w:r>
        <w:t xml:space="preserve"> </w:t>
      </w:r>
      <w:r w:rsidRPr="00CE2C17">
        <w:t>Tuy nhiên, dữ liệu cho các biện pháp này vẫn là dự báo và ước tính.</w:t>
      </w:r>
      <w:r>
        <w:t xml:space="preserve"> Các biện pháp biện </w:t>
      </w:r>
      <w:r w:rsidRPr="00CE2C17">
        <w:t>minh tài chính bằng cách đánh giá các biện pháp và các yếu tố khá</w:t>
      </w:r>
      <w:r w:rsidR="009A45EC">
        <w:t>c đã giúp tạo một nền tảng vững</w:t>
      </w:r>
      <w:r w:rsidRPr="00CE2C17">
        <w:t xml:space="preserve"> chắc cho sự chấp nhận của lãnh đạo.</w:t>
      </w:r>
      <w:r w:rsidR="009A45EC">
        <w:t xml:space="preserve"> Ngoài </w:t>
      </w:r>
      <w:r w:rsidR="009A45EC" w:rsidRPr="009A45EC">
        <w:t xml:space="preserve">các biện pháp ước tính </w:t>
      </w:r>
      <w:r w:rsidR="009A45EC">
        <w:t>tài chính, khả năng</w:t>
      </w:r>
      <w:r w:rsidR="009A45EC" w:rsidRPr="009A45EC">
        <w:t xml:space="preserve"> sử dụng </w:t>
      </w:r>
      <w:r w:rsidR="009A45EC">
        <w:t xml:space="preserve">toàn cầu cũng được xem như </w:t>
      </w:r>
      <w:r w:rsidR="009A45EC" w:rsidRPr="009A45EC">
        <w:t>là</w:t>
      </w:r>
      <w:r w:rsidR="009A45EC">
        <w:t xml:space="preserve"> một</w:t>
      </w:r>
      <w:r w:rsidR="009A45EC" w:rsidRPr="009A45EC">
        <w:t xml:space="preserve"> kết quả của hệ thống ERP.</w:t>
      </w:r>
      <w:r w:rsidR="009A45EC">
        <w:t xml:space="preserve"> </w:t>
      </w:r>
      <w:r w:rsidR="009A45EC">
        <w:lastRenderedPageBreak/>
        <w:t xml:space="preserve">Quản lý dự án nghĩ rằng những dự báo như vậy chỉ là những hướng dẫn có thể được cải thiện hoặc tăng cường nhờ các cải tiến liên tục khác đang diễn ra trong công ty. </w:t>
      </w:r>
      <w:r w:rsidR="00EA1495">
        <w:t xml:space="preserve">Ước tính sau khi triển khai thì hệ thống sẽ giúp cải thiện 3-5% hiệu quả kinh danh của công ty, mặc dù con số có vẻ nhỏ nhưng đó sẽ là hàng trăm triêu đô la tiết kiệm cho công ty. Một số yếu tố </w:t>
      </w:r>
      <w:r w:rsidR="00963BC3">
        <w:t>vô hình và hữu hình:</w:t>
      </w:r>
    </w:p>
    <w:p w14:paraId="35BB1F80" w14:textId="0DFD8411" w:rsidR="00963BC3" w:rsidRDefault="00963BC3" w:rsidP="00963BC3">
      <w:pPr>
        <w:pStyle w:val="Nidungvnbn"/>
        <w:numPr>
          <w:ilvl w:val="0"/>
          <w:numId w:val="16"/>
        </w:numPr>
      </w:pPr>
      <w:r>
        <w:t>Xử lý đơn hàng bằng mainframe không tương thích với định hướng chuyển sang thương mại điện tử trên nền web</w:t>
      </w:r>
      <w:r w:rsidR="007969BB">
        <w:t>.</w:t>
      </w:r>
    </w:p>
    <w:p w14:paraId="51C03E24" w14:textId="2FA0838F" w:rsidR="007969BB" w:rsidRDefault="007969BB" w:rsidP="007969BB">
      <w:pPr>
        <w:pStyle w:val="Nidungvnbn"/>
        <w:numPr>
          <w:ilvl w:val="0"/>
          <w:numId w:val="16"/>
        </w:numPr>
      </w:pPr>
      <w:r w:rsidRPr="007969BB">
        <w:t xml:space="preserve">TI đã có hàng ngàn chương trình gây ra chi phí bảo trì rất lớn, chẳng hạn </w:t>
      </w:r>
      <w:r>
        <w:t>việc trao đổi thông tin giữa</w:t>
      </w:r>
      <w:r w:rsidRPr="007969BB">
        <w:t xml:space="preserve"> các hệ thống phần mềm này.</w:t>
      </w:r>
    </w:p>
    <w:p w14:paraId="0019E364" w14:textId="2D238433" w:rsidR="007969BB" w:rsidRDefault="007969BB" w:rsidP="007969BB">
      <w:pPr>
        <w:pStyle w:val="Nidungvnbn"/>
        <w:numPr>
          <w:ilvl w:val="0"/>
          <w:numId w:val="16"/>
        </w:numPr>
      </w:pPr>
      <w:r>
        <w:t>Việc kiểm kê toàn</w:t>
      </w:r>
      <w:r w:rsidRPr="007969BB">
        <w:t xml:space="preserve"> cầu chính xác là không thể</w:t>
      </w:r>
      <w:r w:rsidR="00BC4769">
        <w:t xml:space="preserve"> </w:t>
      </w:r>
      <w:r w:rsidRPr="007969BB">
        <w:t>nếu không có hệ thống ERP "đơn".</w:t>
      </w:r>
    </w:p>
    <w:p w14:paraId="2BEB43B5" w14:textId="7C237630" w:rsidR="00BC4769" w:rsidRDefault="00BC4769" w:rsidP="00BC4769">
      <w:pPr>
        <w:pStyle w:val="Nidungvnbn"/>
        <w:numPr>
          <w:ilvl w:val="0"/>
          <w:numId w:val="16"/>
        </w:numPr>
      </w:pPr>
      <w:r w:rsidRPr="00BC4769">
        <w:t>Một hệ thống ERP sẽ giúp giảm thời gian chu kỳ, điều này sẽ giúp TI cạnh tranh hiệu quả trong thị trường DSP tùy chỉnh.</w:t>
      </w:r>
    </w:p>
    <w:p w14:paraId="71D466E4" w14:textId="22BBB2A1" w:rsidR="00491D1A" w:rsidRPr="00A33694" w:rsidRDefault="00BC4769" w:rsidP="00603C47">
      <w:pPr>
        <w:pStyle w:val="Nidungvnbn"/>
      </w:pPr>
      <w:r>
        <w:t>Thông qua cách giải thích này, lợi nhuận</w:t>
      </w:r>
      <w:r w:rsidRPr="00BC4769">
        <w:t xml:space="preserve"> chấp nhận được, cùng với các yếu tố chiến lược, chẳng hạn như cạnh tranh hiệu quả trong một thị trường thích hợp và các yếu tố hoạt động, chẳng hạn như quản lý hàng tồn kho toàn cầu, tất </w:t>
      </w:r>
      <w:r>
        <w:t>cả đều đóng một vai trò như một</w:t>
      </w:r>
      <w:r w:rsidRPr="00BC4769">
        <w:t xml:space="preserve"> minh chứng</w:t>
      </w:r>
      <w:r>
        <w:t xml:space="preserve"> sự hiệu quả</w:t>
      </w:r>
      <w:r w:rsidRPr="00BC4769">
        <w:t xml:space="preserve"> của ERP tại TI.</w:t>
      </w:r>
    </w:p>
    <w:p w14:paraId="094FC74E" w14:textId="2FB87F87" w:rsidR="00947CA2" w:rsidRDefault="00947CA2" w:rsidP="00947CA2">
      <w:pPr>
        <w:pStyle w:val="Tiumccp2"/>
      </w:pPr>
      <w:bookmarkStart w:id="23" w:name="_Toc495526485"/>
      <w:r>
        <w:t xml:space="preserve">4.3.4 </w:t>
      </w:r>
      <w:r w:rsidRPr="00947CA2">
        <w:t>Cấu hình hệ th</w:t>
      </w:r>
      <w:r>
        <w:t>ố</w:t>
      </w:r>
      <w:r w:rsidRPr="00947CA2">
        <w:t>ng</w:t>
      </w:r>
      <w:bookmarkEnd w:id="23"/>
    </w:p>
    <w:p w14:paraId="47008462" w14:textId="04E1F34B" w:rsidR="00BA5E8B" w:rsidRDefault="00947CA2" w:rsidP="00947CA2">
      <w:pPr>
        <w:pStyle w:val="Nidungvnbn"/>
      </w:pPr>
      <w:r>
        <w:t xml:space="preserve">Sự thay đổi mục tiêu và quy trình kể trên kéo theo một loạt thay đổi ở mức độ chi tiết. </w:t>
      </w:r>
      <w:r w:rsidRPr="00947CA2">
        <w:t>Rất nhiều thay đổi khó quản lý do</w:t>
      </w:r>
      <w:r w:rsidR="006058F1">
        <w:t xml:space="preserve"> cần</w:t>
      </w:r>
      <w:r w:rsidRPr="00947CA2">
        <w:t xml:space="preserve"> </w:t>
      </w:r>
      <w:r w:rsidR="006058F1">
        <w:t>những thay đổi mạnh mẽ trong</w:t>
      </w:r>
      <w:r w:rsidRPr="00947CA2">
        <w:t xml:space="preserve"> cách kinh doanh (ví dụ: các quy tắc kinh doanh).</w:t>
      </w:r>
      <w:r w:rsidR="005A22C1">
        <w:t xml:space="preserve"> </w:t>
      </w:r>
      <w:r w:rsidR="005A22C1" w:rsidRPr="005A22C1">
        <w:t>Các quy trình</w:t>
      </w:r>
      <w:r w:rsidR="00BA5E8B">
        <w:t xml:space="preserve"> từng</w:t>
      </w:r>
      <w:r w:rsidR="005A22C1" w:rsidRPr="005A22C1">
        <w:t xml:space="preserve"> được sử dụng để giải </w:t>
      </w:r>
      <w:r w:rsidR="00BA5E8B">
        <w:t>quyết các mâu thuẫn phát sinh bằng các cuộc đối thoại giữa những</w:t>
      </w:r>
      <w:r w:rsidR="005A22C1" w:rsidRPr="005A22C1">
        <w:t xml:space="preserve"> quản lý hàng đ</w:t>
      </w:r>
      <w:r w:rsidR="00BA5E8B">
        <w:t xml:space="preserve">ầu, </w:t>
      </w:r>
      <w:r w:rsidR="005A22C1" w:rsidRPr="005A22C1">
        <w:t>đến những quyết</w:t>
      </w:r>
      <w:r w:rsidR="00BA5E8B">
        <w:t xml:space="preserve"> định của những</w:t>
      </w:r>
      <w:r w:rsidR="005A22C1" w:rsidRPr="005A22C1">
        <w:t xml:space="preserve"> quản lý cao nhất đặt ra chính sách cho TI.</w:t>
      </w:r>
      <w:r w:rsidR="00BA5E8B">
        <w:t xml:space="preserve"> Một vài ví dụ:</w:t>
      </w:r>
    </w:p>
    <w:p w14:paraId="6B3F3998" w14:textId="732FCB6E" w:rsidR="00BA5E8B" w:rsidRDefault="00BA5E8B" w:rsidP="00BA5E8B">
      <w:pPr>
        <w:pStyle w:val="Nidungvnbn"/>
        <w:numPr>
          <w:ilvl w:val="0"/>
          <w:numId w:val="18"/>
        </w:numPr>
      </w:pPr>
      <w:r>
        <w:t>Tất cả hàng tồn kho tình trên toàn cầu</w:t>
      </w:r>
      <w:r w:rsidR="00D01311">
        <w:t>. Ví dụ: hàng tồn kho ở châu âu phải được bán đi tới bất kì khu vực nào nếu có cơ hội, thay vì giữa chúng ở châu âu vô thời hạn.</w:t>
      </w:r>
    </w:p>
    <w:p w14:paraId="0B9C2BF5" w14:textId="76F2BAE5" w:rsidR="00D01311" w:rsidRDefault="00D01311" w:rsidP="00D01311">
      <w:pPr>
        <w:pStyle w:val="Nidungvnbn"/>
        <w:numPr>
          <w:ilvl w:val="0"/>
          <w:numId w:val="18"/>
        </w:numPr>
      </w:pPr>
      <w:r>
        <w:t>Số cập độ chấp</w:t>
      </w:r>
      <w:r w:rsidRPr="00D01311">
        <w:t xml:space="preserve"> đơn đặt hàng đã được chuẩn hóa ở bốn (có một số quốc gia có 15 cấp).</w:t>
      </w:r>
    </w:p>
    <w:p w14:paraId="58F8E065" w14:textId="099FE25C" w:rsidR="00D01311" w:rsidRDefault="00D01311" w:rsidP="00D01311">
      <w:pPr>
        <w:pStyle w:val="Nidungvnbn"/>
        <w:numPr>
          <w:ilvl w:val="0"/>
          <w:numId w:val="18"/>
        </w:numPr>
      </w:pPr>
      <w:r>
        <w:lastRenderedPageBreak/>
        <w:t>Quyền hạn</w:t>
      </w:r>
      <w:r w:rsidRPr="00D01311">
        <w:t xml:space="preserve"> được chuẩn hóa theo mức độ của người có liên quan trong tổ chức.</w:t>
      </w:r>
    </w:p>
    <w:p w14:paraId="03477452" w14:textId="52714917" w:rsidR="00D01311" w:rsidRDefault="00BA04BE" w:rsidP="00741D2A">
      <w:pPr>
        <w:pStyle w:val="Nidungvnbn"/>
        <w:numPr>
          <w:ilvl w:val="0"/>
          <w:numId w:val="18"/>
        </w:numPr>
      </w:pPr>
      <w:r>
        <w:t xml:space="preserve">Một bộ tiêu chuẩn </w:t>
      </w:r>
      <w:r w:rsidR="00741D2A">
        <w:t xml:space="preserve">toàn cầu đã được thông qua. Tiêu chuẩn này liên quan đến một hệ thống thông tin lớn và nổ lực của doanh nghiệp vì những thay đổi trên cơ sỡ dự liệu, </w:t>
      </w:r>
      <w:r w:rsidR="00741D2A" w:rsidRPr="00741D2A">
        <w:t>các</w:t>
      </w:r>
      <w:r w:rsidR="00741D2A">
        <w:t xml:space="preserve"> chương trình được hỗ trợ bởi chúng, </w:t>
      </w:r>
      <w:r w:rsidR="00741D2A" w:rsidRPr="00741D2A">
        <w:t>một s</w:t>
      </w:r>
      <w:r w:rsidR="00741D2A">
        <w:t>ố quy trình sản xuất, ngoài ra</w:t>
      </w:r>
      <w:r w:rsidR="00741D2A" w:rsidRPr="00741D2A">
        <w:t xml:space="preserve"> phải thông báo những thay đổi cho khách hàng.</w:t>
      </w:r>
      <w:r w:rsidR="00741D2A">
        <w:t xml:space="preserve"> </w:t>
      </w:r>
      <w:r w:rsidR="00741D2A" w:rsidRPr="00741D2A">
        <w:t>Tất cả các hệ thống được yêu cầu phải bằng tiếng Anh trừ những thông tin cụ t</w:t>
      </w:r>
      <w:r w:rsidR="00741D2A">
        <w:t>hể về khách hàng như địa chỉ, …</w:t>
      </w:r>
      <w:r w:rsidR="00741D2A" w:rsidRPr="00741D2A">
        <w:t xml:space="preserve"> được sử dụng để liên lạc với họ.</w:t>
      </w:r>
      <w:r w:rsidR="00741D2A">
        <w:t xml:space="preserve"> Nói chung, tiếng Anh</w:t>
      </w:r>
      <w:r w:rsidR="00741D2A" w:rsidRPr="00741D2A">
        <w:t xml:space="preserve"> được sử dụng khi thông tin được chia sẻ giữa các cơ sở đa quốc gia, trong khi dữ liệu địa phương, cụ thể cho một cơ sở, có thể là bằng ngôn ngữ địa phương.</w:t>
      </w:r>
    </w:p>
    <w:p w14:paraId="5F0DD0D1" w14:textId="5B98592D" w:rsidR="002C58EA" w:rsidRDefault="002C58EA" w:rsidP="002C58EA">
      <w:pPr>
        <w:pStyle w:val="Tiumccp2"/>
      </w:pPr>
      <w:bookmarkStart w:id="24" w:name="_Toc495526486"/>
      <w:r>
        <w:t>4.3.5 Xây dựng hệ thống</w:t>
      </w:r>
      <w:bookmarkEnd w:id="24"/>
    </w:p>
    <w:p w14:paraId="7EA1E817" w14:textId="10CE23CD" w:rsidR="002C58EA" w:rsidRDefault="002C58EA" w:rsidP="002C58EA">
      <w:pPr>
        <w:pStyle w:val="Nidungvnbn"/>
      </w:pPr>
      <w:r>
        <w:t xml:space="preserve">Trong giai đoạn này, các khái niệm và mục tiêu biến thành hành động. Các nguyên </w:t>
      </w:r>
      <w:r w:rsidR="00604483">
        <w:t>tắc</w:t>
      </w:r>
      <w:r>
        <w:t xml:space="preserve"> chung như là qu</w:t>
      </w:r>
      <w:r w:rsidR="00604483">
        <w:t>y</w:t>
      </w:r>
      <w:r>
        <w:t xml:space="preserve"> trình toàn cầu </w:t>
      </w:r>
      <w:r w:rsidR="00D27943">
        <w:t>và</w:t>
      </w:r>
      <w:r w:rsidR="00604483">
        <w:t xml:space="preserve"> hệ thống </w:t>
      </w:r>
      <w:r w:rsidR="00D27943">
        <w:t xml:space="preserve">tiêu chuẩn cần được hỗ trợ </w:t>
      </w:r>
      <w:r w:rsidR="00604483">
        <w:t>bằng sự thuyết phục và triển khai đúng người để xây dựng hệ thống.</w:t>
      </w:r>
    </w:p>
    <w:p w14:paraId="4F401B88" w14:textId="76D117E3" w:rsidR="00604483" w:rsidRDefault="00604483" w:rsidP="002C58EA">
      <w:pPr>
        <w:pStyle w:val="Nidungvnbn"/>
      </w:pPr>
      <w:r>
        <w:t xml:space="preserve">Chúng ta chia các giai đoạn xây dựng ra làm các loại: bắt đầu, quản lý dự án và </w:t>
      </w:r>
      <w:r w:rsidR="002B0748">
        <w:t>“go-live”</w:t>
      </w:r>
      <w:r w:rsidR="005757DE">
        <w:t xml:space="preserve">. </w:t>
      </w:r>
      <w:r w:rsidR="005757DE" w:rsidRPr="005757DE">
        <w:t>Mô tả này bao gồm cách mà các vấn đề được giải quyết trong từng loại.</w:t>
      </w:r>
    </w:p>
    <w:p w14:paraId="4D9CAA50" w14:textId="18F6CFB9" w:rsidR="005757DE" w:rsidRDefault="005757DE" w:rsidP="002C58EA">
      <w:pPr>
        <w:pStyle w:val="Nidungvnbn"/>
      </w:pPr>
      <w:r>
        <w:t xml:space="preserve">Bắt đầu, một số nhân sự chủ chốt cùng với người của họ đã bị điều động tới Dallas, Hoa Kì trong vài năm. Khoảng 250 người đã bị điều động tới Andersen </w:t>
      </w:r>
      <w:r w:rsidRPr="005757DE">
        <w:t>Consulting</w:t>
      </w:r>
      <w:r>
        <w:t xml:space="preserve">, </w:t>
      </w:r>
      <w:r w:rsidRPr="005757DE">
        <w:t>nhà cung cấp chính các dịch vụ liên quan đến hệ thống ERP.</w:t>
      </w:r>
      <w:r>
        <w:t xml:space="preserve"> </w:t>
      </w:r>
      <w:r w:rsidR="00073796" w:rsidRPr="00073796">
        <w:t>Gia công phần mềm CNTT trong trường hợp này liên quan đến Andersen Consulting tiếp quản công việc và quản lý của những người TI cũ.</w:t>
      </w:r>
      <w:r w:rsidR="00073796">
        <w:t xml:space="preserve"> </w:t>
      </w:r>
    </w:p>
    <w:p w14:paraId="4F8BB1BD" w14:textId="6EDC64A8" w:rsidR="00073796" w:rsidRDefault="00073796" w:rsidP="002C58EA">
      <w:pPr>
        <w:pStyle w:val="Nidungvnbn"/>
      </w:pPr>
      <w:r>
        <w:t xml:space="preserve">Quản lý dự án, quản lý sự thay đổi có vai trò lớn trong giai đoạn này. </w:t>
      </w:r>
      <w:r w:rsidRPr="00073796">
        <w:t>Vai trò của đào tạo, lập kế hoạch, và truyền thông có tầm quan trọng như nhau.</w:t>
      </w:r>
      <w:r>
        <w:t xml:space="preserve"> </w:t>
      </w:r>
      <w:r w:rsidR="00CA393D">
        <w:t>Tất cả các cấp quản lý được</w:t>
      </w:r>
      <w:r w:rsidRPr="00073796">
        <w:t xml:space="preserve"> tham gia vào quá trình này, cũng như các</w:t>
      </w:r>
      <w:r w:rsidR="00CA393D">
        <w:t xml:space="preserve"> nhà bán lẽ</w:t>
      </w:r>
      <w:r w:rsidRPr="00073796">
        <w:t xml:space="preserve"> và nhà cung cấp.</w:t>
      </w:r>
      <w:r w:rsidR="00CA393D">
        <w:t xml:space="preserve"> Một số thực tiễn</w:t>
      </w:r>
      <w:r w:rsidR="00CA393D" w:rsidRPr="00CA393D">
        <w:t>:</w:t>
      </w:r>
    </w:p>
    <w:p w14:paraId="180E7792" w14:textId="39EB936B" w:rsidR="00CA393D" w:rsidRDefault="00F46776" w:rsidP="00CA393D">
      <w:pPr>
        <w:pStyle w:val="Nidungvnbn"/>
        <w:numPr>
          <w:ilvl w:val="0"/>
          <w:numId w:val="19"/>
        </w:numPr>
      </w:pPr>
      <w:r>
        <w:t>Gửi các chuyên gia hỗ trợ người dùng mới.</w:t>
      </w:r>
    </w:p>
    <w:p w14:paraId="1D834465" w14:textId="175A1215" w:rsidR="00F46776" w:rsidRDefault="00F46776" w:rsidP="00CA393D">
      <w:pPr>
        <w:pStyle w:val="Nidungvnbn"/>
        <w:numPr>
          <w:ilvl w:val="0"/>
          <w:numId w:val="19"/>
        </w:numPr>
      </w:pPr>
      <w:r>
        <w:t>Một bộ phận hỗ trợ được thành lập để giải quyết những vấn đề các chuyên giai không thể giải quyết.</w:t>
      </w:r>
    </w:p>
    <w:p w14:paraId="75747250" w14:textId="28A85C52" w:rsidR="00F46776" w:rsidRDefault="00F46776" w:rsidP="00F46776">
      <w:pPr>
        <w:pStyle w:val="Nidungvnbn"/>
        <w:numPr>
          <w:ilvl w:val="0"/>
          <w:numId w:val="19"/>
        </w:numPr>
      </w:pPr>
      <w:r>
        <w:lastRenderedPageBreak/>
        <w:t xml:space="preserve">Một hệ thống </w:t>
      </w:r>
      <w:r w:rsidRPr="00F46776">
        <w:t>Ticket system</w:t>
      </w:r>
      <w:r>
        <w:t xml:space="preserve"> </w:t>
      </w:r>
      <w:r w:rsidRPr="00F46776">
        <w:t>để quản lý và ưu tiên các vấn đề cũng đã được thiết lập (ví dụ, một điểm dừng hệ thống là một chiếc vé có mức độ ưu tiên cao sẽ được chú ý suốt ngày đêm).</w:t>
      </w:r>
    </w:p>
    <w:p w14:paraId="5DEA70D5" w14:textId="03638EB4" w:rsidR="00F46776" w:rsidRDefault="002B0748" w:rsidP="00222755">
      <w:pPr>
        <w:pStyle w:val="Nidungvnbn"/>
      </w:pPr>
      <w:r>
        <w:t>Go-live, để chuẩn bị “go-live” các nhà quản lý chủ chốt đã được điều trở lại khu vực của họ để đào tạo những người dùng thế hệ tiếp theo. Sử dụng những chuyên gia</w:t>
      </w:r>
      <w:r w:rsidR="00222755">
        <w:t>, những kịch bản sử dụng đã được xây dựng và kiểm thử, khi xảy ra vấn đề gì, chúng sẽ được giải quyết bằng một trong những cách nêu trên. Các cuộc họp hàng ngày được tiến hành liên tục trong 30 ngày để kiểm tra tiến độ và giải quyết các vấn đề.</w:t>
      </w:r>
    </w:p>
    <w:p w14:paraId="1D6632FC" w14:textId="65E4437D" w:rsidR="00222755" w:rsidRDefault="00222755" w:rsidP="00222755">
      <w:pPr>
        <w:pStyle w:val="Nidungvnbn"/>
      </w:pPr>
      <w:r>
        <w:t xml:space="preserve">Dựa trên kết quả của những kiêm tra này, </w:t>
      </w:r>
      <w:r w:rsidRPr="00222755">
        <w:t>một phân tích rủi ro đã được tiến hành hà</w:t>
      </w:r>
      <w:r w:rsidR="00926959">
        <w:t>ng tuần để xác định tác động của</w:t>
      </w:r>
      <w:r w:rsidRPr="00222755">
        <w:t xml:space="preserve"> các thất bại tiềm năng khác nhau.</w:t>
      </w:r>
      <w:r w:rsidR="00EB02F3">
        <w:t xml:space="preserve"> </w:t>
      </w:r>
      <w:r w:rsidR="00EB02F3" w:rsidRPr="00EB02F3">
        <w:t xml:space="preserve">Kế hoạch thực hiện là </w:t>
      </w:r>
      <w:r w:rsidR="009B7888">
        <w:t>từng khu vực sẽ</w:t>
      </w:r>
      <w:r w:rsidR="00EB02F3">
        <w:t xml:space="preserve"> “go-live”</w:t>
      </w:r>
      <w:r w:rsidR="009B7888">
        <w:t>, càng về sau</w:t>
      </w:r>
      <w:r w:rsidR="00EB02F3" w:rsidRPr="00EB02F3">
        <w:t xml:space="preserve"> </w:t>
      </w:r>
      <w:r w:rsidR="009B7888">
        <w:t>càng nhiều</w:t>
      </w:r>
      <w:r w:rsidR="00EB02F3" w:rsidRPr="00EB02F3">
        <w:t>.</w:t>
      </w:r>
      <w:r w:rsidR="009B7888">
        <w:t xml:space="preserve"> Ngoại trừ hệ thống lập kế hoạch, nó được chuyển đổi trực tiếp. </w:t>
      </w:r>
      <w:r w:rsidR="009B7888" w:rsidRPr="009B7888">
        <w:t>Nghĩa là, với thời gian ngừng hoạt độn</w:t>
      </w:r>
      <w:r w:rsidR="009B7888">
        <w:t xml:space="preserve">g khoảng 2 đến 3 giờ trong </w:t>
      </w:r>
      <w:r w:rsidR="009B7888" w:rsidRPr="009B7888">
        <w:t>ngày cuối tuần, hệ thống cũ đã bị tắt và tính năng mới được bật.</w:t>
      </w:r>
    </w:p>
    <w:p w14:paraId="00FDFAB7" w14:textId="1C99D3F1" w:rsidR="009B7888" w:rsidRDefault="009B7888" w:rsidP="009B7888">
      <w:pPr>
        <w:pStyle w:val="Tiumccp2"/>
      </w:pPr>
      <w:bookmarkStart w:id="25" w:name="_Toc495526487"/>
      <w:r>
        <w:t>4.3.6 Trang thái sau khi xây dựng</w:t>
      </w:r>
      <w:bookmarkEnd w:id="25"/>
    </w:p>
    <w:p w14:paraId="5464861D" w14:textId="6225C2D6" w:rsidR="009B7888" w:rsidRDefault="00AE15DF" w:rsidP="00AE15DF">
      <w:pPr>
        <w:pStyle w:val="Nidungvnbn"/>
      </w:pPr>
      <w:r>
        <w:t xml:space="preserve">Hệ thống đạt được những mục tiêu để ra sau 9 tháng triển khai, thơi gian đáp ứng vượt trên mong đợi, 90% giao dịch được đáp ứng mà không vượt quá 3 giây. Có 13,000 người dùng (10,000 của TI và 3000 bên ngoài) sử dụng hệ thống, với từ 300-1,700 người dùng liên tục. </w:t>
      </w:r>
      <w:r w:rsidRPr="00AE15DF">
        <w:t>Hệ thống tích hợp cho phép TI sản xuất và cung cấp 120.000 đơn hàng mỗi tháng liên quan đến 45.000 thiết bị.</w:t>
      </w:r>
    </w:p>
    <w:p w14:paraId="66F7501F" w14:textId="6BBCF584" w:rsidR="00AE15DF" w:rsidRDefault="00A96556" w:rsidP="00AE15DF">
      <w:pPr>
        <w:pStyle w:val="Nidungvnbn"/>
        <w:ind w:firstLine="0"/>
      </w:pPr>
      <w:r>
        <w:t xml:space="preserve">Một số biện pháp đánh giá và các thông số được </w:t>
      </w:r>
      <w:r w:rsidR="00971904">
        <w:t>chỉ ra</w:t>
      </w:r>
      <w:bookmarkStart w:id="26" w:name="_GoBack"/>
      <w:bookmarkEnd w:id="26"/>
      <w:r w:rsidR="00AE15DF" w:rsidRPr="00AE15DF">
        <w:t xml:space="preserve"> là:</w:t>
      </w:r>
    </w:p>
    <w:p w14:paraId="3FCA664E" w14:textId="4D01A5B5" w:rsidR="00AE15DF" w:rsidRDefault="00AE15DF" w:rsidP="00AE15DF">
      <w:pPr>
        <w:pStyle w:val="Nidungvnbn"/>
        <w:ind w:firstLine="0"/>
      </w:pPr>
      <w:r w:rsidRPr="00AE15DF">
        <w:t xml:space="preserve">Năng suất </w:t>
      </w:r>
      <w:r>
        <w:t>giảm</w:t>
      </w:r>
      <w:r w:rsidRPr="00AE15DF">
        <w:t xml:space="preserve">. Đã có một giai đoạn giảm năng </w:t>
      </w:r>
      <w:r>
        <w:t>suất. Với những thay đổi lớn, điều này được dự báo. TI biết rõ</w:t>
      </w:r>
      <w:r w:rsidRPr="00AE15DF">
        <w:t xml:space="preserve"> điều này và thảo luận với Andersen phương pháp để cải thiện vấn đề này.</w:t>
      </w:r>
      <w:r>
        <w:t xml:space="preserve"> </w:t>
      </w:r>
    </w:p>
    <w:p w14:paraId="533EF455" w14:textId="5A484AE7" w:rsidR="00AE15DF" w:rsidRDefault="00AE15DF" w:rsidP="00AE15DF">
      <w:pPr>
        <w:pStyle w:val="Nidungvnbn"/>
        <w:ind w:firstLine="0"/>
      </w:pPr>
      <w:r w:rsidRPr="00AE15DF">
        <w:t>Chuyển hàng đúng giờ. TI đã không đạt được mục tiêu giao hàng đúng thời gian. Ngoài hệ thống mới, điều kiện thị trường còn gây ra nhiều đơn đặt hàng hơn là có thể cung cấp. Họ đang thiếu năng lực.</w:t>
      </w:r>
    </w:p>
    <w:p w14:paraId="226E7016" w14:textId="72D2DB0D" w:rsidR="00AE15DF" w:rsidRDefault="00AE15DF" w:rsidP="00AE15DF">
      <w:pPr>
        <w:pStyle w:val="Nidungvnbn"/>
        <w:ind w:firstLine="0"/>
      </w:pPr>
      <w:r w:rsidRPr="00AE15DF">
        <w:lastRenderedPageBreak/>
        <w:t>Một hệ thống toàn cầu đơn. Mô hình toàn cầu tích hợp đơn, đã được thành công, về cơ bản chuyển đổi cách kinh doanh được tiến hành tại TI.</w:t>
      </w:r>
    </w:p>
    <w:p w14:paraId="1E2A7AE2" w14:textId="2D731B7D" w:rsidR="00A96556" w:rsidRDefault="00A96556" w:rsidP="00AE15DF">
      <w:pPr>
        <w:pStyle w:val="Nidungvnbn"/>
        <w:ind w:firstLine="0"/>
      </w:pPr>
      <w:r w:rsidRPr="00A96556">
        <w:t>Đáp ứng tốt hơn. Do khả năng Web của nó, hệ thống cũng được sử dụng bởi các</w:t>
      </w:r>
      <w:r>
        <w:t xml:space="preserve"> đơn vị</w:t>
      </w:r>
      <w:r w:rsidRPr="00A96556">
        <w:t xml:space="preserve"> bên ngoài của TI, cụ thể là các nhà phân phối, khách hàng, nhà cung cấp và nhân viên bán hàng trên toàn thế giới. Khả năng này cho phép các hệ thống quản lý đơn hàng dễ sử dụng hơn cho khách hàng. Khách hàng không còn phải sử dụng các ứng dụng phần mềm TI cụ thể và / hoặc kết nối </w:t>
      </w:r>
      <w:r>
        <w:t>point-to-point</w:t>
      </w:r>
      <w:r w:rsidRPr="00A96556">
        <w:t>.</w:t>
      </w:r>
    </w:p>
    <w:p w14:paraId="33F2496D" w14:textId="3A93F00F" w:rsidR="00A96556" w:rsidRDefault="00A96556" w:rsidP="00AE15DF">
      <w:pPr>
        <w:pStyle w:val="Nidungvnbn"/>
        <w:ind w:firstLine="0"/>
      </w:pPr>
      <w:r w:rsidRPr="00A96556">
        <w:t xml:space="preserve">Giảm </w:t>
      </w:r>
      <w:r>
        <w:t>hàng tồn kho</w:t>
      </w:r>
      <w:r w:rsidRPr="00A96556">
        <w:t>. Một số nhà máy của TI đã báo cáo sản lượng tăng 5-10% và giảm 15% lượng hàng tồn kho trong quá trình sản xuất.</w:t>
      </w:r>
    </w:p>
    <w:p w14:paraId="0EB0132D" w14:textId="1452680F" w:rsidR="00222755" w:rsidRDefault="00222755" w:rsidP="00F46776">
      <w:pPr>
        <w:pStyle w:val="Nidungvnbn"/>
        <w:ind w:left="1080" w:firstLine="0"/>
      </w:pPr>
    </w:p>
    <w:p w14:paraId="3F668E06" w14:textId="77777777" w:rsidR="00CA393D" w:rsidRDefault="00CA393D" w:rsidP="002C58EA">
      <w:pPr>
        <w:pStyle w:val="Nidungvnbn"/>
      </w:pPr>
    </w:p>
    <w:p w14:paraId="0B57D617" w14:textId="31932CFA" w:rsidR="005D525E" w:rsidRPr="008A6389" w:rsidRDefault="005D525E" w:rsidP="00BA5E8B">
      <w:pPr>
        <w:pStyle w:val="Nidungvnbn"/>
        <w:rPr>
          <w:lang w:val="vi-VN"/>
        </w:rPr>
      </w:pPr>
      <w:r w:rsidRPr="008A6389">
        <w:rPr>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r w:rsidRPr="008A6389">
        <w:rPr>
          <w:lang w:val="vi-VN"/>
        </w:rPr>
        <w:t>Liaquat Hossain, Jon David Patrick and M.A. Rashid</w:t>
      </w:r>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r w:rsidRPr="008A6389">
        <w:rPr>
          <w:lang w:val="vi-VN"/>
        </w:rPr>
        <w:t>Enterprise Resource Planning: Global Opportunities &amp; Challenges</w:t>
      </w:r>
      <w:r w:rsidR="00650D6A" w:rsidRPr="008A6389">
        <w:rPr>
          <w:sz w:val="26"/>
          <w:szCs w:val="26"/>
          <w:lang w:val="vi-VN"/>
        </w:rPr>
        <w:t xml:space="preserve">, pp.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r w:rsidRPr="008A6389">
        <w:rPr>
          <w:sz w:val="26"/>
          <w:szCs w:val="26"/>
          <w:lang w:val="vi-VN"/>
        </w:rPr>
        <w:t>Oracle</w:t>
      </w:r>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r w:rsidRPr="008A6389">
        <w:rPr>
          <w:lang w:val="vi-VN"/>
        </w:rPr>
        <w:t>Your Complete Guide to Modern ERP</w:t>
      </w:r>
      <w:r w:rsidRPr="008A6389">
        <w:rPr>
          <w:sz w:val="26"/>
          <w:szCs w:val="26"/>
          <w:lang w:val="vi-VN"/>
        </w:rPr>
        <w:t>, pp.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0077B" w14:textId="77777777" w:rsidR="00906D10" w:rsidRDefault="00906D10" w:rsidP="00453AB1">
      <w:r>
        <w:separator/>
      </w:r>
    </w:p>
  </w:endnote>
  <w:endnote w:type="continuationSeparator" w:id="0">
    <w:p w14:paraId="577D1837" w14:textId="77777777" w:rsidR="00906D10" w:rsidRDefault="00906D1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F8F5A" w14:textId="77777777" w:rsidR="00906D10" w:rsidRDefault="00906D10" w:rsidP="00453AB1">
      <w:r>
        <w:separator/>
      </w:r>
    </w:p>
  </w:footnote>
  <w:footnote w:type="continuationSeparator" w:id="0">
    <w:p w14:paraId="0053FA61" w14:textId="77777777" w:rsidR="00906D10" w:rsidRDefault="00906D1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5757DE" w:rsidRDefault="005757DE">
    <w:pPr>
      <w:pStyle w:val="Header"/>
      <w:jc w:val="center"/>
    </w:pPr>
  </w:p>
  <w:p w14:paraId="6BDB46AD" w14:textId="77777777" w:rsidR="005757DE" w:rsidRDefault="00575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5757DE" w:rsidRDefault="005757DE">
    <w:pPr>
      <w:pStyle w:val="Header"/>
      <w:jc w:val="center"/>
    </w:pPr>
  </w:p>
  <w:p w14:paraId="1D8319D2" w14:textId="77777777" w:rsidR="005757DE" w:rsidRDefault="00575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30993AC2" w:rsidR="005757DE" w:rsidRDefault="005757DE">
        <w:pPr>
          <w:pStyle w:val="Header"/>
          <w:jc w:val="center"/>
        </w:pPr>
        <w:r>
          <w:fldChar w:fldCharType="begin"/>
        </w:r>
        <w:r>
          <w:instrText xml:space="preserve"> PAGE   \* MERGEFORMAT </w:instrText>
        </w:r>
        <w:r>
          <w:fldChar w:fldCharType="separate"/>
        </w:r>
        <w:r w:rsidR="00971904">
          <w:rPr>
            <w:noProof/>
          </w:rPr>
          <w:t>iv</w:t>
        </w:r>
        <w:r>
          <w:rPr>
            <w:noProof/>
          </w:rPr>
          <w:fldChar w:fldCharType="end"/>
        </w:r>
      </w:p>
    </w:sdtContent>
  </w:sdt>
  <w:p w14:paraId="08CF3ECD" w14:textId="77777777" w:rsidR="005757DE" w:rsidRDefault="005757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734ED98E" w:rsidR="005757DE" w:rsidRDefault="005757DE">
        <w:pPr>
          <w:pStyle w:val="Header"/>
          <w:jc w:val="center"/>
        </w:pPr>
        <w:r>
          <w:fldChar w:fldCharType="begin"/>
        </w:r>
        <w:r>
          <w:instrText xml:space="preserve"> PAGE   \* MERGEFORMAT </w:instrText>
        </w:r>
        <w:r>
          <w:fldChar w:fldCharType="separate"/>
        </w:r>
        <w:r w:rsidR="00971904">
          <w:rPr>
            <w:noProof/>
          </w:rPr>
          <w:t>18</w:t>
        </w:r>
        <w:r>
          <w:rPr>
            <w:noProof/>
          </w:rPr>
          <w:fldChar w:fldCharType="end"/>
        </w:r>
      </w:p>
    </w:sdtContent>
  </w:sdt>
  <w:p w14:paraId="4691F295" w14:textId="77777777" w:rsidR="005757DE" w:rsidRDefault="00575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F2EE5"/>
    <w:multiLevelType w:val="hybridMultilevel"/>
    <w:tmpl w:val="6B9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CBB"/>
    <w:multiLevelType w:val="hybridMultilevel"/>
    <w:tmpl w:val="E452D1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63E4A"/>
    <w:multiLevelType w:val="hybridMultilevel"/>
    <w:tmpl w:val="BF24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6B0DD1"/>
    <w:multiLevelType w:val="hybridMultilevel"/>
    <w:tmpl w:val="5BEE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962001"/>
    <w:multiLevelType w:val="hybridMultilevel"/>
    <w:tmpl w:val="01C4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D2E6C"/>
    <w:multiLevelType w:val="hybridMultilevel"/>
    <w:tmpl w:val="342A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4365AC"/>
    <w:multiLevelType w:val="hybridMultilevel"/>
    <w:tmpl w:val="62585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19"/>
  </w:num>
  <w:num w:numId="5">
    <w:abstractNumId w:val="0"/>
  </w:num>
  <w:num w:numId="6">
    <w:abstractNumId w:val="5"/>
  </w:num>
  <w:num w:numId="7">
    <w:abstractNumId w:val="12"/>
  </w:num>
  <w:num w:numId="8">
    <w:abstractNumId w:val="16"/>
  </w:num>
  <w:num w:numId="9">
    <w:abstractNumId w:val="2"/>
  </w:num>
  <w:num w:numId="10">
    <w:abstractNumId w:val="7"/>
  </w:num>
  <w:num w:numId="11">
    <w:abstractNumId w:val="18"/>
  </w:num>
  <w:num w:numId="12">
    <w:abstractNumId w:val="3"/>
  </w:num>
  <w:num w:numId="13">
    <w:abstractNumId w:val="11"/>
  </w:num>
  <w:num w:numId="14">
    <w:abstractNumId w:val="4"/>
  </w:num>
  <w:num w:numId="15">
    <w:abstractNumId w:val="15"/>
  </w:num>
  <w:num w:numId="16">
    <w:abstractNumId w:val="13"/>
  </w:num>
  <w:num w:numId="17">
    <w:abstractNumId w:val="6"/>
  </w:num>
  <w:num w:numId="18">
    <w:abstractNumId w:val="17"/>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298C"/>
    <w:rsid w:val="000177EC"/>
    <w:rsid w:val="00024496"/>
    <w:rsid w:val="000343D9"/>
    <w:rsid w:val="00034C46"/>
    <w:rsid w:val="0004530E"/>
    <w:rsid w:val="000475E8"/>
    <w:rsid w:val="00073796"/>
    <w:rsid w:val="00085776"/>
    <w:rsid w:val="000D1AC9"/>
    <w:rsid w:val="001154F0"/>
    <w:rsid w:val="00116966"/>
    <w:rsid w:val="00117770"/>
    <w:rsid w:val="00127F25"/>
    <w:rsid w:val="001768E6"/>
    <w:rsid w:val="00182EC9"/>
    <w:rsid w:val="001C6FA4"/>
    <w:rsid w:val="00207DC2"/>
    <w:rsid w:val="00215FAA"/>
    <w:rsid w:val="0022132A"/>
    <w:rsid w:val="00222755"/>
    <w:rsid w:val="002307B6"/>
    <w:rsid w:val="0023226E"/>
    <w:rsid w:val="0024414B"/>
    <w:rsid w:val="00247CDD"/>
    <w:rsid w:val="00252F26"/>
    <w:rsid w:val="00257ACE"/>
    <w:rsid w:val="002810F9"/>
    <w:rsid w:val="00291721"/>
    <w:rsid w:val="002A6232"/>
    <w:rsid w:val="002B0748"/>
    <w:rsid w:val="002C58EA"/>
    <w:rsid w:val="002D0ACC"/>
    <w:rsid w:val="002D796D"/>
    <w:rsid w:val="002E7E44"/>
    <w:rsid w:val="00304360"/>
    <w:rsid w:val="00305687"/>
    <w:rsid w:val="0031659D"/>
    <w:rsid w:val="003218FF"/>
    <w:rsid w:val="00336DFB"/>
    <w:rsid w:val="003833D8"/>
    <w:rsid w:val="0039718D"/>
    <w:rsid w:val="003C11E2"/>
    <w:rsid w:val="003C42E9"/>
    <w:rsid w:val="003D0B10"/>
    <w:rsid w:val="003D3861"/>
    <w:rsid w:val="004043A1"/>
    <w:rsid w:val="004102F6"/>
    <w:rsid w:val="00415F16"/>
    <w:rsid w:val="00416C76"/>
    <w:rsid w:val="00420780"/>
    <w:rsid w:val="004217FF"/>
    <w:rsid w:val="004221CD"/>
    <w:rsid w:val="00453AB1"/>
    <w:rsid w:val="00455597"/>
    <w:rsid w:val="00456703"/>
    <w:rsid w:val="00460C9A"/>
    <w:rsid w:val="00480659"/>
    <w:rsid w:val="00491355"/>
    <w:rsid w:val="00491D1A"/>
    <w:rsid w:val="004A1FC7"/>
    <w:rsid w:val="004A7C39"/>
    <w:rsid w:val="004B303A"/>
    <w:rsid w:val="004C75EA"/>
    <w:rsid w:val="004E3C16"/>
    <w:rsid w:val="00524A6C"/>
    <w:rsid w:val="00525D37"/>
    <w:rsid w:val="00563F2C"/>
    <w:rsid w:val="005729E7"/>
    <w:rsid w:val="005757DE"/>
    <w:rsid w:val="00593511"/>
    <w:rsid w:val="005A22C1"/>
    <w:rsid w:val="005B6AEA"/>
    <w:rsid w:val="005D525E"/>
    <w:rsid w:val="005D5C20"/>
    <w:rsid w:val="005E2CF0"/>
    <w:rsid w:val="005F25A1"/>
    <w:rsid w:val="00603C47"/>
    <w:rsid w:val="00604483"/>
    <w:rsid w:val="006058F1"/>
    <w:rsid w:val="00610112"/>
    <w:rsid w:val="0061278B"/>
    <w:rsid w:val="00616822"/>
    <w:rsid w:val="00636D55"/>
    <w:rsid w:val="0064189C"/>
    <w:rsid w:val="00650D6A"/>
    <w:rsid w:val="0065787F"/>
    <w:rsid w:val="00674B61"/>
    <w:rsid w:val="00684319"/>
    <w:rsid w:val="006B268A"/>
    <w:rsid w:val="006E2838"/>
    <w:rsid w:val="006E6191"/>
    <w:rsid w:val="007246E9"/>
    <w:rsid w:val="00731B9D"/>
    <w:rsid w:val="00737340"/>
    <w:rsid w:val="00741D2A"/>
    <w:rsid w:val="00751353"/>
    <w:rsid w:val="007547CD"/>
    <w:rsid w:val="007605A3"/>
    <w:rsid w:val="007618F1"/>
    <w:rsid w:val="0077267A"/>
    <w:rsid w:val="00777021"/>
    <w:rsid w:val="0078002C"/>
    <w:rsid w:val="00791EED"/>
    <w:rsid w:val="007969BB"/>
    <w:rsid w:val="007B1A23"/>
    <w:rsid w:val="007B7FF5"/>
    <w:rsid w:val="007C34E8"/>
    <w:rsid w:val="007E1515"/>
    <w:rsid w:val="007E6AB9"/>
    <w:rsid w:val="007E7AED"/>
    <w:rsid w:val="007E7FF7"/>
    <w:rsid w:val="00827947"/>
    <w:rsid w:val="00837322"/>
    <w:rsid w:val="00837EF3"/>
    <w:rsid w:val="00867C2D"/>
    <w:rsid w:val="00880D36"/>
    <w:rsid w:val="008923D5"/>
    <w:rsid w:val="008A6389"/>
    <w:rsid w:val="008C3705"/>
    <w:rsid w:val="008E6453"/>
    <w:rsid w:val="00906D10"/>
    <w:rsid w:val="00920387"/>
    <w:rsid w:val="00926959"/>
    <w:rsid w:val="00942B81"/>
    <w:rsid w:val="00947CA2"/>
    <w:rsid w:val="00963BC3"/>
    <w:rsid w:val="00971904"/>
    <w:rsid w:val="0098601E"/>
    <w:rsid w:val="0099393D"/>
    <w:rsid w:val="009A45EC"/>
    <w:rsid w:val="009B4DFE"/>
    <w:rsid w:val="009B7888"/>
    <w:rsid w:val="009C7A36"/>
    <w:rsid w:val="00A003F5"/>
    <w:rsid w:val="00A322E9"/>
    <w:rsid w:val="00A33694"/>
    <w:rsid w:val="00A80621"/>
    <w:rsid w:val="00A959AD"/>
    <w:rsid w:val="00A96556"/>
    <w:rsid w:val="00AB34C6"/>
    <w:rsid w:val="00AC5C15"/>
    <w:rsid w:val="00AD170F"/>
    <w:rsid w:val="00AE15DF"/>
    <w:rsid w:val="00AF2D01"/>
    <w:rsid w:val="00B07F90"/>
    <w:rsid w:val="00B118C8"/>
    <w:rsid w:val="00B47C0C"/>
    <w:rsid w:val="00B72D4B"/>
    <w:rsid w:val="00B826FF"/>
    <w:rsid w:val="00B8489D"/>
    <w:rsid w:val="00B9430D"/>
    <w:rsid w:val="00BA04BE"/>
    <w:rsid w:val="00BA5E8B"/>
    <w:rsid w:val="00BB2B2A"/>
    <w:rsid w:val="00BC4769"/>
    <w:rsid w:val="00BE1680"/>
    <w:rsid w:val="00BE1E72"/>
    <w:rsid w:val="00BE496C"/>
    <w:rsid w:val="00C2301F"/>
    <w:rsid w:val="00C4198E"/>
    <w:rsid w:val="00C56904"/>
    <w:rsid w:val="00C70A1B"/>
    <w:rsid w:val="00C75086"/>
    <w:rsid w:val="00C91410"/>
    <w:rsid w:val="00C9772A"/>
    <w:rsid w:val="00CA1C39"/>
    <w:rsid w:val="00CA393D"/>
    <w:rsid w:val="00CB2055"/>
    <w:rsid w:val="00CC0C20"/>
    <w:rsid w:val="00CD13EC"/>
    <w:rsid w:val="00CD1F39"/>
    <w:rsid w:val="00CE2C17"/>
    <w:rsid w:val="00CE5555"/>
    <w:rsid w:val="00D01311"/>
    <w:rsid w:val="00D0212C"/>
    <w:rsid w:val="00D24B70"/>
    <w:rsid w:val="00D27943"/>
    <w:rsid w:val="00D473A3"/>
    <w:rsid w:val="00D61991"/>
    <w:rsid w:val="00DB272B"/>
    <w:rsid w:val="00DB2C74"/>
    <w:rsid w:val="00DB7595"/>
    <w:rsid w:val="00DC0E09"/>
    <w:rsid w:val="00DC2276"/>
    <w:rsid w:val="00DD0438"/>
    <w:rsid w:val="00DD6279"/>
    <w:rsid w:val="00DE00E1"/>
    <w:rsid w:val="00E05D60"/>
    <w:rsid w:val="00E2226E"/>
    <w:rsid w:val="00E30774"/>
    <w:rsid w:val="00E513E5"/>
    <w:rsid w:val="00E637DF"/>
    <w:rsid w:val="00E71236"/>
    <w:rsid w:val="00EA0D66"/>
    <w:rsid w:val="00EA1495"/>
    <w:rsid w:val="00EB02F3"/>
    <w:rsid w:val="00EC2CF2"/>
    <w:rsid w:val="00F34877"/>
    <w:rsid w:val="00F46776"/>
    <w:rsid w:val="00F6183C"/>
    <w:rsid w:val="00F63552"/>
    <w:rsid w:val="00F733D1"/>
    <w:rsid w:val="00F75475"/>
    <w:rsid w:val="00FA0719"/>
    <w:rsid w:val="00FA1DDC"/>
    <w:rsid w:val="00FA24E5"/>
    <w:rsid w:val="00FA770E"/>
    <w:rsid w:val="00FC4740"/>
    <w:rsid w:val="00FE26ED"/>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18265558">
      <w:bodyDiv w:val="1"/>
      <w:marLeft w:val="0"/>
      <w:marRight w:val="0"/>
      <w:marTop w:val="0"/>
      <w:marBottom w:val="0"/>
      <w:divBdr>
        <w:top w:val="none" w:sz="0" w:space="0" w:color="auto"/>
        <w:left w:val="none" w:sz="0" w:space="0" w:color="auto"/>
        <w:bottom w:val="none" w:sz="0" w:space="0" w:color="auto"/>
        <w:right w:val="none" w:sz="0" w:space="0" w:color="auto"/>
      </w:divBdr>
      <w:divsChild>
        <w:div w:id="1918980894">
          <w:marLeft w:val="0"/>
          <w:marRight w:val="0"/>
          <w:marTop w:val="0"/>
          <w:marBottom w:val="0"/>
          <w:divBdr>
            <w:top w:val="none" w:sz="0" w:space="0" w:color="auto"/>
            <w:left w:val="none" w:sz="0" w:space="0" w:color="auto"/>
            <w:bottom w:val="none" w:sz="0" w:space="0" w:color="auto"/>
            <w:right w:val="none" w:sz="0" w:space="0" w:color="auto"/>
          </w:divBdr>
        </w:div>
        <w:div w:id="587663983">
          <w:marLeft w:val="0"/>
          <w:marRight w:val="0"/>
          <w:marTop w:val="0"/>
          <w:marBottom w:val="0"/>
          <w:divBdr>
            <w:top w:val="none" w:sz="0" w:space="0" w:color="auto"/>
            <w:left w:val="none" w:sz="0" w:space="0" w:color="auto"/>
            <w:bottom w:val="none" w:sz="0" w:space="0" w:color="auto"/>
            <w:right w:val="none" w:sz="0" w:space="0" w:color="auto"/>
          </w:divBdr>
          <w:divsChild>
            <w:div w:id="1949506489">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1467241633">
                      <w:marLeft w:val="0"/>
                      <w:marRight w:val="0"/>
                      <w:marTop w:val="0"/>
                      <w:marBottom w:val="0"/>
                      <w:divBdr>
                        <w:top w:val="none" w:sz="0" w:space="0" w:color="auto"/>
                        <w:left w:val="none" w:sz="0" w:space="0" w:color="auto"/>
                        <w:bottom w:val="none" w:sz="0" w:space="0" w:color="auto"/>
                        <w:right w:val="none" w:sz="0" w:space="0" w:color="auto"/>
                      </w:divBdr>
                      <w:divsChild>
                        <w:div w:id="1438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057">
          <w:marLeft w:val="0"/>
          <w:marRight w:val="0"/>
          <w:marTop w:val="0"/>
          <w:marBottom w:val="0"/>
          <w:divBdr>
            <w:top w:val="none" w:sz="0" w:space="0" w:color="auto"/>
            <w:left w:val="none" w:sz="0" w:space="0" w:color="auto"/>
            <w:bottom w:val="none" w:sz="0" w:space="0" w:color="auto"/>
            <w:right w:val="none" w:sz="0" w:space="0" w:color="auto"/>
          </w:divBdr>
          <w:divsChild>
            <w:div w:id="680090425">
              <w:marLeft w:val="0"/>
              <w:marRight w:val="0"/>
              <w:marTop w:val="0"/>
              <w:marBottom w:val="0"/>
              <w:divBdr>
                <w:top w:val="none" w:sz="0" w:space="0" w:color="auto"/>
                <w:left w:val="none" w:sz="0" w:space="0" w:color="auto"/>
                <w:bottom w:val="none" w:sz="0" w:space="0" w:color="auto"/>
                <w:right w:val="none" w:sz="0" w:space="0" w:color="auto"/>
              </w:divBdr>
              <w:divsChild>
                <w:div w:id="644551479">
                  <w:marLeft w:val="0"/>
                  <w:marRight w:val="0"/>
                  <w:marTop w:val="0"/>
                  <w:marBottom w:val="0"/>
                  <w:divBdr>
                    <w:top w:val="none" w:sz="0" w:space="0" w:color="auto"/>
                    <w:left w:val="none" w:sz="0" w:space="0" w:color="auto"/>
                    <w:bottom w:val="none" w:sz="0" w:space="0" w:color="auto"/>
                    <w:right w:val="none" w:sz="0" w:space="0" w:color="auto"/>
                  </w:divBdr>
                  <w:divsChild>
                    <w:div w:id="390346343">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1100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0573F-4E5E-4AB8-A35F-CF3C47FF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24</Pages>
  <Words>4320</Words>
  <Characters>24627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94</cp:revision>
  <cp:lastPrinted>2017-10-01T17:20:00Z</cp:lastPrinted>
  <dcterms:created xsi:type="dcterms:W3CDTF">2017-10-01T16:15:00Z</dcterms:created>
  <dcterms:modified xsi:type="dcterms:W3CDTF">2017-10-11T16:29:00Z</dcterms:modified>
</cp:coreProperties>
</file>