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lang w:eastAsia="zh-CN"/>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A67595"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67595"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Default="00A67595" w:rsidP="00A67595">
      <w:pPr>
        <w:pStyle w:val="TuNormal"/>
        <w:numPr>
          <w:ilvl w:val="2"/>
          <w:numId w:val="13"/>
        </w:numPr>
      </w:pPr>
      <w:r>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báo cáo thống kê</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4D727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bookmarkStart w:id="0" w:name="_GoBack"/>
            <w:bookmarkEnd w:id="0"/>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A7EC9" w:rsidP="000B639F">
            <w:pPr>
              <w:pStyle w:val="MyTable1"/>
            </w:pPr>
            <w:r w:rsidRPr="001D18D9">
              <w:rPr>
                <w:noProof/>
                <w:lang w:eastAsia="zh-CN"/>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lang w:eastAsia="zh-CN"/>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lang w:eastAsia="zh-CN"/>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Mô tả</w:t>
            </w:r>
          </w:p>
        </w:tc>
        <w:tc>
          <w:tcPr>
            <w:tcW w:w="7625" w:type="dxa"/>
          </w:tcPr>
          <w:p w:rsidR="00724B93" w:rsidRDefault="00724B93" w:rsidP="00326635">
            <w:pPr>
              <w:pStyle w:val="MyTable1"/>
            </w:pPr>
            <w:r>
              <w:rPr>
                <w:noProof/>
                <w:lang w:eastAsia="zh-CN"/>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D46B6C">
      <w:pPr>
        <w:pStyle w:val="TuNormal"/>
        <w:numPr>
          <w:ilvl w:val="1"/>
          <w:numId w:val="15"/>
        </w:numPr>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lastRenderedPageBreak/>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lastRenderedPageBreak/>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 xml:space="preserve">̉a </w:t>
            </w:r>
            <w:r w:rsidR="00B72DB2">
              <w:lastRenderedPageBreak/>
              <w:t>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w:t>
            </w:r>
            <w:r>
              <w:lastRenderedPageBreak/>
              <w:t>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34A9A"/>
    <w:rsid w:val="00B63DAE"/>
    <w:rsid w:val="00B72DB2"/>
    <w:rsid w:val="00B90959"/>
    <w:rsid w:val="00B9278F"/>
    <w:rsid w:val="00B96ADB"/>
    <w:rsid w:val="00BB2A5D"/>
    <w:rsid w:val="00BC6878"/>
    <w:rsid w:val="00BD3AFC"/>
    <w:rsid w:val="00C20D9B"/>
    <w:rsid w:val="00C37EC7"/>
    <w:rsid w:val="00C567CE"/>
    <w:rsid w:val="00CA0EFA"/>
    <w:rsid w:val="00CA7BE4"/>
    <w:rsid w:val="00CB4846"/>
    <w:rsid w:val="00CC164B"/>
    <w:rsid w:val="00D00FFB"/>
    <w:rsid w:val="00D200F6"/>
    <w:rsid w:val="00D46B6C"/>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86166"/>
    <w:rsid w:val="003A69C6"/>
    <w:rsid w:val="0046471A"/>
    <w:rsid w:val="004E2059"/>
    <w:rsid w:val="005A2380"/>
    <w:rsid w:val="00685D1D"/>
    <w:rsid w:val="0072639F"/>
    <w:rsid w:val="008B3B8E"/>
    <w:rsid w:val="00B305F4"/>
    <w:rsid w:val="00CD4D81"/>
    <w:rsid w:val="00D5031D"/>
    <w:rsid w:val="00E42F8E"/>
    <w:rsid w:val="00E71680"/>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0A37C-84C3-448C-9D08-2F8E7504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20</Pages>
  <Words>1780</Words>
  <Characters>10151</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dao thao nguyen</cp:lastModifiedBy>
  <cp:revision>56</cp:revision>
  <dcterms:created xsi:type="dcterms:W3CDTF">2017-09-17T03:44:00Z</dcterms:created>
  <dcterms:modified xsi:type="dcterms:W3CDTF">2017-09-20T11:24:00Z</dcterms:modified>
</cp:coreProperties>
</file>