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3C" w:rsidRPr="00401BE3" w:rsidRDefault="0001513C" w:rsidP="00401BE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Làm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thế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nào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phân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biệ</w:t>
      </w:r>
      <w:r w:rsidR="00401BE3">
        <w:rPr>
          <w:rFonts w:ascii="Times New Roman" w:hAnsi="Times New Roman" w:cs="Times New Roman"/>
          <w:b/>
          <w:sz w:val="32"/>
          <w:szCs w:val="26"/>
        </w:rPr>
        <w:t>t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nhiễm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virus Covid-19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với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cảm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lạnh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và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cúm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b/>
          <w:sz w:val="32"/>
          <w:szCs w:val="26"/>
        </w:rPr>
        <w:t>mùa</w:t>
      </w:r>
      <w:proofErr w:type="spellEnd"/>
      <w:r w:rsidRPr="00401BE3">
        <w:rPr>
          <w:rFonts w:ascii="Times New Roman" w:hAnsi="Times New Roman" w:cs="Times New Roman"/>
          <w:b/>
          <w:sz w:val="32"/>
          <w:szCs w:val="26"/>
        </w:rPr>
        <w:t>?</w:t>
      </w:r>
    </w:p>
    <w:p w:rsidR="0001513C" w:rsidRDefault="00401BE3" w:rsidP="0001513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virut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cúm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13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1513C">
        <w:rPr>
          <w:rFonts w:ascii="Times New Roman" w:hAnsi="Times New Roman" w:cs="Times New Roman"/>
          <w:sz w:val="26"/>
          <w:szCs w:val="26"/>
        </w:rPr>
        <w:t>?</w:t>
      </w:r>
    </w:p>
    <w:p w:rsidR="00D1341E" w:rsidRDefault="00181021" w:rsidP="00401BE3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81021"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3714750" cy="2381250"/>
            <wp:effectExtent l="0" t="0" r="0" b="0"/>
            <wp:docPr id="1" name="Picture 1" descr="WHO: 81 Negara Belum Terinfeksi Covid-19 - PojokSumu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: 81 Negara Belum Terinfeksi Covid-19 - PojokSumut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3C" w:rsidRPr="00401BE3" w:rsidRDefault="0001513C" w:rsidP="00401BE3">
      <w:pPr>
        <w:spacing w:before="120" w:after="120" w:line="360" w:lineRule="auto"/>
        <w:jc w:val="center"/>
        <w:rPr>
          <w:rFonts w:ascii="Times New Roman" w:hAnsi="Times New Roman" w:cs="Times New Roman"/>
          <w:i/>
          <w:sz w:val="24"/>
          <w:szCs w:val="26"/>
        </w:rPr>
      </w:pPr>
      <w:proofErr w:type="spellStart"/>
      <w:r w:rsidRPr="00401BE3">
        <w:rPr>
          <w:rFonts w:ascii="Times New Roman" w:hAnsi="Times New Roman" w:cs="Times New Roman"/>
          <w:i/>
          <w:sz w:val="24"/>
          <w:szCs w:val="26"/>
        </w:rPr>
        <w:t>Hình</w:t>
      </w:r>
      <w:proofErr w:type="spellEnd"/>
      <w:r w:rsidRPr="00401BE3">
        <w:rPr>
          <w:rFonts w:ascii="Times New Roman" w:hAnsi="Times New Roman" w:cs="Times New Roman"/>
          <w:i/>
          <w:sz w:val="24"/>
          <w:szCs w:val="26"/>
        </w:rPr>
        <w:t xml:space="preserve"> </w:t>
      </w:r>
      <w:proofErr w:type="spellStart"/>
      <w:r w:rsidRPr="00401BE3">
        <w:rPr>
          <w:rFonts w:ascii="Times New Roman" w:hAnsi="Times New Roman" w:cs="Times New Roman"/>
          <w:i/>
          <w:sz w:val="24"/>
          <w:szCs w:val="26"/>
        </w:rPr>
        <w:t>ảnh</w:t>
      </w:r>
      <w:proofErr w:type="spellEnd"/>
      <w:r w:rsidRPr="00401BE3">
        <w:rPr>
          <w:rFonts w:ascii="Times New Roman" w:hAnsi="Times New Roman" w:cs="Times New Roman"/>
          <w:i/>
          <w:sz w:val="24"/>
          <w:szCs w:val="26"/>
        </w:rPr>
        <w:t xml:space="preserve"> minh </w:t>
      </w:r>
      <w:proofErr w:type="spellStart"/>
      <w:r w:rsidRPr="00401BE3">
        <w:rPr>
          <w:rFonts w:ascii="Times New Roman" w:hAnsi="Times New Roman" w:cs="Times New Roman"/>
          <w:i/>
          <w:sz w:val="24"/>
          <w:szCs w:val="26"/>
        </w:rPr>
        <w:t>họa</w:t>
      </w:r>
      <w:proofErr w:type="spellEnd"/>
      <w:r w:rsidRPr="00401BE3">
        <w:rPr>
          <w:rFonts w:ascii="Times New Roman" w:hAnsi="Times New Roman" w:cs="Times New Roman"/>
          <w:i/>
          <w:sz w:val="24"/>
          <w:szCs w:val="26"/>
        </w:rPr>
        <w:t xml:space="preserve"> virus Covid-19</w:t>
      </w:r>
    </w:p>
    <w:p w:rsidR="0001513C" w:rsidRDefault="0001513C" w:rsidP="0001513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  <w:gridCol w:w="2520"/>
        <w:gridCol w:w="2531"/>
      </w:tblGrid>
      <w:tr w:rsidR="000D4933" w:rsidTr="00401BE3">
        <w:trPr>
          <w:trHeight w:val="593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lạnh</w:t>
            </w:r>
            <w:proofErr w:type="spellEnd"/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cúm</w:t>
            </w:r>
            <w:proofErr w:type="spellEnd"/>
            <w:r w:rsidR="0066199D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66199D">
              <w:rPr>
                <w:rFonts w:ascii="Times New Roman" w:hAnsi="Times New Roman" w:cs="Times New Roman"/>
                <w:sz w:val="26"/>
                <w:szCs w:val="26"/>
              </w:rPr>
              <w:t>cúm</w:t>
            </w:r>
            <w:proofErr w:type="spellEnd"/>
            <w:r w:rsidR="006619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199D"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  <w:r w:rsidR="0066199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</w:t>
            </w:r>
            <w:r w:rsidR="00956BF7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956BF7">
              <w:rPr>
                <w:rFonts w:ascii="Times New Roman" w:hAnsi="Times New Roman" w:cs="Times New Roman"/>
                <w:sz w:val="26"/>
                <w:szCs w:val="26"/>
              </w:rPr>
              <w:t xml:space="preserve"> virus SARS-CoV2</w:t>
            </w:r>
          </w:p>
        </w:tc>
      </w:tr>
      <w:tr w:rsidR="000D4933" w:rsidTr="00401BE3">
        <w:trPr>
          <w:trHeight w:val="875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700" w:type="dxa"/>
          </w:tcPr>
          <w:p w:rsidR="000D493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virut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cúm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2520" w:type="dxa"/>
          </w:tcPr>
          <w:p w:rsidR="000D493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Virut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66199D">
              <w:rPr>
                <w:rFonts w:ascii="Times New Roman" w:hAnsi="Times New Roman" w:cs="Times New Roman"/>
                <w:sz w:val="26"/>
                <w:szCs w:val="26"/>
              </w:rPr>
              <w:t>úm</w:t>
            </w:r>
            <w:proofErr w:type="spellEnd"/>
            <w:r w:rsidR="0066199D">
              <w:rPr>
                <w:rFonts w:ascii="Times New Roman" w:hAnsi="Times New Roman" w:cs="Times New Roman"/>
                <w:sz w:val="26"/>
                <w:szCs w:val="26"/>
              </w:rPr>
              <w:t xml:space="preserve"> A, </w:t>
            </w:r>
            <w:proofErr w:type="spellStart"/>
            <w:r w:rsidR="0066199D">
              <w:rPr>
                <w:rFonts w:ascii="Times New Roman" w:hAnsi="Times New Roman" w:cs="Times New Roman"/>
                <w:sz w:val="26"/>
                <w:szCs w:val="26"/>
              </w:rPr>
              <w:t>cúm</w:t>
            </w:r>
            <w:proofErr w:type="spellEnd"/>
            <w:r w:rsidR="0066199D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  <w:tc>
          <w:tcPr>
            <w:tcW w:w="2531" w:type="dxa"/>
          </w:tcPr>
          <w:p w:rsidR="000D4933" w:rsidRDefault="00956BF7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virus corona</w:t>
            </w:r>
          </w:p>
        </w:tc>
      </w:tr>
      <w:tr w:rsidR="000D4933" w:rsidTr="00401BE3">
        <w:trPr>
          <w:trHeight w:val="1469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lây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</w:p>
        </w:tc>
        <w:tc>
          <w:tcPr>
            <w:tcW w:w="2520" w:type="dxa"/>
          </w:tcPr>
          <w:p w:rsidR="000D493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401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1BE3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họng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</w:p>
        </w:tc>
      </w:tr>
      <w:tr w:rsidR="000D4933" w:rsidTr="00401BE3">
        <w:trPr>
          <w:trHeight w:val="890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</w:p>
        </w:tc>
        <w:tc>
          <w:tcPr>
            <w:tcW w:w="2520" w:type="dxa"/>
          </w:tcPr>
          <w:p w:rsidR="000D4933" w:rsidRDefault="0001513C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</w:p>
        </w:tc>
        <w:tc>
          <w:tcPr>
            <w:tcW w:w="2531" w:type="dxa"/>
          </w:tcPr>
          <w:p w:rsidR="000D4933" w:rsidRDefault="0001513C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Virut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mùa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lạnh</w:t>
            </w:r>
            <w:proofErr w:type="spellEnd"/>
          </w:p>
        </w:tc>
      </w:tr>
      <w:tr w:rsidR="000A36B9" w:rsidTr="00401BE3">
        <w:trPr>
          <w:trHeight w:val="890"/>
        </w:trPr>
        <w:tc>
          <w:tcPr>
            <w:tcW w:w="1525" w:type="dxa"/>
          </w:tcPr>
          <w:p w:rsidR="000A36B9" w:rsidRDefault="000A36B9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ủ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2700" w:type="dxa"/>
          </w:tcPr>
          <w:p w:rsidR="000A36B9" w:rsidRDefault="000A36B9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520" w:type="dxa"/>
          </w:tcPr>
          <w:p w:rsidR="000A36B9" w:rsidRDefault="00FF1986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1-4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531" w:type="dxa"/>
          </w:tcPr>
          <w:p w:rsidR="000A36B9" w:rsidRDefault="000A36B9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2-14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</w:tr>
      <w:tr w:rsidR="000D4933" w:rsidTr="00401BE3">
        <w:trPr>
          <w:trHeight w:val="578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00" w:type="dxa"/>
          </w:tcPr>
          <w:p w:rsidR="000D4933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0D49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933">
              <w:rPr>
                <w:rFonts w:ascii="Times New Roman" w:hAnsi="Times New Roman" w:cs="Times New Roman"/>
                <w:sz w:val="26"/>
                <w:szCs w:val="26"/>
              </w:rPr>
              <w:t>sốt</w:t>
            </w:r>
            <w:proofErr w:type="spellEnd"/>
            <w:r w:rsidR="000D49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933">
              <w:rPr>
                <w:rFonts w:ascii="Times New Roman" w:hAnsi="Times New Roman" w:cs="Times New Roman"/>
                <w:sz w:val="26"/>
                <w:szCs w:val="26"/>
              </w:rPr>
              <w:t>nhẹ</w:t>
            </w:r>
            <w:proofErr w:type="spellEnd"/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</w:tr>
      <w:tr w:rsidR="000D4933" w:rsidTr="00401BE3">
        <w:trPr>
          <w:trHeight w:val="296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 </w:t>
            </w:r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 </w:t>
            </w:r>
            <w:proofErr w:type="spellStart"/>
            <w:r w:rsidR="00CB175A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 </w:t>
            </w:r>
            <w:r w:rsidR="00CB175A">
              <w:rPr>
                <w:rFonts w:ascii="Times New Roman" w:hAnsi="Times New Roman" w:cs="Times New Roman"/>
                <w:sz w:val="26"/>
                <w:szCs w:val="26"/>
              </w:rPr>
              <w:t xml:space="preserve">khan, </w:t>
            </w:r>
            <w:proofErr w:type="spellStart"/>
            <w:r w:rsidR="0066199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6619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175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CB17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175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CB17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6199D">
              <w:rPr>
                <w:rFonts w:ascii="Times New Roman" w:hAnsi="Times New Roman" w:cs="Times New Roman"/>
                <w:sz w:val="26"/>
                <w:szCs w:val="26"/>
              </w:rPr>
              <w:t>đờm</w:t>
            </w:r>
            <w:proofErr w:type="spellEnd"/>
          </w:p>
        </w:tc>
      </w:tr>
      <w:tr w:rsidR="000D4933" w:rsidTr="00401BE3">
        <w:trPr>
          <w:trHeight w:val="296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thở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D4933" w:rsidTr="00401BE3">
        <w:trPr>
          <w:trHeight w:val="282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họng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đau</w:t>
            </w:r>
            <w:proofErr w:type="spellEnd"/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6199D" w:rsidTr="00401BE3">
        <w:trPr>
          <w:trHeight w:val="296"/>
        </w:trPr>
        <w:tc>
          <w:tcPr>
            <w:tcW w:w="1525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mũi</w:t>
            </w:r>
            <w:proofErr w:type="spellEnd"/>
          </w:p>
        </w:tc>
        <w:tc>
          <w:tcPr>
            <w:tcW w:w="2700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2531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Hiếm</w:t>
            </w:r>
            <w:proofErr w:type="spellEnd"/>
          </w:p>
        </w:tc>
      </w:tr>
      <w:tr w:rsidR="0066199D" w:rsidTr="00401BE3">
        <w:trPr>
          <w:trHeight w:val="296"/>
        </w:trPr>
        <w:tc>
          <w:tcPr>
            <w:tcW w:w="1525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hơi</w:t>
            </w:r>
            <w:proofErr w:type="spellEnd"/>
          </w:p>
        </w:tc>
        <w:tc>
          <w:tcPr>
            <w:tcW w:w="2700" w:type="dxa"/>
          </w:tcPr>
          <w:p w:rsidR="0066199D" w:rsidRDefault="004239D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</w:p>
        </w:tc>
        <w:tc>
          <w:tcPr>
            <w:tcW w:w="2520" w:type="dxa"/>
          </w:tcPr>
          <w:p w:rsidR="0066199D" w:rsidRDefault="004239D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531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0D4933" w:rsidTr="00401BE3">
        <w:trPr>
          <w:trHeight w:val="282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6199D" w:rsidTr="00401BE3">
        <w:trPr>
          <w:trHeight w:val="296"/>
        </w:trPr>
        <w:tc>
          <w:tcPr>
            <w:tcW w:w="1525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bắp</w:t>
            </w:r>
            <w:proofErr w:type="spellEnd"/>
          </w:p>
        </w:tc>
        <w:tc>
          <w:tcPr>
            <w:tcW w:w="2700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20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531" w:type="dxa"/>
          </w:tcPr>
          <w:p w:rsidR="0066199D" w:rsidRDefault="0066199D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0D4933" w:rsidTr="00401BE3">
        <w:trPr>
          <w:trHeight w:val="875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phổi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nhiễm</w:t>
            </w:r>
            <w:proofErr w:type="spellEnd"/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</w:p>
        </w:tc>
        <w:tc>
          <w:tcPr>
            <w:tcW w:w="2531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</w:tr>
      <w:tr w:rsidR="000D4933" w:rsidTr="00401BE3">
        <w:trPr>
          <w:trHeight w:val="1781"/>
        </w:trPr>
        <w:tc>
          <w:tcPr>
            <w:tcW w:w="1525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70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  <w:r w:rsidR="00956B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6BF7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 w:rsidR="00956B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6BF7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</w:t>
            </w:r>
            <w:r w:rsidR="004239D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4239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39D3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4239D3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="00956BF7">
              <w:rPr>
                <w:rFonts w:ascii="Times New Roman" w:hAnsi="Times New Roman" w:cs="Times New Roman"/>
                <w:sz w:val="26"/>
                <w:szCs w:val="26"/>
              </w:rPr>
              <w:t xml:space="preserve">-7 </w:t>
            </w:r>
            <w:proofErr w:type="spellStart"/>
            <w:r w:rsidR="00956BF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520" w:type="dxa"/>
          </w:tcPr>
          <w:p w:rsidR="000D4933" w:rsidRDefault="000D493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hạ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sốt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17793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317793">
              <w:rPr>
                <w:rFonts w:ascii="Times New Roman" w:hAnsi="Times New Roman" w:cs="Times New Roman"/>
                <w:sz w:val="26"/>
                <w:szCs w:val="26"/>
              </w:rPr>
              <w:t xml:space="preserve"> Tamiflu</w:t>
            </w:r>
          </w:p>
        </w:tc>
        <w:tc>
          <w:tcPr>
            <w:tcW w:w="2531" w:type="dxa"/>
          </w:tcPr>
          <w:p w:rsidR="000D493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317793" w:rsidTr="00401BE3">
        <w:trPr>
          <w:trHeight w:val="282"/>
        </w:trPr>
        <w:tc>
          <w:tcPr>
            <w:tcW w:w="1525" w:type="dxa"/>
          </w:tcPr>
          <w:p w:rsidR="0031779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</w:p>
        </w:tc>
        <w:tc>
          <w:tcPr>
            <w:tcW w:w="2700" w:type="dxa"/>
          </w:tcPr>
          <w:p w:rsidR="0031779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520" w:type="dxa"/>
          </w:tcPr>
          <w:p w:rsidR="0031779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xin</w:t>
            </w:r>
            <w:proofErr w:type="spellEnd"/>
          </w:p>
        </w:tc>
        <w:tc>
          <w:tcPr>
            <w:tcW w:w="2531" w:type="dxa"/>
          </w:tcPr>
          <w:p w:rsidR="00317793" w:rsidRDefault="00317793" w:rsidP="000151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:rsidR="000D4933" w:rsidRPr="00BB0188" w:rsidRDefault="0001513C" w:rsidP="0001513C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ho,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0D4933" w:rsidRPr="000D4933">
        <w:rPr>
          <w:rFonts w:ascii="Times New Roman" w:hAnsi="Times New Roman" w:cs="Times New Roman"/>
          <w:sz w:val="26"/>
          <w:szCs w:val="26"/>
        </w:rPr>
        <w:t>uốn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virus corona</w:t>
      </w:r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tễ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D4933" w:rsidRPr="000D49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4933" w:rsidRPr="000D4933">
        <w:rPr>
          <w:rFonts w:ascii="Times New Roman" w:hAnsi="Times New Roman" w:cs="Times New Roman"/>
          <w:sz w:val="26"/>
          <w:szCs w:val="26"/>
        </w:rPr>
        <w:t>dị</w:t>
      </w:r>
      <w:r>
        <w:rPr>
          <w:rFonts w:ascii="Times New Roman" w:hAnsi="Times New Roman" w:cs="Times New Roman"/>
          <w:sz w:val="26"/>
          <w:szCs w:val="26"/>
        </w:rPr>
        <w:t>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0D4933" w:rsidRPr="00BB0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88"/>
    <w:rsid w:val="0001513C"/>
    <w:rsid w:val="000A36B9"/>
    <w:rsid w:val="000D4933"/>
    <w:rsid w:val="00181021"/>
    <w:rsid w:val="00317793"/>
    <w:rsid w:val="00401BE3"/>
    <w:rsid w:val="004239D3"/>
    <w:rsid w:val="0066199D"/>
    <w:rsid w:val="00956BF7"/>
    <w:rsid w:val="00BB0188"/>
    <w:rsid w:val="00CB175A"/>
    <w:rsid w:val="00D1341E"/>
    <w:rsid w:val="00FF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C6F38-1E9E-4DB9-9B8B-13EA0A9F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5</cp:revision>
  <dcterms:created xsi:type="dcterms:W3CDTF">2020-04-05T03:57:00Z</dcterms:created>
  <dcterms:modified xsi:type="dcterms:W3CDTF">2020-04-05T09:38:00Z</dcterms:modified>
</cp:coreProperties>
</file>