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EA18" w14:textId="173F860C" w:rsidR="00F4668F" w:rsidRDefault="00D13FED">
      <w:pPr>
        <w:rPr>
          <w:lang w:val="en-US"/>
        </w:rPr>
      </w:pPr>
      <w:proofErr w:type="spellStart"/>
      <w:r w:rsidRPr="00D13FED">
        <w:t>Partnership</w:t>
      </w:r>
      <w:proofErr w:type="spellEnd"/>
      <w:r w:rsidRPr="00D13FED">
        <w:t xml:space="preserve"> </w:t>
      </w:r>
      <w:proofErr w:type="spellStart"/>
      <w:r w:rsidRPr="00D13FED">
        <w:t>Management</w:t>
      </w:r>
      <w:proofErr w:type="spellEnd"/>
      <w:r w:rsidRPr="00D13FED">
        <w:t xml:space="preserve"> </w:t>
      </w:r>
      <w:proofErr w:type="spellStart"/>
      <w:r w:rsidRPr="00D13FED">
        <w:t>System</w:t>
      </w:r>
      <w:proofErr w:type="spellEnd"/>
      <w:r>
        <w:rPr>
          <w:lang w:val="en-US"/>
        </w:rPr>
        <w:t xml:space="preserve"> explanation</w:t>
      </w:r>
    </w:p>
    <w:p w14:paraId="38D6C85F" w14:textId="198E64D9" w:rsidR="00D13FED" w:rsidRDefault="00D13FED">
      <w:proofErr w:type="spellStart"/>
      <w:r>
        <w:rPr>
          <w:lang w:val="en-US"/>
        </w:rPr>
        <w:t>Nháp</w:t>
      </w:r>
      <w:proofErr w:type="spellEnd"/>
    </w:p>
    <w:p w14:paraId="53A75261" w14:textId="52B3575B" w:rsidR="002B392D" w:rsidRPr="002B392D" w:rsidRDefault="002B392D">
      <w:r>
        <w:t xml:space="preserve">Đây là chương trình tập trung quản lý ở </w:t>
      </w:r>
      <w:proofErr w:type="spellStart"/>
      <w:r>
        <w:t>partner</w:t>
      </w:r>
      <w:proofErr w:type="spellEnd"/>
      <w:r>
        <w:t xml:space="preserve">, nên sẽ tập trung ở đây, các </w:t>
      </w:r>
      <w:proofErr w:type="spellStart"/>
      <w:r>
        <w:t>entity</w:t>
      </w:r>
      <w:proofErr w:type="spellEnd"/>
      <w:r>
        <w:t xml:space="preserve"> khác </w:t>
      </w:r>
      <w:r w:rsidR="00276844">
        <w:t>nhóm có thể sẽ giản lược</w:t>
      </w:r>
    </w:p>
    <w:p w14:paraId="01FA1063" w14:textId="691BBC6F" w:rsidR="00D13FED" w:rsidRDefault="00D13FED">
      <w:proofErr w:type="spellStart"/>
      <w:r>
        <w:t>Note</w:t>
      </w:r>
      <w:proofErr w:type="spellEnd"/>
      <w:r>
        <w:t xml:space="preserve"> hết </w:t>
      </w:r>
      <w:proofErr w:type="spellStart"/>
      <w:r>
        <w:t>cardinality</w:t>
      </w:r>
      <w:proofErr w:type="spellEnd"/>
      <w:r>
        <w:t xml:space="preserve"> lại</w:t>
      </w:r>
    </w:p>
    <w:p w14:paraId="0E4302F0" w14:textId="2EED2F0D" w:rsidR="004E0638" w:rsidRDefault="004E0638">
      <w:r>
        <w:t xml:space="preserve">Mang hết </w:t>
      </w:r>
      <w:proofErr w:type="spellStart"/>
      <w:r>
        <w:t>note</w:t>
      </w:r>
      <w:proofErr w:type="spellEnd"/>
      <w:r>
        <w:t xml:space="preserve"> từ ERD-</w:t>
      </w:r>
      <w:proofErr w:type="spellStart"/>
      <w:r>
        <w:t>draft</w:t>
      </w:r>
      <w:proofErr w:type="spellEnd"/>
      <w:r>
        <w:t xml:space="preserve"> vào</w:t>
      </w:r>
    </w:p>
    <w:p w14:paraId="1A787FE7" w14:textId="77777777" w:rsidR="00DF3684" w:rsidRPr="00DF3684" w:rsidRDefault="00DF3684" w:rsidP="00DF3684">
      <w:pPr>
        <w:rPr>
          <w:lang w:val="en-US"/>
        </w:rPr>
      </w:pPr>
      <w:r w:rsidRPr="00DF3684">
        <w:rPr>
          <w:b/>
          <w:bCs/>
          <w:lang w:val="en-US"/>
        </w:rPr>
        <w:t>Design choice for handling the primary contact</w:t>
      </w:r>
    </w:p>
    <w:p w14:paraId="1BCF7525" w14:textId="77777777" w:rsidR="00DF3684" w:rsidRPr="00DF3684" w:rsidRDefault="00DF3684" w:rsidP="00DF3684">
      <w:pPr>
        <w:rPr>
          <w:lang w:val="en-US"/>
        </w:rPr>
      </w:pPr>
      <w:r w:rsidRPr="00DF3684">
        <w:rPr>
          <w:lang w:val="en-US"/>
        </w:rPr>
        <w:t xml:space="preserve">The design adopts a dedicated </w:t>
      </w:r>
      <w:proofErr w:type="spellStart"/>
      <w:r w:rsidRPr="00DF3684">
        <w:rPr>
          <w:i/>
          <w:iCs/>
          <w:lang w:val="en-US"/>
        </w:rPr>
        <w:t>primary_contact</w:t>
      </w:r>
      <w:proofErr w:type="spellEnd"/>
      <w:r w:rsidRPr="00DF3684">
        <w:rPr>
          <w:lang w:val="en-US"/>
        </w:rPr>
        <w:t xml:space="preserve"> table to represent the primary contact of a partner. This approach provides a clear and normalized representation of the relationship while enforcing all business rules directly at the database level. It ensures that each partner has at most one primary contact and that the primary contact must belong to the same partner, without introducing circular foreign key dependencies or relying on procedural logic such as triggers. Furthermore, this design preserves Third Normal Form (3NF) and Boyce–Codd Normal Form (BCNF) by separating the primary-contact relationship from the partner and contact entities, thereby avoiding redundancy and update anomalies.</w:t>
      </w:r>
    </w:p>
    <w:p w14:paraId="00CDD713" w14:textId="2A963840" w:rsidR="00DF3684" w:rsidRPr="00DF3684" w:rsidRDefault="00DF3684" w:rsidP="00DF3684">
      <w:pPr>
        <w:rPr>
          <w:lang w:val="en-US"/>
        </w:rPr>
      </w:pPr>
      <w:r w:rsidRPr="00DF3684">
        <w:rPr>
          <w:lang w:val="en-US"/>
        </w:rPr>
        <w:t xml:space="preserve">Other design alternatives were considered but not selected. Storing the primary contact directly in the </w:t>
      </w:r>
      <w:r w:rsidRPr="00DF3684">
        <w:rPr>
          <w:i/>
          <w:iCs/>
          <w:lang w:val="en-US"/>
        </w:rPr>
        <w:t>partner</w:t>
      </w:r>
      <w:r w:rsidRPr="00DF3684">
        <w:rPr>
          <w:lang w:val="en-US"/>
        </w:rPr>
        <w:t xml:space="preserve"> table was rejected due to circular foreign key dependencies, which complicate data insertion, deletion, and maintenance. Modeling the primary contact as a </w:t>
      </w:r>
      <w:proofErr w:type="spellStart"/>
      <w:r w:rsidRPr="00DF3684">
        <w:rPr>
          <w:lang w:val="en-US"/>
        </w:rPr>
        <w:t>boolean</w:t>
      </w:r>
      <w:proofErr w:type="spellEnd"/>
      <w:r w:rsidRPr="00DF3684">
        <w:rPr>
          <w:lang w:val="en-US"/>
        </w:rPr>
        <w:t xml:space="preserve"> attribute of the </w:t>
      </w:r>
      <w:proofErr w:type="spellStart"/>
      <w:r w:rsidR="006D3634" w:rsidRPr="00DC2568">
        <w:rPr>
          <w:i/>
          <w:iCs/>
          <w:lang w:val="en-US"/>
        </w:rPr>
        <w:t>contact_point</w:t>
      </w:r>
      <w:proofErr w:type="spellEnd"/>
      <w:r w:rsidRPr="00DF3684">
        <w:rPr>
          <w:lang w:val="en-US"/>
        </w:rPr>
        <w:t xml:space="preserve"> entity was not chosen because it embeds relationship semantics into an entity attribute and requires triggers, leading to hidden constraints and reduced maintainability. A more generalized design using </w:t>
      </w:r>
      <w:r w:rsidRPr="00DC2568">
        <w:rPr>
          <w:lang w:val="en-US"/>
        </w:rPr>
        <w:t xml:space="preserve">2 </w:t>
      </w:r>
      <w:r w:rsidRPr="00DF3684">
        <w:rPr>
          <w:lang w:val="en-US"/>
        </w:rPr>
        <w:t>junction tables</w:t>
      </w:r>
      <w:r w:rsidR="00E7439E" w:rsidRPr="00DC2568">
        <w:rPr>
          <w:lang w:val="en-US"/>
        </w:rPr>
        <w:t xml:space="preserve"> </w:t>
      </w:r>
      <w:proofErr w:type="spellStart"/>
      <w:r w:rsidR="00E7439E" w:rsidRPr="00DC2568">
        <w:rPr>
          <w:i/>
          <w:iCs/>
          <w:lang w:val="en-US"/>
        </w:rPr>
        <w:t>partner_primary_contact</w:t>
      </w:r>
      <w:proofErr w:type="spellEnd"/>
      <w:r w:rsidR="00E7439E" w:rsidRPr="00DC2568">
        <w:rPr>
          <w:lang w:val="en-US"/>
        </w:rPr>
        <w:t xml:space="preserve"> </w:t>
      </w:r>
      <w:r w:rsidR="00E7439E" w:rsidRPr="00DC2568">
        <w:rPr>
          <w:lang w:val="en-US"/>
        </w:rPr>
        <w:t>and</w:t>
      </w:r>
      <w:r w:rsidR="00E7439E" w:rsidRPr="00DC2568">
        <w:rPr>
          <w:lang w:val="en-US"/>
        </w:rPr>
        <w:t xml:space="preserve"> </w:t>
      </w:r>
      <w:proofErr w:type="spellStart"/>
      <w:r w:rsidR="00E7439E" w:rsidRPr="00DC2568">
        <w:rPr>
          <w:i/>
          <w:iCs/>
          <w:lang w:val="en-US"/>
        </w:rPr>
        <w:t>partner_contact</w:t>
      </w:r>
      <w:proofErr w:type="spellEnd"/>
      <w:r w:rsidRPr="00DF3684">
        <w:rPr>
          <w:i/>
          <w:iCs/>
          <w:lang w:val="en-US"/>
        </w:rPr>
        <w:t xml:space="preserve"> </w:t>
      </w:r>
      <w:r w:rsidRPr="00DF3684">
        <w:rPr>
          <w:lang w:val="en-US"/>
        </w:rPr>
        <w:t>was also considered but deemed unnecessarily complex for the current requirements, as contacts are not expected to be shared across multiple partners.</w:t>
      </w:r>
    </w:p>
    <w:p w14:paraId="17B011D7" w14:textId="0BCC0EF3" w:rsidR="006F1F68" w:rsidRDefault="006F1F68">
      <w:proofErr w:type="spellStart"/>
      <w:r w:rsidRPr="006F1F68">
        <w:t>partner.tax_code</w:t>
      </w:r>
      <w:proofErr w:type="spellEnd"/>
      <w:r>
        <w:t xml:space="preserve"> sẽ phải có nếu là </w:t>
      </w:r>
      <w:proofErr w:type="spellStart"/>
      <w:r>
        <w:t>org</w:t>
      </w:r>
      <w:proofErr w:type="spellEnd"/>
      <w:r>
        <w:t xml:space="preserve"> và sẽ phải </w:t>
      </w:r>
      <w:proofErr w:type="spellStart"/>
      <w:r>
        <w:t>null</w:t>
      </w:r>
      <w:proofErr w:type="spellEnd"/>
      <w:r>
        <w:t xml:space="preserve"> nếu là </w:t>
      </w:r>
      <w:proofErr w:type="spellStart"/>
      <w:r>
        <w:t>person</w:t>
      </w:r>
      <w:proofErr w:type="spellEnd"/>
    </w:p>
    <w:p w14:paraId="61A1DFF0" w14:textId="2EC0FB31" w:rsidR="00124280" w:rsidRDefault="00124280">
      <w:r>
        <w:t xml:space="preserve">Trong bài tập này, coi </w:t>
      </w:r>
      <w:proofErr w:type="spellStart"/>
      <w:r w:rsidR="008B0604" w:rsidRPr="008B0604">
        <w:t>invoice</w:t>
      </w:r>
      <w:r w:rsidR="008B0604">
        <w:t>.</w:t>
      </w:r>
      <w:r w:rsidRPr="00124280">
        <w:t>reference_number</w:t>
      </w:r>
      <w:proofErr w:type="spellEnd"/>
      <w:r w:rsidR="008B0604">
        <w:t xml:space="preserve"> và </w:t>
      </w:r>
      <w:proofErr w:type="spellStart"/>
      <w:r w:rsidR="008B0604">
        <w:t>payment.</w:t>
      </w:r>
      <w:r w:rsidR="008B0604" w:rsidRPr="008B0604">
        <w:t>payment_reference</w:t>
      </w:r>
      <w:proofErr w:type="spellEnd"/>
      <w:r w:rsidR="008B0604">
        <w:t xml:space="preserve"> như ID</w:t>
      </w:r>
    </w:p>
    <w:p w14:paraId="136E1C7F" w14:textId="0C33308A" w:rsidR="00F26AE9" w:rsidRPr="00D13FED" w:rsidRDefault="00F26AE9">
      <w:proofErr w:type="spellStart"/>
      <w:r>
        <w:t>Feedback</w:t>
      </w:r>
      <w:proofErr w:type="spellEnd"/>
      <w:r>
        <w:t xml:space="preserve"> là </w:t>
      </w:r>
      <w:proofErr w:type="spellStart"/>
      <w:r>
        <w:t>weak</w:t>
      </w:r>
      <w:proofErr w:type="spellEnd"/>
      <w:r>
        <w:t xml:space="preserve"> </w:t>
      </w:r>
      <w:proofErr w:type="spellStart"/>
      <w:r>
        <w:t>entity</w:t>
      </w:r>
      <w:proofErr w:type="spellEnd"/>
      <w:r>
        <w:t xml:space="preserve"> phụ thuộc </w:t>
      </w:r>
      <w:proofErr w:type="spellStart"/>
      <w:r>
        <w:t>collaboration_event</w:t>
      </w:r>
      <w:proofErr w:type="spellEnd"/>
      <w:r>
        <w:t xml:space="preserve">, </w:t>
      </w:r>
      <w:r w:rsidR="00FF491D">
        <w:t xml:space="preserve">1 người chỉ có thể </w:t>
      </w:r>
      <w:proofErr w:type="spellStart"/>
      <w:r w:rsidR="00FF491D">
        <w:t>feedback</w:t>
      </w:r>
      <w:proofErr w:type="spellEnd"/>
      <w:r w:rsidR="00FF491D">
        <w:t xml:space="preserve"> 1 lần cho mỗi </w:t>
      </w:r>
      <w:proofErr w:type="spellStart"/>
      <w:r w:rsidR="00FF491D">
        <w:t>event</w:t>
      </w:r>
      <w:proofErr w:type="spellEnd"/>
      <w:r w:rsidR="00FF491D">
        <w:t xml:space="preserve">, vậy nên PK sẽ là </w:t>
      </w:r>
      <w:r w:rsidR="006F1F68" w:rsidRPr="006F1F68">
        <w:t>(</w:t>
      </w:r>
      <w:proofErr w:type="spellStart"/>
      <w:r w:rsidR="006F1F68" w:rsidRPr="006F1F68">
        <w:t>event_id</w:t>
      </w:r>
      <w:proofErr w:type="spellEnd"/>
      <w:r w:rsidR="006F1F68" w:rsidRPr="006F1F68">
        <w:t xml:space="preserve">, </w:t>
      </w:r>
      <w:proofErr w:type="spellStart"/>
      <w:r w:rsidR="006F1F68" w:rsidRPr="006F1F68">
        <w:t>rater_name</w:t>
      </w:r>
      <w:proofErr w:type="spellEnd"/>
      <w:r w:rsidR="006F1F68" w:rsidRPr="006F1F68">
        <w:t>)</w:t>
      </w:r>
    </w:p>
    <w:sectPr w:rsidR="00F26AE9" w:rsidRPr="00D13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34"/>
    <w:rsid w:val="001039C6"/>
    <w:rsid w:val="00124280"/>
    <w:rsid w:val="00276844"/>
    <w:rsid w:val="002B392D"/>
    <w:rsid w:val="00460948"/>
    <w:rsid w:val="004E0638"/>
    <w:rsid w:val="006D3634"/>
    <w:rsid w:val="006F1F68"/>
    <w:rsid w:val="008B0604"/>
    <w:rsid w:val="009E5181"/>
    <w:rsid w:val="00B41352"/>
    <w:rsid w:val="00B60734"/>
    <w:rsid w:val="00D13FED"/>
    <w:rsid w:val="00DC2568"/>
    <w:rsid w:val="00DF3684"/>
    <w:rsid w:val="00E24CFC"/>
    <w:rsid w:val="00E7439E"/>
    <w:rsid w:val="00F26AE9"/>
    <w:rsid w:val="00F4668F"/>
    <w:rsid w:val="00FD6307"/>
    <w:rsid w:val="00FF491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A7F2"/>
  <w15:chartTrackingRefBased/>
  <w15:docId w15:val="{6E3E4D02-44A5-48EB-8C70-647A7199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34"/>
    <w:rPr>
      <w:rFonts w:eastAsiaTheme="majorEastAsia" w:cstheme="majorBidi"/>
      <w:color w:val="272727" w:themeColor="text1" w:themeTint="D8"/>
    </w:rPr>
  </w:style>
  <w:style w:type="paragraph" w:styleId="Title">
    <w:name w:val="Title"/>
    <w:basedOn w:val="Normal"/>
    <w:next w:val="Normal"/>
    <w:link w:val="TitleChar"/>
    <w:uiPriority w:val="10"/>
    <w:qFormat/>
    <w:rsid w:val="00B60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34"/>
    <w:pPr>
      <w:spacing w:before="160"/>
      <w:jc w:val="center"/>
    </w:pPr>
    <w:rPr>
      <w:i/>
      <w:iCs/>
      <w:color w:val="404040" w:themeColor="text1" w:themeTint="BF"/>
    </w:rPr>
  </w:style>
  <w:style w:type="character" w:customStyle="1" w:styleId="QuoteChar">
    <w:name w:val="Quote Char"/>
    <w:basedOn w:val="DefaultParagraphFont"/>
    <w:link w:val="Quote"/>
    <w:uiPriority w:val="29"/>
    <w:rsid w:val="00B60734"/>
    <w:rPr>
      <w:i/>
      <w:iCs/>
      <w:color w:val="404040" w:themeColor="text1" w:themeTint="BF"/>
    </w:rPr>
  </w:style>
  <w:style w:type="paragraph" w:styleId="ListParagraph">
    <w:name w:val="List Paragraph"/>
    <w:basedOn w:val="Normal"/>
    <w:uiPriority w:val="34"/>
    <w:qFormat/>
    <w:rsid w:val="00B60734"/>
    <w:pPr>
      <w:ind w:left="720"/>
      <w:contextualSpacing/>
    </w:pPr>
  </w:style>
  <w:style w:type="character" w:styleId="IntenseEmphasis">
    <w:name w:val="Intense Emphasis"/>
    <w:basedOn w:val="DefaultParagraphFont"/>
    <w:uiPriority w:val="21"/>
    <w:qFormat/>
    <w:rsid w:val="00B60734"/>
    <w:rPr>
      <w:i/>
      <w:iCs/>
      <w:color w:val="0F4761" w:themeColor="accent1" w:themeShade="BF"/>
    </w:rPr>
  </w:style>
  <w:style w:type="paragraph" w:styleId="IntenseQuote">
    <w:name w:val="Intense Quote"/>
    <w:basedOn w:val="Normal"/>
    <w:next w:val="Normal"/>
    <w:link w:val="IntenseQuoteChar"/>
    <w:uiPriority w:val="30"/>
    <w:qFormat/>
    <w:rsid w:val="00B60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734"/>
    <w:rPr>
      <w:i/>
      <w:iCs/>
      <w:color w:val="0F4761" w:themeColor="accent1" w:themeShade="BF"/>
    </w:rPr>
  </w:style>
  <w:style w:type="character" w:styleId="IntenseReference">
    <w:name w:val="Intense Reference"/>
    <w:basedOn w:val="DefaultParagraphFont"/>
    <w:uiPriority w:val="32"/>
    <w:qFormat/>
    <w:rsid w:val="00B60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302</Words>
  <Characters>1682</Characters>
  <Application>Microsoft Office Word</Application>
  <DocSecurity>0</DocSecurity>
  <Lines>31</Lines>
  <Paragraphs>13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Nhat Duc</dc:creator>
  <cp:keywords/>
  <dc:description/>
  <cp:lastModifiedBy>Pham Nhat Duc</cp:lastModifiedBy>
  <cp:revision>16</cp:revision>
  <dcterms:created xsi:type="dcterms:W3CDTF">2025-12-27T18:30:00Z</dcterms:created>
  <dcterms:modified xsi:type="dcterms:W3CDTF">2025-12-28T20:26:00Z</dcterms:modified>
</cp:coreProperties>
</file>