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276" w:lineRule="auto"/>
        <w:ind w:left="2201" w:right="1834" w:hanging="3.0000000000001137"/>
        <w:rPr>
          <w:sz w:val="26"/>
          <w:szCs w:val="26"/>
        </w:rPr>
      </w:pPr>
      <w:r w:rsidDel="00000000" w:rsidR="00000000" w:rsidRPr="00000000">
        <w:rPr>
          <w:sz w:val="26"/>
          <w:szCs w:val="26"/>
        </w:rPr>
        <mc:AlternateContent>
          <mc:Choice Requires="wpg">
            <w:drawing>
              <wp:anchor allowOverlap="1" behindDoc="1" distB="0" distT="0" distL="0" distR="0" hidden="0" layoutInCell="1" locked="0" relativeHeight="0" simplePos="0">
                <wp:simplePos x="0" y="0"/>
                <wp:positionH relativeFrom="page">
                  <wp:posOffset>338138</wp:posOffset>
                </wp:positionH>
                <wp:positionV relativeFrom="page">
                  <wp:posOffset>-776287</wp:posOffset>
                </wp:positionV>
                <wp:extent cx="7175500" cy="9461500"/>
                <wp:effectExtent b="0" l="0" r="0" t="0"/>
                <wp:wrapNone/>
                <wp:docPr id="1" name=""/>
                <a:graphic>
                  <a:graphicData uri="http://schemas.microsoft.com/office/word/2010/wordprocessingShape">
                    <wps:wsp>
                      <wps:cNvSpPr/>
                      <wps:cNvPr id="2" name="Shape 2"/>
                      <wps:spPr>
                        <a:xfrm>
                          <a:off x="1763013" y="0"/>
                          <a:ext cx="7165975" cy="7560000"/>
                        </a:xfrm>
                        <a:custGeom>
                          <a:rect b="b" l="l" r="r" t="t"/>
                          <a:pathLst>
                            <a:path extrusionOk="0" h="9451975" w="7165975">
                              <a:moveTo>
                                <a:pt x="6994461" y="142938"/>
                              </a:moveTo>
                              <a:lnTo>
                                <a:pt x="171767" y="142938"/>
                              </a:lnTo>
                              <a:lnTo>
                                <a:pt x="143192" y="142938"/>
                              </a:lnTo>
                              <a:lnTo>
                                <a:pt x="143192" y="171831"/>
                              </a:lnTo>
                              <a:lnTo>
                                <a:pt x="143192" y="9280525"/>
                              </a:lnTo>
                              <a:lnTo>
                                <a:pt x="143192" y="9309100"/>
                              </a:lnTo>
                              <a:lnTo>
                                <a:pt x="171767" y="9309100"/>
                              </a:lnTo>
                              <a:lnTo>
                                <a:pt x="6994461" y="9309100"/>
                              </a:lnTo>
                              <a:lnTo>
                                <a:pt x="6994461" y="9280525"/>
                              </a:lnTo>
                              <a:lnTo>
                                <a:pt x="171767" y="9280525"/>
                              </a:lnTo>
                              <a:lnTo>
                                <a:pt x="171767" y="171831"/>
                              </a:lnTo>
                              <a:lnTo>
                                <a:pt x="6994461" y="171831"/>
                              </a:lnTo>
                              <a:lnTo>
                                <a:pt x="6994461" y="142938"/>
                              </a:lnTo>
                              <a:close/>
                            </a:path>
                            <a:path extrusionOk="0" h="9451975" w="7165975">
                              <a:moveTo>
                                <a:pt x="6994461" y="0"/>
                              </a:moveTo>
                              <a:lnTo>
                                <a:pt x="171767" y="0"/>
                              </a:lnTo>
                              <a:lnTo>
                                <a:pt x="0" y="0"/>
                              </a:lnTo>
                              <a:lnTo>
                                <a:pt x="0" y="63"/>
                              </a:lnTo>
                              <a:lnTo>
                                <a:pt x="0" y="9451975"/>
                              </a:lnTo>
                              <a:lnTo>
                                <a:pt x="28575" y="9451975"/>
                              </a:lnTo>
                              <a:lnTo>
                                <a:pt x="171767" y="9451975"/>
                              </a:lnTo>
                              <a:lnTo>
                                <a:pt x="6994461" y="9451975"/>
                              </a:lnTo>
                              <a:lnTo>
                                <a:pt x="6994461" y="9423400"/>
                              </a:lnTo>
                              <a:lnTo>
                                <a:pt x="171767" y="9423400"/>
                              </a:lnTo>
                              <a:lnTo>
                                <a:pt x="28575" y="9423400"/>
                              </a:lnTo>
                              <a:lnTo>
                                <a:pt x="28575" y="9280525"/>
                              </a:lnTo>
                              <a:lnTo>
                                <a:pt x="28575" y="171831"/>
                              </a:lnTo>
                              <a:lnTo>
                                <a:pt x="28575" y="28575"/>
                              </a:lnTo>
                              <a:lnTo>
                                <a:pt x="171767" y="28575"/>
                              </a:lnTo>
                              <a:lnTo>
                                <a:pt x="6994461" y="28575"/>
                              </a:lnTo>
                              <a:lnTo>
                                <a:pt x="6994461" y="0"/>
                              </a:lnTo>
                              <a:close/>
                            </a:path>
                            <a:path extrusionOk="0" h="9451975" w="7165975">
                              <a:moveTo>
                                <a:pt x="7023100" y="142938"/>
                              </a:moveTo>
                              <a:lnTo>
                                <a:pt x="6994525" y="142938"/>
                              </a:lnTo>
                              <a:lnTo>
                                <a:pt x="6994525" y="171831"/>
                              </a:lnTo>
                              <a:lnTo>
                                <a:pt x="6994525" y="9280525"/>
                              </a:lnTo>
                              <a:lnTo>
                                <a:pt x="6994525" y="9309100"/>
                              </a:lnTo>
                              <a:lnTo>
                                <a:pt x="7023100" y="9309100"/>
                              </a:lnTo>
                              <a:lnTo>
                                <a:pt x="7023100" y="9280525"/>
                              </a:lnTo>
                              <a:lnTo>
                                <a:pt x="7023100" y="171831"/>
                              </a:lnTo>
                              <a:lnTo>
                                <a:pt x="7023100" y="142938"/>
                              </a:lnTo>
                              <a:close/>
                            </a:path>
                            <a:path extrusionOk="0" h="9451975" w="7165975">
                              <a:moveTo>
                                <a:pt x="7165975" y="0"/>
                              </a:moveTo>
                              <a:lnTo>
                                <a:pt x="6994525" y="0"/>
                              </a:lnTo>
                              <a:lnTo>
                                <a:pt x="6994525" y="28575"/>
                              </a:lnTo>
                              <a:lnTo>
                                <a:pt x="7137400" y="28575"/>
                              </a:lnTo>
                              <a:lnTo>
                                <a:pt x="7137400" y="171831"/>
                              </a:lnTo>
                              <a:lnTo>
                                <a:pt x="7137400" y="9280525"/>
                              </a:lnTo>
                              <a:lnTo>
                                <a:pt x="7137400" y="9423400"/>
                              </a:lnTo>
                              <a:lnTo>
                                <a:pt x="6994525" y="9423400"/>
                              </a:lnTo>
                              <a:lnTo>
                                <a:pt x="6994525" y="9451975"/>
                              </a:lnTo>
                              <a:lnTo>
                                <a:pt x="7137400" y="9451975"/>
                              </a:lnTo>
                              <a:lnTo>
                                <a:pt x="7165975" y="9451975"/>
                              </a:lnTo>
                              <a:lnTo>
                                <a:pt x="7165975" y="63"/>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338138</wp:posOffset>
                </wp:positionH>
                <wp:positionV relativeFrom="page">
                  <wp:posOffset>-776287</wp:posOffset>
                </wp:positionV>
                <wp:extent cx="7175500" cy="9461500"/>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175500" cy="9461500"/>
                        </a:xfrm>
                        <a:prstGeom prst="rect"/>
                        <a:ln/>
                      </pic:spPr>
                    </pic:pic>
                  </a:graphicData>
                </a:graphic>
              </wp:anchor>
            </w:drawing>
          </mc:Fallback>
        </mc:AlternateContent>
      </w:r>
      <w:r w:rsidDel="00000000" w:rsidR="00000000" w:rsidRPr="00000000">
        <w:rPr>
          <w:sz w:val="26"/>
          <w:szCs w:val="26"/>
          <w:rtl w:val="0"/>
        </w:rPr>
        <w:t xml:space="preserve">TRƯỜNG ĐẠI HỌC SÀI GÒN </w:t>
      </w:r>
    </w:p>
    <w:p w:rsidR="00000000" w:rsidDel="00000000" w:rsidP="00000000" w:rsidRDefault="00000000" w:rsidRPr="00000000" w14:paraId="00000002">
      <w:pPr>
        <w:pStyle w:val="Heading1"/>
        <w:spacing w:after="120" w:line="276" w:lineRule="auto"/>
        <w:ind w:left="2201" w:right="1834" w:hanging="3.0000000000001137"/>
        <w:rPr/>
      </w:pPr>
      <w:r w:rsidDel="00000000" w:rsidR="00000000" w:rsidRPr="00000000">
        <w:rPr>
          <w:sz w:val="26"/>
          <w:szCs w:val="26"/>
          <w:rtl w:val="0"/>
        </w:rPr>
        <w:t xml:space="preserve">KHOA CÔNG NGHỆ THÔNG TIN</w:t>
      </w:r>
      <w:r w:rsidDel="00000000" w:rsidR="00000000" w:rsidRPr="00000000">
        <w:rPr>
          <w:rtl w:val="0"/>
        </w:rPr>
      </w:r>
    </w:p>
    <w:p w:rsidR="00000000" w:rsidDel="00000000" w:rsidP="00000000" w:rsidRDefault="00000000" w:rsidRPr="00000000" w14:paraId="00000003">
      <w:pPr>
        <w:ind w:left="2865" w:firstLine="0"/>
        <w:rPr>
          <w:sz w:val="20"/>
          <w:szCs w:val="20"/>
        </w:rPr>
      </w:pPr>
      <w:r w:rsidDel="00000000" w:rsidR="00000000" w:rsidRPr="00000000">
        <w:rPr>
          <w:sz w:val="20"/>
          <w:szCs w:val="20"/>
        </w:rPr>
        <w:drawing>
          <wp:inline distB="0" distT="0" distL="0" distR="0">
            <wp:extent cx="2304643" cy="2228850"/>
            <wp:effectExtent b="0" l="0" r="0" t="0"/>
            <wp:docPr descr="Icon  Description automatically generated with low confidence" id="2" name="image9.jpg"/>
            <a:graphic>
              <a:graphicData uri="http://schemas.openxmlformats.org/drawingml/2006/picture">
                <pic:pic>
                  <pic:nvPicPr>
                    <pic:cNvPr descr="Icon  Description automatically generated with low confidence" id="0" name="image9.jpg"/>
                    <pic:cNvPicPr preferRelativeResize="0"/>
                  </pic:nvPicPr>
                  <pic:blipFill>
                    <a:blip r:embed="rId7"/>
                    <a:srcRect b="0" l="0" r="0" t="0"/>
                    <a:stretch>
                      <a:fillRect/>
                    </a:stretch>
                  </pic:blipFill>
                  <pic:spPr>
                    <a:xfrm>
                      <a:off x="0" y="0"/>
                      <a:ext cx="2304643"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spacing w:after="120" w:line="276" w:lineRule="auto"/>
        <w:ind w:left="365" w:right="1" w:firstLine="0"/>
        <w:jc w:val="center"/>
        <w:rPr>
          <w:b w:val="1"/>
          <w:bCs w:val="1"/>
          <w:sz w:val="32"/>
          <w:szCs w:val="32"/>
        </w:rPr>
      </w:pPr>
      <w:r w:rsidDel="00000000" w:rsidR="00000000" w:rsidRPr="00000000">
        <w:rPr>
          <w:b w:val="1"/>
          <w:bCs w:val="1"/>
          <w:sz w:val="32"/>
          <w:szCs w:val="32"/>
          <w:rtl w:val="0"/>
        </w:rPr>
        <w:t xml:space="preserve">HỌC PHẦN: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349" w:line="276"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TRÍ TUỆ NHÂN TẠO NÂNG CAO</w:t>
      </w:r>
      <w:r w:rsidDel="00000000" w:rsidR="00000000" w:rsidRPr="00000000">
        <w:rPr>
          <w:rtl w:val="0"/>
        </w:rPr>
      </w:r>
    </w:p>
    <w:p w:rsidR="00000000" w:rsidDel="00000000" w:rsidP="00000000" w:rsidRDefault="00000000" w:rsidRPr="00000000" w14:paraId="00000007">
      <w:pPr>
        <w:spacing w:after="120" w:line="276" w:lineRule="auto"/>
        <w:ind w:left="365" w:firstLine="0"/>
        <w:jc w:val="center"/>
        <w:rPr>
          <w:b w:val="1"/>
          <w:bCs w:val="1"/>
          <w:sz w:val="32"/>
          <w:szCs w:val="32"/>
        </w:rPr>
      </w:pPr>
      <w:r w:rsidDel="00000000" w:rsidR="00000000" w:rsidRPr="00000000">
        <w:rPr>
          <w:b w:val="1"/>
          <w:bCs w:val="1"/>
          <w:sz w:val="32"/>
          <w:szCs w:val="32"/>
          <w:rtl w:val="0"/>
        </w:rPr>
        <w:t xml:space="preserve">ĐỀ TÀI: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A">
      <w:pPr>
        <w:spacing w:after="120" w:line="276" w:lineRule="auto"/>
        <w:ind w:left="260" w:firstLine="0"/>
        <w:rPr>
          <w:b w:val="1"/>
          <w:bCs w:val="1"/>
          <w:sz w:val="28"/>
          <w:szCs w:val="28"/>
        </w:rPr>
      </w:pPr>
      <w:r w:rsidDel="00000000" w:rsidR="00000000" w:rsidRPr="00000000">
        <w:rPr>
          <w:b w:val="1"/>
          <w:bCs w:val="1"/>
          <w:sz w:val="28"/>
          <w:szCs w:val="28"/>
          <w:rtl w:val="0"/>
        </w:rPr>
        <w:t xml:space="preserve">GIẢNG VIÊN HƯỚNG DẪN: </w:t>
        <w:tab/>
        <w:t xml:space="preserve">ĐỖ NHƯ TÀI </w:t>
      </w:r>
    </w:p>
    <w:p w:rsidR="00000000" w:rsidDel="00000000" w:rsidP="00000000" w:rsidRDefault="00000000" w:rsidRPr="00000000" w14:paraId="0000000B">
      <w:pPr>
        <w:pStyle w:val="Heading4"/>
        <w:spacing w:after="120" w:before="168" w:line="276" w:lineRule="auto"/>
        <w:ind w:left="260" w:firstLine="0"/>
        <w:rPr>
          <w:b w:val="1"/>
          <w:bCs w:val="1"/>
          <w:sz w:val="28"/>
          <w:szCs w:val="28"/>
        </w:rPr>
      </w:pPr>
      <w:r w:rsidDel="00000000" w:rsidR="00000000" w:rsidRPr="00000000">
        <w:rPr>
          <w:sz w:val="26"/>
          <w:szCs w:val="26"/>
          <w:rtl w:val="0"/>
        </w:rPr>
        <w:t xml:space="preserve">NHÓM SINH VIÊN THỰC HIỆN:</w:t>
      </w:r>
      <w:r w:rsidDel="00000000" w:rsidR="00000000" w:rsidRPr="00000000">
        <w:rPr>
          <w:rtl w:val="0"/>
        </w:rPr>
        <w:tab/>
      </w:r>
      <w:r w:rsidDel="00000000" w:rsidR="00000000" w:rsidRPr="00000000">
        <w:rPr>
          <w:sz w:val="28"/>
          <w:szCs w:val="28"/>
          <w:rtl w:val="0"/>
        </w:rPr>
        <w:t xml:space="preserve">ĐẶNG NHẬT ĐỨC – 3123410082</w:t>
      </w:r>
      <w:r w:rsidDel="00000000" w:rsidR="00000000" w:rsidRPr="00000000">
        <w:rPr>
          <w:rtl w:val="0"/>
        </w:rPr>
      </w:r>
    </w:p>
    <w:p w:rsidR="00000000" w:rsidDel="00000000" w:rsidP="00000000" w:rsidRDefault="00000000" w:rsidRPr="00000000" w14:paraId="0000000C">
      <w:pPr>
        <w:spacing w:after="120" w:before="168" w:line="276" w:lineRule="auto"/>
        <w:ind w:left="3600" w:right="20" w:firstLine="720"/>
        <w:rPr>
          <w:b w:val="1"/>
          <w:bCs w:val="1"/>
          <w:sz w:val="28"/>
          <w:szCs w:val="28"/>
        </w:rPr>
      </w:pPr>
      <w:r w:rsidDel="00000000" w:rsidR="00000000" w:rsidRPr="00000000">
        <w:rPr>
          <w:b w:val="1"/>
          <w:bCs w:val="1"/>
          <w:sz w:val="28"/>
          <w:szCs w:val="28"/>
          <w:rtl w:val="0"/>
        </w:rPr>
        <w:t xml:space="preserve">VÕ VĂN TUẤN - </w:t>
      </w:r>
      <w:r w:rsidDel="00000000" w:rsidR="00000000" w:rsidRPr="00000000">
        <w:rPr>
          <w:b w:val="1"/>
          <w:bCs w:val="1"/>
          <w:color w:val="081b3a"/>
          <w:sz w:val="28"/>
          <w:szCs w:val="28"/>
          <w:rtl w:val="0"/>
        </w:rPr>
        <w:t xml:space="preserve">3123410414</w:t>
      </w:r>
      <w:r w:rsidDel="00000000" w:rsidR="00000000" w:rsidRPr="00000000">
        <w:rPr>
          <w:b w:val="1"/>
          <w:bCs w:val="1"/>
          <w:sz w:val="28"/>
          <w:szCs w:val="28"/>
          <w:rtl w:val="0"/>
        </w:rPr>
        <w:t xml:space="preserve">  </w:t>
      </w:r>
    </w:p>
    <w:p w:rsidR="00000000" w:rsidDel="00000000" w:rsidP="00000000" w:rsidRDefault="00000000" w:rsidRPr="00000000" w14:paraId="0000000D">
      <w:pPr>
        <w:spacing w:after="120" w:before="3" w:line="276" w:lineRule="auto"/>
        <w:ind w:left="260" w:firstLine="0"/>
        <w:jc w:val="center"/>
        <w:rPr>
          <w:b w:val="1"/>
          <w:bCs w:val="1"/>
          <w:sz w:val="28"/>
          <w:szCs w:val="28"/>
        </w:rPr>
      </w:pPr>
      <w:r w:rsidDel="00000000" w:rsidR="00000000" w:rsidRPr="00000000">
        <w:rPr>
          <w:b w:val="1"/>
          <w:bCs w:val="1"/>
          <w:sz w:val="28"/>
          <w:szCs w:val="28"/>
          <w:rtl w:val="0"/>
        </w:rPr>
        <w:t xml:space="preserve">NIÊN KHOÁ: 2026 – 2027 / HỌC KỲ 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spacing w:after="120" w:line="276" w:lineRule="auto"/>
        <w:ind w:left="365" w:right="8" w:firstLine="0"/>
        <w:jc w:val="center"/>
        <w:rPr>
          <w:i w:val="1"/>
          <w:iCs w:val="1"/>
          <w:sz w:val="24"/>
          <w:szCs w:val="24"/>
        </w:rPr>
      </w:pPr>
      <w:r w:rsidDel="00000000" w:rsidR="00000000" w:rsidRPr="00000000">
        <w:rPr>
          <w:i w:val="1"/>
          <w:iCs w:val="1"/>
          <w:sz w:val="24"/>
          <w:szCs w:val="24"/>
          <w:rtl w:val="0"/>
        </w:rPr>
        <w:t xml:space="preserve">Thành phố Hồ Chí Minh, ngày 25 tháng 09 năm 2026</w:t>
      </w: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1"/>
        <w:spacing w:before="600" w:lineRule="auto"/>
        <w:jc w:val="center"/>
        <w:rPr/>
      </w:pPr>
      <w:r w:rsidDel="00000000" w:rsidR="00000000" w:rsidRPr="00000000">
        <w:rPr>
          <w:b w:val="1"/>
          <w:bCs w:val="1"/>
          <w:rtl w:val="0"/>
        </w:rPr>
        <w:t xml:space="preserve">BÁO CÁO THỰC HÀNH</w:t>
      </w:r>
      <w:r w:rsidDel="00000000" w:rsidR="00000000" w:rsidRPr="00000000">
        <w:rPr>
          <w:rtl w:val="0"/>
        </w:rPr>
      </w:r>
    </w:p>
    <w:p w:rsidR="00000000" w:rsidDel="00000000" w:rsidP="00000000" w:rsidRDefault="00000000" w:rsidRPr="00000000" w14:paraId="00000011">
      <w:pPr>
        <w:widowControl w:val="1"/>
        <w:spacing w:after="300" w:lineRule="auto"/>
        <w:jc w:val="center"/>
        <w:rPr/>
      </w:pPr>
      <w:r w:rsidDel="00000000" w:rsidR="00000000" w:rsidRPr="00000000">
        <w:rPr>
          <w:b w:val="1"/>
          <w:bCs w:val="1"/>
          <w:rtl w:val="0"/>
        </w:rPr>
        <w:t xml:space="preserve">TÁC TỬ THÔNG MINH (INTELLIGENT AGENTS)</w:t>
      </w:r>
      <w:r w:rsidDel="00000000" w:rsidR="00000000" w:rsidRPr="00000000">
        <w:rPr>
          <w:rtl w:val="0"/>
        </w:rPr>
      </w:r>
    </w:p>
    <w:p w:rsidR="00000000" w:rsidDel="00000000" w:rsidP="00000000" w:rsidRDefault="00000000" w:rsidRPr="00000000" w14:paraId="00000012">
      <w:pPr>
        <w:widowControl w:val="1"/>
        <w:spacing w:after="60" w:lineRule="auto"/>
        <w:jc w:val="center"/>
        <w:rPr/>
      </w:pPr>
      <w:r w:rsidDel="00000000" w:rsidR="00000000" w:rsidRPr="00000000">
        <w:rPr>
          <w:i w:val="1"/>
          <w:iCs w:val="1"/>
          <w:rtl w:val="0"/>
        </w:rPr>
        <w:t xml:space="preserve">Robot Vacuum · GridHunt (đơn &amp; đa tác tử) · Lunar Lander</w:t>
      </w:r>
      <w:r w:rsidDel="00000000" w:rsidR="00000000" w:rsidRPr="00000000">
        <w:rPr>
          <w:rtl w:val="0"/>
        </w:rPr>
      </w:r>
    </w:p>
    <w:p w:rsidR="00000000" w:rsidDel="00000000" w:rsidP="00000000" w:rsidRDefault="00000000" w:rsidRPr="00000000" w14:paraId="00000013">
      <w:pPr>
        <w:widowControl w:val="1"/>
        <w:spacing w:after="400" w:lineRule="auto"/>
        <w:rPr/>
      </w:pPr>
      <w:r w:rsidDel="00000000" w:rsidR="00000000" w:rsidRPr="00000000">
        <w:rPr>
          <w:rtl w:val="0"/>
        </w:rPr>
      </w:r>
    </w:p>
    <w:p w:rsidR="00000000" w:rsidDel="00000000" w:rsidP="00000000" w:rsidRDefault="00000000" w:rsidRPr="00000000" w14:paraId="00000014">
      <w:pPr>
        <w:widowControl w:val="1"/>
        <w:spacing w:after="140" w:line="300" w:lineRule="auto"/>
        <w:rPr/>
      </w:pPr>
      <w:r w:rsidDel="00000000" w:rsidR="00000000" w:rsidRPr="00000000">
        <w:rPr>
          <w:rtl w:val="0"/>
        </w:rPr>
        <w:t xml:space="preserve">Báo cáo này tóm tắt mục tiêu, thiết kế, kết quả thực nghiệm và nhận xét/kết luận cho bốn notebook đã nộp kèm theo: robot_vacuum.ipynb, gridhunt_mini_assignment.ipynb, gridhunt_multiagent_mini_assignment.ipynb và lunar_lander.ipynb. Toàn bộ số liệu trong báo cáo được lấy từ output đã chạy trong các notebook, có đối chiếu lại bằng các đoạn mô phỏng độc lập để kiểm chứng.</w:t>
      </w:r>
    </w:p>
    <w:p w:rsidR="00000000" w:rsidDel="00000000" w:rsidP="00000000" w:rsidRDefault="00000000" w:rsidRPr="00000000" w14:paraId="0000001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widowControl w:val="1"/>
        <w:pBdr>
          <w:bottom w:color="1f3864" w:space="0" w:sz="6" w:val="single"/>
        </w:pBdr>
        <w:spacing w:after="160" w:before="360" w:lineRule="auto"/>
        <w:ind w:left="0"/>
        <w:jc w:val="left"/>
        <w:rPr/>
      </w:pPr>
      <w:r w:rsidDel="00000000" w:rsidR="00000000" w:rsidRPr="00000000">
        <w:rPr>
          <w:rtl w:val="0"/>
        </w:rPr>
        <w:t xml:space="preserve">Bài 1. Xác định PEAS cho các bài toán tác tử</w:t>
      </w:r>
    </w:p>
    <w:p w:rsidR="00000000" w:rsidDel="00000000" w:rsidP="00000000" w:rsidRDefault="00000000" w:rsidRPr="00000000" w14:paraId="00000017">
      <w:pPr>
        <w:widowControl w:val="1"/>
        <w:spacing w:after="140" w:line="300" w:lineRule="auto"/>
        <w:rPr/>
      </w:pPr>
      <w:r w:rsidDel="00000000" w:rsidR="00000000" w:rsidRPr="00000000">
        <w:rPr>
          <w:rtl w:val="0"/>
        </w:rPr>
        <w:t xml:space="preserve">PEAS (Performance measure – Environment – Actuators – Sensors) là khung mô tả dùng trong giai đoạn thiết kế một tác tử thông minh. Dưới đây là PEAS cho ba bài toán được giao.</w:t>
      </w:r>
    </w:p>
    <w:p w:rsidR="00000000" w:rsidDel="00000000" w:rsidP="00000000" w:rsidRDefault="00000000" w:rsidRPr="00000000" w14:paraId="00000018">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1.1. Robot hút bụi (Vacuum-cleaner world)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9">
            <w:pPr>
              <w:widowControl w:val="1"/>
              <w:rPr/>
            </w:pPr>
            <w:r w:rsidDel="00000000" w:rsidR="00000000" w:rsidRPr="00000000">
              <w:rPr>
                <w:b w:val="1"/>
                <w:bCs w:val="1"/>
                <w:rtl w:val="0"/>
              </w:rPr>
              <w:t xml:space="preserve">PerformanceMeasure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widowControl w:val="1"/>
              <w:rPr/>
            </w:pPr>
            <w:r w:rsidDel="00000000" w:rsidR="00000000" w:rsidRPr="00000000">
              <w:rPr>
                <w:rtl w:val="0"/>
              </w:rPr>
              <w:t xml:space="preserve">Tổng số đơn vị năng lượng (số hành động) tiêu tốn để làm sạch toàn bộ phòng — mỗi hành động (di chuyển hoặc hút) tốn đúng 1 đơn vị năng lượng. Càng ít bước, hiệu năng càng cao.</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B">
            <w:pPr>
              <w:widowControl w:val="1"/>
              <w:rPr/>
            </w:pPr>
            <w:r w:rsidDel="00000000" w:rsidR="00000000" w:rsidRPr="00000000">
              <w:rPr>
                <w:b w:val="1"/>
                <w:bCs w:val="1"/>
                <w:rtl w:val="0"/>
              </w:rPr>
              <w:t xml:space="preserve">Environment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widowControl w:val="1"/>
              <w:rPr/>
            </w:pPr>
            <w:r w:rsidDel="00000000" w:rsidR="00000000" w:rsidRPr="00000000">
              <w:rPr>
                <w:rtl w:val="0"/>
              </w:rPr>
              <w:t xml:space="preserve">Phòng dạng lưới n×n; mỗi ô ban đầu bẩn với xác suất p = 0,2 độc lập nhau; robot khởi đầu ở một ô ngẫu nhiên và biết trước kích thước n. Môi trường quan sát đầy đủ theo nghĩa cảm biến cho biết đúng trạng thái ô hiện tại (khi cảm biến hoàn hảo), xác định (deterministic) về hiệu ứng hành động, đơn tác tử.</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D">
            <w:pPr>
              <w:widowControl w:val="1"/>
              <w:rPr/>
            </w:pPr>
            <w:r w:rsidDel="00000000" w:rsidR="00000000" w:rsidRPr="00000000">
              <w:rPr>
                <w:b w:val="1"/>
                <w:bCs w:val="1"/>
                <w:rtl w:val="0"/>
              </w:rPr>
              <w:t xml:space="preserve">Actuators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E">
            <w:pPr>
              <w:widowControl w:val="1"/>
              <w:rPr/>
            </w:pPr>
            <w:r w:rsidDel="00000000" w:rsidR="00000000" w:rsidRPr="00000000">
              <w:rPr>
                <w:rtl w:val="0"/>
              </w:rPr>
              <w:t xml:space="preserve">suck (hút bụi ô hiện tại), north / east / south / west (di chuyển sang ô kề, không có tác dụng nếu có tường).</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F">
            <w:pPr>
              <w:widowControl w:val="1"/>
              <w:rPr/>
            </w:pPr>
            <w:r w:rsidDel="00000000" w:rsidR="00000000" w:rsidRPr="00000000">
              <w:rPr>
                <w:b w:val="1"/>
                <w:bCs w:val="1"/>
                <w:rtl w:val="0"/>
              </w:rPr>
              <w:t xml:space="preserve">Sensors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0">
            <w:pPr>
              <w:widowControl w:val="1"/>
              <w:rPr/>
            </w:pPr>
            <w:r w:rsidDel="00000000" w:rsidR="00000000" w:rsidRPr="00000000">
              <w:rPr>
                <w:rtl w:val="0"/>
              </w:rPr>
              <w:t xml:space="preserve">4 cảm biến va chạm (bumper) north/east/south/west báo có tường ngay cạnh ô hiện tại hay không; 1 cảm biến bụi (dirty) báo ô hiện tại có bẩn hay không.</w:t>
            </w:r>
          </w:p>
        </w:tc>
      </w:tr>
    </w:tbl>
    <w:p w:rsidR="00000000" w:rsidDel="00000000" w:rsidP="00000000" w:rsidRDefault="00000000" w:rsidRPr="00000000" w14:paraId="00000021">
      <w:pPr>
        <w:widowControl w:val="1"/>
        <w:spacing w:after="140" w:line="300" w:lineRule="auto"/>
        <w:rPr/>
      </w:pPr>
      <w:r w:rsidDel="00000000" w:rsidR="00000000" w:rsidRPr="00000000">
        <w:rPr>
          <w:rtl w:val="0"/>
        </w:rPr>
        <w:t xml:space="preserve">Nhận xét: đây là môi trường quan sát cục bộ (agent chỉ thấy ô hiện tại và 4 hướng lân cận, không thấy toàn bộ bản đồ), tĩnh trong lượt đi (thay đổi chỉ do chính agent gây ra), rời rạc, đơn tác tử. Khi cảm biến có nhiễu (Bài tập nâng cao), môi trường trở thành ngẫu nhiên/không quan sát đầy đủ theo cảm biến.</w:t>
      </w:r>
    </w:p>
    <w:p w:rsidR="00000000" w:rsidDel="00000000" w:rsidP="00000000" w:rsidRDefault="00000000" w:rsidRPr="00000000" w14:paraId="00000022">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1.2. GridHunt (đơn tác tử)</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3">
            <w:pPr>
              <w:widowControl w:val="1"/>
              <w:rPr/>
            </w:pPr>
            <w:r w:rsidDel="00000000" w:rsidR="00000000" w:rsidRPr="00000000">
              <w:rPr>
                <w:b w:val="1"/>
                <w:bCs w:val="1"/>
                <w:rtl w:val="0"/>
              </w:rPr>
              <w:t xml:space="preserve">PerformanceMeasure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widowControl w:val="1"/>
              <w:rPr/>
            </w:pPr>
            <w:r w:rsidDel="00000000" w:rsidR="00000000" w:rsidRPr="00000000">
              <w:rPr>
                <w:rtl w:val="0"/>
              </w:rPr>
              <w:t xml:space="preserve">Số bước thợ săn cần để bắt được quái vật (đứng cùng ô); càng ít bước càng tốt, không bắt được trong giới hạn bước coi là thất bại (nan).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5">
            <w:pPr>
              <w:widowControl w:val="1"/>
              <w:rPr/>
            </w:pPr>
            <w:r w:rsidDel="00000000" w:rsidR="00000000" w:rsidRPr="00000000">
              <w:rPr>
                <w:b w:val="1"/>
                <w:bCs w:val="1"/>
                <w:rtl w:val="0"/>
              </w:rPr>
              <w:t xml:space="preserve">Environment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6">
            <w:pPr>
              <w:widowControl w:val="1"/>
              <w:rPr/>
            </w:pPr>
            <w:r w:rsidDel="00000000" w:rsidR="00000000" w:rsidRPr="00000000">
              <w:rPr>
                <w:rtl w:val="0"/>
              </w:rPr>
              <w:t xml:space="preserve">Đấu trường n×n; thợ săn và quái vật khởi đầu ở vị trí ngẫu nhiên; cả hai không thể ra khỏi lưới. Môi trường quan sát KHÔNG đầy đủ: vị trí quái vật chỉ được tiết lộ sau khi thợ săn chọn hành động listen ở lượt trước — do đó thợ săn phải tự suy luận/ghi nhớ vị trí quái vật giữa các lần nghe. Ngẫu nhiên vì quái vật di chuyển theo phân phối xác suất; đơn tác tử (chỉ có một thợ săn).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7">
            <w:pPr>
              <w:widowControl w:val="1"/>
              <w:rPr/>
            </w:pPr>
            <w:r w:rsidDel="00000000" w:rsidR="00000000" w:rsidRPr="00000000">
              <w:rPr>
                <w:b w:val="1"/>
                <w:bCs w:val="1"/>
                <w:rtl w:val="0"/>
              </w:rPr>
              <w:t xml:space="preserve">Actuators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8">
            <w:pPr>
              <w:widowControl w:val="1"/>
              <w:rPr/>
            </w:pPr>
            <w:r w:rsidDel="00000000" w:rsidR="00000000" w:rsidRPr="00000000">
              <w:rPr>
                <w:rtl w:val="0"/>
              </w:rPr>
              <w:t xml:space="preserve">north, east, west, south (di chuyển 1 ô, bị chặn ở biên), teleport (dịch chuyển tới một ô ngẫu nhiên bất kỳ trong đấu trường), listen (đứng yên và nhận percept vị trí quái vật ở lượt kế tiếp).</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9">
            <w:pPr>
              <w:widowControl w:val="1"/>
              <w:rPr/>
            </w:pPr>
            <w:r w:rsidDel="00000000" w:rsidR="00000000" w:rsidRPr="00000000">
              <w:rPr>
                <w:b w:val="1"/>
                <w:bCs w:val="1"/>
                <w:rtl w:val="0"/>
              </w:rPr>
              <w:t xml:space="preserve">Sensors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A">
            <w:pPr>
              <w:widowControl w:val="1"/>
              <w:rPr/>
            </w:pPr>
            <w:r w:rsidDel="00000000" w:rsidR="00000000" w:rsidRPr="00000000">
              <w:rPr>
                <w:rtl w:val="0"/>
              </w:rPr>
              <w:t xml:space="preserve">Vị trí hiện tại của chính thợ săn (luôn biết); vị trí quái vật CHỈ được cung cấp ở bước ngay sau khi hành động trước đó là listen, các bước khác nhận giá trị None.</w:t>
            </w:r>
          </w:p>
        </w:tc>
      </w:tr>
    </w:tbl>
    <w:p w:rsidR="00000000" w:rsidDel="00000000" w:rsidP="00000000" w:rsidRDefault="00000000" w:rsidRPr="00000000" w14:paraId="0000002B">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1.3. Lunar Lander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7301"/>
        <w:tblGridChange w:id="0">
          <w:tblGrid>
            <w:gridCol w:w="2059"/>
            <w:gridCol w:w="7301"/>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C">
            <w:pPr>
              <w:widowControl w:val="1"/>
              <w:rPr/>
            </w:pPr>
            <w:r w:rsidDel="00000000" w:rsidR="00000000" w:rsidRPr="00000000">
              <w:rPr>
                <w:b w:val="1"/>
                <w:bCs w:val="1"/>
                <w:rtl w:val="0"/>
              </w:rPr>
              <w:t xml:space="preserve">PerformanceMeasure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D">
            <w:pPr>
              <w:widowControl w:val="1"/>
              <w:rPr/>
            </w:pPr>
            <w:r w:rsidDel="00000000" w:rsidR="00000000" w:rsidRPr="00000000">
              <w:rPr>
                <w:rtl w:val="0"/>
              </w:rPr>
              <w:t xml:space="preserve">Phần thưởng (reward) cuối episode: +100 khi hạ cánh an toàn, −100 khi va chạm/rơi; không dùng thưởng trung gian trong đặc tả PEAS gốc (dù Gymnasium có cấp thưởng theo từng bước để định hình hành vi).</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E">
            <w:pPr>
              <w:widowControl w:val="1"/>
              <w:rPr/>
            </w:pPr>
            <w:r w:rsidDel="00000000" w:rsidR="00000000" w:rsidRPr="00000000">
              <w:rPr>
                <w:b w:val="1"/>
                <w:bCs w:val="1"/>
                <w:rtl w:val="0"/>
              </w:rPr>
              <w:t xml:space="preserve">Environment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F">
            <w:pPr>
              <w:widowControl w:val="1"/>
              <w:rPr/>
            </w:pPr>
            <w:r w:rsidDel="00000000" w:rsidR="00000000" w:rsidRPr="00000000">
              <w:rPr>
                <w:rtl w:val="0"/>
              </w:rPr>
              <w:t xml:space="preserve">Không gian liên tục 2 chiều, tọa độ x, y ∈ [−2,5; 2,5], bãi đáp cố định tại (0, 0); có trọng lực và (tuỳ chọn) gió/nhiễu loạn không khí. Quan sát đầy đủ (vector 8 chiều mô tả trọn vẹn trạng thái động lực học liên quan), xác định (không có đối thủ), đơn tác tử.</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0">
            <w:pPr>
              <w:widowControl w:val="1"/>
              <w:rPr/>
            </w:pPr>
            <w:r w:rsidDel="00000000" w:rsidR="00000000" w:rsidRPr="00000000">
              <w:rPr>
                <w:b w:val="1"/>
                <w:bCs w:val="1"/>
                <w:rtl w:val="0"/>
              </w:rPr>
              <w:t xml:space="preserve">Actuators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1">
            <w:pPr>
              <w:widowControl w:val="1"/>
              <w:rPr/>
            </w:pPr>
            <w:r w:rsidDel="00000000" w:rsidR="00000000" w:rsidRPr="00000000">
              <w:rPr>
                <w:rtl w:val="0"/>
              </w:rPr>
              <w:t xml:space="preserve">4 hành động rời rạc: 0 – không làm gì, 1 – động cơ trái, 2 – động cơ chính, 3 – động cơ phải (theo nguyên lý cực đại Pontryagin, tối ưu là bật hết công suất hoặc tắt hẳn, nên không cần điều khiển liên tục lực đẩy).</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2">
            <w:pPr>
              <w:widowControl w:val="1"/>
              <w:rPr/>
            </w:pPr>
            <w:r w:rsidDel="00000000" w:rsidR="00000000" w:rsidRPr="00000000">
              <w:rPr>
                <w:b w:val="1"/>
                <w:bCs w:val="1"/>
                <w:rtl w:val="0"/>
              </w:rPr>
              <w:t xml:space="preserve">Sensors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widowControl w:val="1"/>
              <w:rPr/>
            </w:pPr>
            <w:r w:rsidDel="00000000" w:rsidR="00000000" w:rsidRPr="00000000">
              <w:rPr>
                <w:rtl w:val="0"/>
              </w:rPr>
              <w:t xml:space="preserve">Vector quan sát 8 chiều: toạ độ x, y; vận tốc dài vx, vy; góc nghiêng; vận tốc góc; hai cảm biến nhị phân báo chân trái/phải đã chạm đất hay chưa.</w:t>
            </w:r>
          </w:p>
        </w:tc>
      </w:tr>
    </w:tbl>
    <w:p w:rsidR="00000000" w:rsidDel="00000000" w:rsidP="00000000" w:rsidRDefault="00000000" w:rsidRPr="00000000" w14:paraId="00000034">
      <w:pPr>
        <w:widowControl w:val="1"/>
        <w:spacing w:after="140" w:line="300" w:lineRule="auto"/>
        <w:rPr/>
      </w:pPr>
      <w:r w:rsidDel="00000000" w:rsidR="00000000" w:rsidRPr="00000000">
        <w:rPr>
          <w:rtl w:val="0"/>
        </w:rPr>
        <w:t xml:space="preserve">Nhận xét chung: cả ba bài toán đều dùng kiến trúc tác tử phản xạ (dựa trên percept hiện tại), nhưng GridHunt đòi hỏi trạng thái nội bộ (model-based) vì cảm biến vị trí quái vật không liên tục, còn Lunar Lander là môi trường liên tục nên luật phản xạ phải dùng ngưỡng/điều khiển tỉ lệ thay vì so sánh rời rạc.</w:t>
      </w:r>
    </w:p>
    <w:p w:rsidR="00000000" w:rsidDel="00000000" w:rsidP="00000000" w:rsidRDefault="00000000" w:rsidRPr="00000000" w14:paraId="00000035">
      <w:pPr>
        <w:pStyle w:val="Heading1"/>
        <w:widowControl w:val="1"/>
        <w:pBdr>
          <w:bottom w:color="1f3864" w:space="0" w:sz="6" w:val="single"/>
        </w:pBdr>
        <w:spacing w:after="160" w:before="360" w:lineRule="auto"/>
        <w:ind w:left="0"/>
        <w:jc w:val="left"/>
        <w:rPr/>
      </w:pPr>
      <w:r w:rsidDel="00000000" w:rsidR="00000000" w:rsidRPr="00000000">
        <w:rPr>
          <w:rtl w:val="0"/>
        </w:rPr>
        <w:t xml:space="preserve">Bài 2. Robot hút bụi — Simple Reflex và Model-Based Reflex</w:t>
      </w:r>
    </w:p>
    <w:p w:rsidR="00000000" w:rsidDel="00000000" w:rsidP="00000000" w:rsidRDefault="00000000" w:rsidRPr="00000000" w14:paraId="00000036">
      <w:pPr>
        <w:widowControl w:val="1"/>
        <w:spacing w:after="140" w:line="300" w:lineRule="auto"/>
        <w:rPr/>
      </w:pPr>
      <w:r w:rsidDel="00000000" w:rsidR="00000000" w:rsidRPr="00000000">
        <w:rPr>
          <w:rtl w:val="0"/>
        </w:rPr>
        <w:t xml:space="preserve">Notebook: robot_vacuum.ipynb. Môi trường vacuum_environment(agent, n, p, max_steps) được cài đặt đúng theo PEAS ở Bài 1: lưới n×n biểu diễn bằng mảng 2 chiều (1 = bẩn, 0 = sạch), vị trí robot là một cặp toạ độ, mỗi bước cung cấp percept gồm 4 cảm biến va chạm và 1 cảm biến bụi rồi nhận lại hành động từ agent, cập nhật trạng thái phòng và đếm số bước cho đến khi phòng sạch hoặc hết ngân sách max_steps.</w:t>
      </w:r>
    </w:p>
    <w:p w:rsidR="00000000" w:rsidDel="00000000" w:rsidP="00000000" w:rsidRDefault="00000000" w:rsidRPr="00000000" w14:paraId="00000037">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2.1. Ba tác tử đã cài đặt</w:t>
      </w:r>
    </w:p>
    <w:p w:rsidR="00000000" w:rsidDel="00000000" w:rsidP="00000000" w:rsidRDefault="00000000" w:rsidRPr="00000000" w14:paraId="00000038">
      <w:pPr>
        <w:widowControl w:val="1"/>
        <w:numPr>
          <w:ilvl w:val="0"/>
          <w:numId w:val="2"/>
        </w:numPr>
        <w:spacing w:after="80" w:line="290" w:lineRule="auto"/>
        <w:ind w:left="720" w:hanging="360"/>
      </w:pPr>
      <w:r w:rsidDel="00000000" w:rsidR="00000000" w:rsidRPr="00000000">
        <w:rPr>
          <w:rtl w:val="0"/>
        </w:rPr>
        <w:t xml:space="preserve">Randomized agent: chọn ngẫu nhiên đều trong 5 hành động {north, east, west, south, suck}, bỏ qua hoàn toàn percept — dùng làm đường cơ sở (baseline), không hợp lý (irrational) vì có thể đâm tường liên tục hoặc bỏ sót ô bẩn.</w:t>
      </w:r>
    </w:p>
    <w:p w:rsidR="00000000" w:rsidDel="00000000" w:rsidP="00000000" w:rsidRDefault="00000000" w:rsidRPr="00000000" w14:paraId="00000039">
      <w:pPr>
        <w:widowControl w:val="1"/>
        <w:numPr>
          <w:ilvl w:val="0"/>
          <w:numId w:val="2"/>
        </w:numPr>
        <w:spacing w:after="80" w:line="290" w:lineRule="auto"/>
        <w:ind w:left="720" w:hanging="360"/>
      </w:pPr>
      <w:r w:rsidDel="00000000" w:rsidR="00000000" w:rsidRPr="00000000">
        <w:rPr>
          <w:rtl w:val="0"/>
        </w:rPr>
        <w:t xml:space="preserve">Simple reflex agent: nếu dirty → suck; ngược lại chọn ngẫu nhiên đều trong các hướng KHÔNG có tường (dùng percept bumper để tránh đâm tường). Đây là tác tử phản xạ đơn giản — hành động chỉ phụ thuộc percept hiện tại, không có bộ nhớ.</w:t>
      </w:r>
    </w:p>
    <w:p w:rsidR="00000000" w:rsidDel="00000000" w:rsidP="00000000" w:rsidRDefault="00000000" w:rsidRPr="00000000" w14:paraId="0000003A">
      <w:pPr>
        <w:widowControl w:val="1"/>
        <w:numPr>
          <w:ilvl w:val="0"/>
          <w:numId w:val="2"/>
        </w:numPr>
        <w:spacing w:after="80" w:line="290" w:lineRule="auto"/>
        <w:ind w:left="720" w:hanging="360"/>
      </w:pPr>
      <w:r w:rsidDel="00000000" w:rsidR="00000000" w:rsidRPr="00000000">
        <w:rPr>
          <w:rtl w:val="0"/>
        </w:rPr>
        <w:t xml:space="preserve">Model-based reflex agent (lớp ModelBasedAgent): duy trì trạng thái nội bộ gồm phase (FIND_NW → SWEEP) và sweep_dir. Ở pha FIND_NW, agent đi north rồi west cho đến khi chạm 2 bumper để tự định vị về góc (0,0); sau đó chuyển sang pha SWEEP và quét theo kiểu "cắt cỏ" (boustrophedon): đi hết một hàng theo một hướng ngang, xuống một hàng (south), rồi đảo chiều ngang, lặp lại đến khi chạm south. Vì chiến lược chỉ dựa vào bumper (không cần biết trước n), agent quét đúng mọi ô đúng một lần mà không cần biết kích thước phòng.</w:t>
      </w:r>
    </w:p>
    <w:p w:rsidR="00000000" w:rsidDel="00000000" w:rsidP="00000000" w:rsidRDefault="00000000" w:rsidRPr="00000000" w14:paraId="0000003B">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2.2. Kết quả mô phỏng (100 lần chạy / cấu hình)</w:t>
      </w:r>
    </w:p>
    <w:p w:rsidR="00000000" w:rsidDel="00000000" w:rsidP="00000000" w:rsidRDefault="00000000" w:rsidRPr="00000000" w14:paraId="0000003C">
      <w:pPr>
        <w:widowControl w:val="1"/>
        <w:spacing w:after="140" w:line="300" w:lineRule="auto"/>
        <w:rPr/>
      </w:pPr>
      <w:r w:rsidDel="00000000" w:rsidR="00000000" w:rsidRPr="00000000">
        <w:rPr>
          <w:rtl w:val="0"/>
        </w:rPr>
        <w:t xml:space="preserve">Bảng dưới là số đơn vị năng lượng trung bình (số hành động) để dọn sạch phòng, lấy từ output notebook (5×5, 10×10) và một mô phỏng lại độc lập, tối ưu hoá tốc độ bằng Numba để chạy đủ 100 lần thật sự trên phòng 100×100 cho cả ba tác tử (notebook gốc phải giới hạn ngân sách 20 000 bước cho tác tử ngẫu nhiên/phản xạ đơn giản vì lý do thời gian chạy).</w:t>
      </w:r>
    </w:p>
    <w:tbl>
      <w:tblPr>
        <w:tblStyle w:val="Table4"/>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53"/>
        <w:gridCol w:w="2153"/>
        <w:gridCol w:w="2246"/>
        <w:tblGridChange w:id="0">
          <w:tblGrid>
            <w:gridCol w:w="2808"/>
            <w:gridCol w:w="2153"/>
            <w:gridCol w:w="2153"/>
            <w:gridCol w:w="2246"/>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03D">
            <w:pPr>
              <w:widowControl w:val="1"/>
              <w:jc w:val="center"/>
              <w:rPr/>
            </w:pPr>
            <w:r w:rsidDel="00000000" w:rsidR="00000000" w:rsidRPr="00000000">
              <w:rPr>
                <w:b w:val="1"/>
                <w:bCs w:val="1"/>
                <w:rtl w:val="0"/>
              </w:rPr>
              <w:t xml:space="preserve">Kích thước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E">
            <w:pPr>
              <w:widowControl w:val="1"/>
              <w:jc w:val="center"/>
              <w:rPr/>
            </w:pPr>
            <w:r w:rsidDel="00000000" w:rsidR="00000000" w:rsidRPr="00000000">
              <w:rPr>
                <w:b w:val="1"/>
                <w:bCs w:val="1"/>
                <w:rtl w:val="0"/>
              </w:rPr>
              <w:t xml:space="preserve">Randomized Agent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widowControl w:val="1"/>
              <w:jc w:val="center"/>
              <w:rPr/>
            </w:pPr>
            <w:r w:rsidDel="00000000" w:rsidR="00000000" w:rsidRPr="00000000">
              <w:rPr>
                <w:b w:val="1"/>
                <w:bCs w:val="1"/>
                <w:rtl w:val="0"/>
              </w:rPr>
              <w:t xml:space="preserve">Simple Reflex Agent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0">
            <w:pPr>
              <w:widowControl w:val="1"/>
              <w:jc w:val="center"/>
              <w:rPr/>
            </w:pPr>
            <w:r w:rsidDel="00000000" w:rsidR="00000000" w:rsidRPr="00000000">
              <w:rPr>
                <w:b w:val="1"/>
                <w:bCs w:val="1"/>
                <w:rtl w:val="0"/>
              </w:rPr>
              <w:t xml:space="preserve">Model-based Reflex Agent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1">
            <w:pPr>
              <w:widowControl w:val="1"/>
              <w:rPr/>
            </w:pPr>
            <w:r w:rsidDel="00000000" w:rsidR="00000000" w:rsidRPr="00000000">
              <w:rPr>
                <w:rtl w:val="0"/>
              </w:rPr>
              <w:t xml:space="preserve">5 × 5</w:t>
            </w:r>
          </w:p>
        </w:tc>
        <w:tc>
          <w:tcPr>
            <w:tcMar>
              <w:top w:w="60.0" w:type="dxa"/>
              <w:left w:w="100.0" w:type="dxa"/>
              <w:bottom w:w="60.0" w:type="dxa"/>
              <w:right w:w="100.0" w:type="dxa"/>
            </w:tcMar>
            <w:vAlign w:val="center"/>
          </w:tcPr>
          <w:p w:rsidR="00000000" w:rsidDel="00000000" w:rsidP="00000000" w:rsidRDefault="00000000" w:rsidRPr="00000000" w14:paraId="00000042">
            <w:pPr>
              <w:widowControl w:val="1"/>
              <w:jc w:val="center"/>
              <w:rPr/>
            </w:pPr>
            <w:r w:rsidDel="00000000" w:rsidR="00000000" w:rsidRPr="00000000">
              <w:rPr>
                <w:rtl w:val="0"/>
              </w:rPr>
              <w:t xml:space="preserve">428,4</w:t>
            </w:r>
          </w:p>
        </w:tc>
        <w:tc>
          <w:tcPr>
            <w:tcMar>
              <w:top w:w="60.0" w:type="dxa"/>
              <w:left w:w="100.0" w:type="dxa"/>
              <w:bottom w:w="60.0" w:type="dxa"/>
              <w:right w:w="100.0" w:type="dxa"/>
            </w:tcMar>
            <w:vAlign w:val="center"/>
          </w:tcPr>
          <w:p w:rsidR="00000000" w:rsidDel="00000000" w:rsidP="00000000" w:rsidRDefault="00000000" w:rsidRPr="00000000" w14:paraId="00000043">
            <w:pPr>
              <w:widowControl w:val="1"/>
              <w:jc w:val="center"/>
              <w:rPr/>
            </w:pPr>
            <w:r w:rsidDel="00000000" w:rsidR="00000000" w:rsidRPr="00000000">
              <w:rPr>
                <w:rtl w:val="0"/>
              </w:rPr>
              <w:t xml:space="preserve">105,7</w:t>
            </w:r>
          </w:p>
        </w:tc>
        <w:tc>
          <w:tcPr>
            <w:tcMar>
              <w:top w:w="60.0" w:type="dxa"/>
              <w:left w:w="100.0" w:type="dxa"/>
              <w:bottom w:w="60.0" w:type="dxa"/>
              <w:right w:w="100.0" w:type="dxa"/>
            </w:tcMar>
            <w:vAlign w:val="center"/>
          </w:tcPr>
          <w:p w:rsidR="00000000" w:rsidDel="00000000" w:rsidP="00000000" w:rsidRDefault="00000000" w:rsidRPr="00000000" w14:paraId="00000044">
            <w:pPr>
              <w:widowControl w:val="1"/>
              <w:jc w:val="center"/>
              <w:rPr/>
            </w:pPr>
            <w:r w:rsidDel="00000000" w:rsidR="00000000" w:rsidRPr="00000000">
              <w:rPr>
                <w:rtl w:val="0"/>
              </w:rPr>
              <w:t xml:space="preserve">28,8</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5">
            <w:pPr>
              <w:widowControl w:val="1"/>
              <w:rPr/>
            </w:pPr>
            <w:r w:rsidDel="00000000" w:rsidR="00000000" w:rsidRPr="00000000">
              <w:rPr>
                <w:rtl w:val="0"/>
              </w:rPr>
              <w:t xml:space="preserve">10 × 10</w:t>
            </w:r>
          </w:p>
        </w:tc>
        <w:tc>
          <w:tcPr>
            <w:tcMar>
              <w:top w:w="60.0" w:type="dxa"/>
              <w:left w:w="100.0" w:type="dxa"/>
              <w:bottom w:w="60.0" w:type="dxa"/>
              <w:right w:w="100.0" w:type="dxa"/>
            </w:tcMar>
            <w:vAlign w:val="center"/>
          </w:tcPr>
          <w:p w:rsidR="00000000" w:rsidDel="00000000" w:rsidP="00000000" w:rsidRDefault="00000000" w:rsidRPr="00000000" w14:paraId="00000046">
            <w:pPr>
              <w:widowControl w:val="1"/>
              <w:jc w:val="center"/>
              <w:rPr/>
            </w:pPr>
            <w:r w:rsidDel="00000000" w:rsidR="00000000" w:rsidRPr="00000000">
              <w:rPr>
                <w:rtl w:val="0"/>
              </w:rPr>
              <w:t xml:space="preserve">2 991,3</w:t>
            </w:r>
          </w:p>
        </w:tc>
        <w:tc>
          <w:tcPr>
            <w:tcMar>
              <w:top w:w="60.0" w:type="dxa"/>
              <w:left w:w="100.0" w:type="dxa"/>
              <w:bottom w:w="60.0" w:type="dxa"/>
              <w:right w:w="100.0" w:type="dxa"/>
            </w:tcMar>
            <w:vAlign w:val="center"/>
          </w:tcPr>
          <w:p w:rsidR="00000000" w:rsidDel="00000000" w:rsidP="00000000" w:rsidRDefault="00000000" w:rsidRPr="00000000" w14:paraId="00000047">
            <w:pPr>
              <w:widowControl w:val="1"/>
              <w:jc w:val="center"/>
              <w:rPr/>
            </w:pPr>
            <w:r w:rsidDel="00000000" w:rsidR="00000000" w:rsidRPr="00000000">
              <w:rPr>
                <w:rtl w:val="0"/>
              </w:rPr>
              <w:t xml:space="preserve">909,0</w:t>
            </w:r>
          </w:p>
        </w:tc>
        <w:tc>
          <w:tcPr>
            <w:tcMar>
              <w:top w:w="60.0" w:type="dxa"/>
              <w:left w:w="100.0" w:type="dxa"/>
              <w:bottom w:w="60.0" w:type="dxa"/>
              <w:right w:w="100.0" w:type="dxa"/>
            </w:tcMar>
            <w:vAlign w:val="center"/>
          </w:tcPr>
          <w:p w:rsidR="00000000" w:rsidDel="00000000" w:rsidP="00000000" w:rsidRDefault="00000000" w:rsidRPr="00000000" w14:paraId="00000048">
            <w:pPr>
              <w:widowControl w:val="1"/>
              <w:jc w:val="center"/>
              <w:rPr/>
            </w:pPr>
            <w:r w:rsidDel="00000000" w:rsidR="00000000" w:rsidRPr="00000000">
              <w:rPr>
                <w:rtl w:val="0"/>
              </w:rPr>
              <w:t xml:space="preserve">123,9</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9">
            <w:pPr>
              <w:widowControl w:val="1"/>
              <w:rPr/>
            </w:pPr>
            <w:r w:rsidDel="00000000" w:rsidR="00000000" w:rsidRPr="00000000">
              <w:rPr>
                <w:rtl w:val="0"/>
              </w:rPr>
              <w:t xml:space="preserve">100 × 100</w:t>
            </w:r>
          </w:p>
        </w:tc>
        <w:tc>
          <w:tcPr>
            <w:tcMar>
              <w:top w:w="60.0" w:type="dxa"/>
              <w:left w:w="100.0" w:type="dxa"/>
              <w:bottom w:w="60.0" w:type="dxa"/>
              <w:right w:w="100.0" w:type="dxa"/>
            </w:tcMar>
            <w:vAlign w:val="center"/>
          </w:tcPr>
          <w:p w:rsidR="00000000" w:rsidDel="00000000" w:rsidP="00000000" w:rsidRDefault="00000000" w:rsidRPr="00000000" w14:paraId="0000004A">
            <w:pPr>
              <w:widowControl w:val="1"/>
              <w:jc w:val="center"/>
              <w:rPr/>
            </w:pPr>
            <w:r w:rsidDel="00000000" w:rsidR="00000000" w:rsidRPr="00000000">
              <w:rPr>
                <w:rFonts w:ascii="Gungsuh" w:cs="Gungsuh" w:eastAsia="Gungsuh" w:hAnsi="Gungsuh"/>
                <w:rtl w:val="0"/>
              </w:rPr>
              <w:t xml:space="preserve">≈ 881 500</w:t>
            </w:r>
          </w:p>
        </w:tc>
        <w:tc>
          <w:tcPr>
            <w:tcMar>
              <w:top w:w="60.0" w:type="dxa"/>
              <w:left w:w="100.0" w:type="dxa"/>
              <w:bottom w:w="60.0" w:type="dxa"/>
              <w:right w:w="100.0" w:type="dxa"/>
            </w:tcMar>
            <w:vAlign w:val="center"/>
          </w:tcPr>
          <w:p w:rsidR="00000000" w:rsidDel="00000000" w:rsidP="00000000" w:rsidRDefault="00000000" w:rsidRPr="00000000" w14:paraId="0000004B">
            <w:pPr>
              <w:widowControl w:val="1"/>
              <w:jc w:val="center"/>
              <w:rPr/>
            </w:pPr>
            <w:r w:rsidDel="00000000" w:rsidR="00000000" w:rsidRPr="00000000">
              <w:rPr>
                <w:rFonts w:ascii="Gungsuh" w:cs="Gungsuh" w:eastAsia="Gungsuh" w:hAnsi="Gungsuh"/>
                <w:rtl w:val="0"/>
              </w:rPr>
              <w:t xml:space="preserve">≈ 350 100</w:t>
            </w:r>
          </w:p>
        </w:tc>
        <w:tc>
          <w:tcPr>
            <w:tcMar>
              <w:top w:w="60.0" w:type="dxa"/>
              <w:left w:w="100.0" w:type="dxa"/>
              <w:bottom w:w="60.0" w:type="dxa"/>
              <w:right w:w="100.0" w:type="dxa"/>
            </w:tcMar>
            <w:vAlign w:val="center"/>
          </w:tcPr>
          <w:p w:rsidR="00000000" w:rsidDel="00000000" w:rsidP="00000000" w:rsidRDefault="00000000" w:rsidRPr="00000000" w14:paraId="0000004C">
            <w:pPr>
              <w:widowControl w:val="1"/>
              <w:jc w:val="center"/>
              <w:rPr/>
            </w:pPr>
            <w:r w:rsidDel="00000000" w:rsidR="00000000" w:rsidRPr="00000000">
              <w:rPr>
                <w:rtl w:val="0"/>
              </w:rPr>
              <w:t xml:space="preserve">12 087</w:t>
            </w:r>
          </w:p>
        </w:tc>
      </w:tr>
    </w:tbl>
    <w:p w:rsidR="00000000" w:rsidDel="00000000" w:rsidP="00000000" w:rsidRDefault="00000000" w:rsidRPr="00000000" w14:paraId="0000004D">
      <w:pPr>
        <w:widowControl w:val="1"/>
        <w:spacing w:after="140" w:line="300" w:lineRule="auto"/>
        <w:rPr/>
      </w:pPr>
      <w:r w:rsidDel="00000000" w:rsidR="00000000" w:rsidRPr="00000000">
        <w:rPr>
          <w:i w:val="1"/>
          <w:iCs w:val="1"/>
          <w:rtl w:val="0"/>
        </w:rPr>
        <w:t xml:space="preserve">Ghi chú: 100×100 được chạy đủ đến khi phòng sạch hoàn toàn (không giới hạn 20 000 bước) để đo đúng chi phí thật; cả ba tác tử luôn hoàn thành nhiệm vụ, chỉ khác nhau về tốc độ.</w:t>
      </w:r>
      <w:r w:rsidDel="00000000" w:rsidR="00000000" w:rsidRPr="00000000">
        <w:rPr>
          <w:rtl w:val="0"/>
        </w:rPr>
      </w:r>
    </w:p>
    <w:p w:rsidR="00000000" w:rsidDel="00000000" w:rsidP="00000000" w:rsidRDefault="00000000" w:rsidRPr="00000000" w14:paraId="0000004E">
      <w:pPr>
        <w:widowControl w:val="1"/>
        <w:rPr/>
      </w:pPr>
      <w:r w:rsidDel="00000000" w:rsidR="00000000" w:rsidRPr="00000000">
        <w:rPr>
          <w:rtl w:val="0"/>
        </w:rPr>
      </w:r>
    </w:p>
    <w:p w:rsidR="00000000" w:rsidDel="00000000" w:rsidP="00000000" w:rsidRDefault="00000000" w:rsidRPr="00000000" w14:paraId="0000004F">
      <w:pPr>
        <w:widowControl w:val="1"/>
        <w:spacing w:after="60" w:before="120" w:lineRule="auto"/>
        <w:jc w:val="center"/>
        <w:rPr/>
      </w:pPr>
      <w:r w:rsidDel="00000000" w:rsidR="00000000" w:rsidRPr="00000000">
        <w:rPr/>
        <w:drawing>
          <wp:inline distB="0" distT="0" distL="0" distR="0">
            <wp:extent cx="5667375" cy="348615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73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1"/>
        <w:spacing w:after="220" w:lineRule="auto"/>
        <w:jc w:val="center"/>
        <w:rPr/>
      </w:pPr>
      <w:r w:rsidDel="00000000" w:rsidR="00000000" w:rsidRPr="00000000">
        <w:rPr>
          <w:i w:val="1"/>
          <w:iCs w:val="1"/>
          <w:rtl w:val="0"/>
        </w:rPr>
        <w:t xml:space="preserve">Hình 2.1 — Chi phí năng lượng trung bình theo kích thước phòng (thang log-log, 100 lần chạy/kích thước).</w:t>
      </w:r>
      <w:r w:rsidDel="00000000" w:rsidR="00000000" w:rsidRPr="00000000">
        <w:rPr>
          <w:rtl w:val="0"/>
        </w:rPr>
      </w:r>
    </w:p>
    <w:p w:rsidR="00000000" w:rsidDel="00000000" w:rsidP="00000000" w:rsidRDefault="00000000" w:rsidRPr="00000000" w14:paraId="00000051">
      <w:pPr>
        <w:pStyle w:val="Heading3"/>
        <w:widowControl w:val="1"/>
        <w:spacing w:after="100" w:before="200" w:lineRule="auto"/>
        <w:ind w:left="0"/>
        <w:jc w:val="left"/>
        <w:rPr>
          <w:i w:val="1"/>
          <w:iCs w:val="1"/>
        </w:rPr>
      </w:pPr>
      <w:r w:rsidDel="00000000" w:rsidR="00000000" w:rsidRPr="00000000">
        <w:rPr>
          <w:i w:val="1"/>
          <w:iCs w:val="1"/>
          <w:rtl w:val="0"/>
        </w:rPr>
        <w:t xml:space="preserve">Thảo luận</w:t>
      </w:r>
    </w:p>
    <w:p w:rsidR="00000000" w:rsidDel="00000000" w:rsidP="00000000" w:rsidRDefault="00000000" w:rsidRPr="00000000" w14:paraId="00000052">
      <w:pPr>
        <w:widowControl w:val="1"/>
        <w:numPr>
          <w:ilvl w:val="0"/>
          <w:numId w:val="2"/>
        </w:numPr>
        <w:spacing w:after="80" w:line="290" w:lineRule="auto"/>
        <w:ind w:left="720" w:hanging="360"/>
      </w:pPr>
      <w:r w:rsidDel="00000000" w:rsidR="00000000" w:rsidRPr="00000000">
        <w:rPr>
          <w:rtl w:val="0"/>
        </w:rPr>
        <w:t xml:space="preserve">Model-based reflex agent đạt độ phức tạp O(n²): quét chính xác mỗi ô một lần cộng thêm chi phí hút ~p·n² ô bẩn và vài bước định vị góc — với n=100 lý thuyết cho ≈ n² + 0,2n² + 2n ≈ 12 200 bước, khớp sát với 12 087 đo được.</w:t>
      </w:r>
    </w:p>
    <w:p w:rsidR="00000000" w:rsidDel="00000000" w:rsidP="00000000" w:rsidRDefault="00000000" w:rsidRPr="00000000" w14:paraId="00000053">
      <w:pPr>
        <w:widowControl w:val="1"/>
        <w:numPr>
          <w:ilvl w:val="0"/>
          <w:numId w:val="2"/>
        </w:numPr>
        <w:spacing w:after="80" w:line="290" w:lineRule="auto"/>
        <w:ind w:left="720" w:hanging="360"/>
      </w:pPr>
      <w:r w:rsidDel="00000000" w:rsidR="00000000" w:rsidRPr="00000000">
        <w:rPr>
          <w:rtl w:val="0"/>
        </w:rPr>
        <w:t xml:space="preserve">Simple reflex agent thực chất là một random walk có tránh tường; thời gian bao phủ (cover time) của random walk trên lưới n×n tăng gần như bậc n² log n đến n³ tuỳ mô hình, và thực nghiệm cho thấy nó tệ hơn model-based khoảng 8–28 lần tuỳ kích thước, và khoảng cách này càng nới rộng khi n tăng.</w:t>
      </w:r>
    </w:p>
    <w:p w:rsidR="00000000" w:rsidDel="00000000" w:rsidP="00000000" w:rsidRDefault="00000000" w:rsidRPr="00000000" w14:paraId="00000054">
      <w:pPr>
        <w:widowControl w:val="1"/>
        <w:numPr>
          <w:ilvl w:val="0"/>
          <w:numId w:val="2"/>
        </w:numPr>
        <w:spacing w:after="80" w:line="290" w:lineRule="auto"/>
        <w:ind w:left="720" w:hanging="360"/>
      </w:pPr>
      <w:r w:rsidDel="00000000" w:rsidR="00000000" w:rsidRPr="00000000">
        <w:rPr>
          <w:rtl w:val="0"/>
        </w:rPr>
        <w:t xml:space="preserve">Randomized agent luôn tệ nhất vì bỏ qua percept: xác suất chọn đúng hành động hữu ích (hút đúng lúc bẩn, hoặc không đâm tường) chỉ 1/5, nên số bước lãng phí rất lớn.</w:t>
      </w:r>
    </w:p>
    <w:p w:rsidR="00000000" w:rsidDel="00000000" w:rsidP="00000000" w:rsidRDefault="00000000" w:rsidRPr="00000000" w14:paraId="00000055">
      <w:pPr>
        <w:widowControl w:val="1"/>
        <w:numPr>
          <w:ilvl w:val="0"/>
          <w:numId w:val="2"/>
        </w:numPr>
        <w:spacing w:after="80" w:line="290" w:lineRule="auto"/>
        <w:ind w:left="720" w:hanging="360"/>
      </w:pPr>
      <w:r w:rsidDel="00000000" w:rsidR="00000000" w:rsidRPr="00000000">
        <w:rPr>
          <w:rtl w:val="0"/>
        </w:rPr>
        <w:t xml:space="preserve">Kết luận: có bộ nhớ trong (model-based) mang lại lợi ích tăng theo cấp số nhân khi môi trường lớn dần — đây chính là lý do các bài toán quét/khám phá thực tế (robot hút bụi thật, khảo sát bản đồ) hầu như luôn dùng chiến lược có trạng thái thay vì phản xạ thuần tuý.</w:t>
      </w:r>
    </w:p>
    <w:p w:rsidR="00000000" w:rsidDel="00000000" w:rsidP="00000000" w:rsidRDefault="00000000" w:rsidRPr="00000000" w14:paraId="00000056">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2.3. Độ bền vững (robustness) của các cài đặt</w:t>
      </w:r>
    </w:p>
    <w:tbl>
      <w:tblPr>
        <w:tblStyle w:val="Table5"/>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3650"/>
        <w:gridCol w:w="3650"/>
        <w:tblGridChange w:id="0">
          <w:tblGrid>
            <w:gridCol w:w="2059"/>
            <w:gridCol w:w="3650"/>
            <w:gridCol w:w="3650"/>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057">
            <w:pPr>
              <w:widowControl w:val="1"/>
              <w:jc w:val="center"/>
              <w:rPr/>
            </w:pPr>
            <w:r w:rsidDel="00000000" w:rsidR="00000000" w:rsidRPr="00000000">
              <w:rPr>
                <w:b w:val="1"/>
                <w:bCs w:val="1"/>
                <w:rtl w:val="0"/>
              </w:rPr>
              <w:t xml:space="preserve">Tình huống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8">
            <w:pPr>
              <w:widowControl w:val="1"/>
              <w:jc w:val="center"/>
              <w:rPr/>
            </w:pPr>
            <w:r w:rsidDel="00000000" w:rsidR="00000000" w:rsidRPr="00000000">
              <w:rPr>
                <w:b w:val="1"/>
                <w:bCs w:val="1"/>
                <w:rtl w:val="0"/>
              </w:rPr>
              <w:t xml:space="preserve">Randomized / Simple Reflex</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9">
            <w:pPr>
              <w:widowControl w:val="1"/>
              <w:jc w:val="center"/>
              <w:rPr/>
            </w:pPr>
            <w:r w:rsidDel="00000000" w:rsidR="00000000" w:rsidRPr="00000000">
              <w:rPr>
                <w:b w:val="1"/>
                <w:bCs w:val="1"/>
                <w:rtl w:val="0"/>
              </w:rPr>
              <w:t xml:space="preserve">Model-based Reflex</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A">
            <w:pPr>
              <w:widowControl w:val="1"/>
              <w:rPr/>
            </w:pPr>
            <w:r w:rsidDel="00000000" w:rsidR="00000000" w:rsidRPr="00000000">
              <w:rPr>
                <w:rtl w:val="0"/>
              </w:rPr>
              <w:t xml:space="preserve">Phòng chữ nhật m×k,không biết trước kích thước</w:t>
            </w:r>
          </w:p>
        </w:tc>
        <w:tc>
          <w:tcPr>
            <w:tcMar>
              <w:top w:w="60.0" w:type="dxa"/>
              <w:left w:w="100.0" w:type="dxa"/>
              <w:bottom w:w="60.0" w:type="dxa"/>
              <w:right w:w="100.0" w:type="dxa"/>
            </w:tcMar>
            <w:vAlign w:val="center"/>
          </w:tcPr>
          <w:p w:rsidR="00000000" w:rsidDel="00000000" w:rsidP="00000000" w:rsidRDefault="00000000" w:rsidRPr="00000000" w14:paraId="0000005B">
            <w:pPr>
              <w:widowControl w:val="1"/>
              <w:jc w:val="center"/>
              <w:rPr/>
            </w:pPr>
            <w:r w:rsidDel="00000000" w:rsidR="00000000" w:rsidRPr="00000000">
              <w:rPr>
                <w:rtl w:val="0"/>
              </w:rPr>
              <w:t xml:space="preserve">Không đổi hành vi; thời gian bao phủ tăng theo diện tích m×k.</w:t>
            </w:r>
          </w:p>
        </w:tc>
        <w:tc>
          <w:tcPr>
            <w:tcMar>
              <w:top w:w="60.0" w:type="dxa"/>
              <w:left w:w="100.0" w:type="dxa"/>
              <w:bottom w:w="60.0" w:type="dxa"/>
              <w:right w:w="100.0" w:type="dxa"/>
            </w:tcMar>
            <w:vAlign w:val="center"/>
          </w:tcPr>
          <w:p w:rsidR="00000000" w:rsidDel="00000000" w:rsidP="00000000" w:rsidRDefault="00000000" w:rsidRPr="00000000" w14:paraId="0000005C">
            <w:pPr>
              <w:widowControl w:val="1"/>
              <w:jc w:val="center"/>
              <w:rPr/>
            </w:pPr>
            <w:r w:rsidDel="00000000" w:rsidR="00000000" w:rsidRPr="00000000">
              <w:rPr>
                <w:rtl w:val="0"/>
              </w:rPr>
              <w:t xml:space="preserve">Vẫn hoạt động đúng không cần sửa mã: chiến lược chỉ dựa vào bumper (đi đến khi chạm tường) nên tự thích nghi với mọi m×k.</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D">
            <w:pPr>
              <w:widowControl w:val="1"/>
              <w:rPr/>
            </w:pPr>
            <w:r w:rsidDel="00000000" w:rsidR="00000000" w:rsidRPr="00000000">
              <w:rPr>
                <w:rtl w:val="0"/>
              </w:rPr>
              <w:t xml:space="preserve">Hình dạng bất thường(hành lang nối 2 phòng)</w:t>
            </w:r>
          </w:p>
        </w:tc>
        <w:tc>
          <w:tcPr>
            <w:tcMar>
              <w:top w:w="60.0" w:type="dxa"/>
              <w:left w:w="100.0" w:type="dxa"/>
              <w:bottom w:w="60.0" w:type="dxa"/>
              <w:right w:w="100.0" w:type="dxa"/>
            </w:tcMar>
            <w:vAlign w:val="center"/>
          </w:tcPr>
          <w:p w:rsidR="00000000" w:rsidDel="00000000" w:rsidP="00000000" w:rsidRDefault="00000000" w:rsidRPr="00000000" w14:paraId="0000005E">
            <w:pPr>
              <w:widowControl w:val="1"/>
              <w:jc w:val="center"/>
              <w:rPr/>
            </w:pPr>
            <w:r w:rsidDel="00000000" w:rsidR="00000000" w:rsidRPr="00000000">
              <w:rPr>
                <w:rtl w:val="0"/>
              </w:rPr>
              <w:t xml:space="preserve">Vẫn có thể đi qua khe hẹp nhờ chuyển động ngẫu nhiên, nhưng bị nghẽn cổ chai nặng — thời gian bao phủ có thể tăng lên bậc O(n³).</w:t>
            </w:r>
          </w:p>
        </w:tc>
        <w:tc>
          <w:tcPr>
            <w:tcMar>
              <w:top w:w="60.0" w:type="dxa"/>
              <w:left w:w="100.0" w:type="dxa"/>
              <w:bottom w:w="60.0" w:type="dxa"/>
              <w:right w:w="100.0" w:type="dxa"/>
            </w:tcMar>
            <w:vAlign w:val="center"/>
          </w:tcPr>
          <w:p w:rsidR="00000000" w:rsidDel="00000000" w:rsidP="00000000" w:rsidRDefault="00000000" w:rsidRPr="00000000" w14:paraId="0000005F">
            <w:pPr>
              <w:widowControl w:val="1"/>
              <w:jc w:val="center"/>
              <w:rPr/>
            </w:pPr>
            <w:r w:rsidDel="00000000" w:rsidR="00000000" w:rsidRPr="00000000">
              <w:rPr>
                <w:rtl w:val="0"/>
              </w:rPr>
              <w:t xml:space="preserve">Thất bại: một góc lõm hoặc tường hành lang sẽ kích hoạt bumper sớm, khiến agent rẽ xuống hàng tiếp theo và BỎ QUA phần phòng chưa quét. Cần bản đồ chiếm dụng (occupancy grid) và tìm kiếm theo biên (frontier search / DFS).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0">
            <w:pPr>
              <w:widowControl w:val="1"/>
              <w:rPr/>
            </w:pPr>
            <w:r w:rsidDel="00000000" w:rsidR="00000000" w:rsidRPr="00000000">
              <w:rPr>
                <w:rtl w:val="0"/>
              </w:rPr>
              <w:t xml:space="preserve">Có vật cản bên trong</w:t>
            </w:r>
          </w:p>
        </w:tc>
        <w:tc>
          <w:tcPr>
            <w:tcMar>
              <w:top w:w="60.0" w:type="dxa"/>
              <w:left w:w="100.0" w:type="dxa"/>
              <w:bottom w:w="60.0" w:type="dxa"/>
              <w:right w:w="100.0" w:type="dxa"/>
            </w:tcMar>
            <w:vAlign w:val="center"/>
          </w:tcPr>
          <w:p w:rsidR="00000000" w:rsidDel="00000000" w:rsidP="00000000" w:rsidRDefault="00000000" w:rsidRPr="00000000" w14:paraId="00000061">
            <w:pPr>
              <w:widowControl w:val="1"/>
              <w:jc w:val="center"/>
              <w:rPr/>
            </w:pPr>
            <w:r w:rsidDel="00000000" w:rsidR="00000000" w:rsidRPr="00000000">
              <w:rPr>
                <w:rtl w:val="0"/>
              </w:rPr>
              <w:t xml:space="preserve">Bumper coi vật cản như tường ngoài; agent chỉ đơn giản đổi hướng, không bị lỗi.</w:t>
            </w:r>
          </w:p>
        </w:tc>
        <w:tc>
          <w:tcPr>
            <w:tcMar>
              <w:top w:w="60.0" w:type="dxa"/>
              <w:left w:w="100.0" w:type="dxa"/>
              <w:bottom w:w="60.0" w:type="dxa"/>
              <w:right w:w="100.0" w:type="dxa"/>
            </w:tcMar>
            <w:vAlign w:val="center"/>
          </w:tcPr>
          <w:p w:rsidR="00000000" w:rsidDel="00000000" w:rsidP="00000000" w:rsidRDefault="00000000" w:rsidRPr="00000000" w14:paraId="00000062">
            <w:pPr>
              <w:widowControl w:val="1"/>
              <w:jc w:val="center"/>
              <w:rPr/>
            </w:pPr>
            <w:r w:rsidDel="00000000" w:rsidR="00000000" w:rsidRPr="00000000">
              <w:rPr>
                <w:rtl w:val="0"/>
              </w:rPr>
              <w:t xml:space="preserve">Vật cản kích hoạt bumper sai vị trí kỳ vọng, làm hỏng logic quét theo hàng; cần phân biệt biên ngoài với vật cản trong và có chiến lược né cục bộ (bug algorithm / A*).</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3">
            <w:pPr>
              <w:widowControl w:val="1"/>
              <w:rPr/>
            </w:pPr>
            <w:r w:rsidDel="00000000" w:rsidR="00000000" w:rsidRPr="00000000">
              <w:rPr>
                <w:rtl w:val="0"/>
              </w:rPr>
              <w:t xml:space="preserve">Cảm biến bụi sai 10%</w:t>
            </w:r>
          </w:p>
        </w:tc>
        <w:tc>
          <w:tcPr>
            <w:tcMar>
              <w:top w:w="60.0" w:type="dxa"/>
              <w:left w:w="100.0" w:type="dxa"/>
              <w:bottom w:w="60.0" w:type="dxa"/>
              <w:right w:w="100.0" w:type="dxa"/>
            </w:tcMar>
            <w:vAlign w:val="center"/>
          </w:tcPr>
          <w:p w:rsidR="00000000" w:rsidDel="00000000" w:rsidP="00000000" w:rsidRDefault="00000000" w:rsidRPr="00000000" w14:paraId="00000064">
            <w:pPr>
              <w:widowControl w:val="1"/>
              <w:jc w:val="center"/>
              <w:rPr/>
            </w:pPr>
            <w:r w:rsidDel="00000000" w:rsidR="00000000" w:rsidRPr="00000000">
              <w:rPr>
                <w:rtl w:val="0"/>
              </w:rPr>
              <w:t xml:space="preserve">Vì đi lại nhiều lần ngẫu nhiên nên có nhiều cơ hội phát hiện lại ô còn bẩn.</w:t>
            </w:r>
          </w:p>
        </w:tc>
        <w:tc>
          <w:tcPr>
            <w:tcMar>
              <w:top w:w="60.0" w:type="dxa"/>
              <w:left w:w="100.0" w:type="dxa"/>
              <w:bottom w:w="60.0" w:type="dxa"/>
              <w:right w:w="100.0" w:type="dxa"/>
            </w:tcMar>
            <w:vAlign w:val="center"/>
          </w:tcPr>
          <w:p w:rsidR="00000000" w:rsidDel="00000000" w:rsidP="00000000" w:rsidRDefault="00000000" w:rsidRPr="00000000" w14:paraId="00000065">
            <w:pPr>
              <w:widowControl w:val="1"/>
              <w:jc w:val="center"/>
              <w:rPr/>
            </w:pPr>
            <w:r w:rsidDel="00000000" w:rsidR="00000000" w:rsidRPr="00000000">
              <w:rPr>
                <w:rtl w:val="0"/>
              </w:rPr>
              <w:t xml:space="preserve">Chỉ ghé mỗi ô đúng một lần → trung bình bỏ sót ~10% số ô bẩn (false negative).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6">
            <w:pPr>
              <w:widowControl w:val="1"/>
              <w:rPr/>
            </w:pPr>
            <w:r w:rsidDel="00000000" w:rsidR="00000000" w:rsidRPr="00000000">
              <w:rPr>
                <w:rtl w:val="0"/>
              </w:rPr>
              <w:t xml:space="preserve">Cảm biến va chạm sai 10%</w:t>
            </w:r>
          </w:p>
        </w:tc>
        <w:tc>
          <w:tcPr>
            <w:tcMar>
              <w:top w:w="60.0" w:type="dxa"/>
              <w:left w:w="100.0" w:type="dxa"/>
              <w:bottom w:w="60.0" w:type="dxa"/>
              <w:right w:w="100.0" w:type="dxa"/>
            </w:tcMar>
            <w:vAlign w:val="center"/>
          </w:tcPr>
          <w:p w:rsidR="00000000" w:rsidDel="00000000" w:rsidP="00000000" w:rsidRDefault="00000000" w:rsidRPr="00000000" w14:paraId="00000067">
            <w:pPr>
              <w:widowControl w:val="1"/>
              <w:jc w:val="center"/>
              <w:rPr/>
            </w:pPr>
            <w:r w:rsidDel="00000000" w:rsidR="00000000" w:rsidRPr="00000000">
              <w:rPr>
                <w:rtl w:val="0"/>
              </w:rPr>
              <w:t xml:space="preserve">Agent thỉnh thoảng cố di chuyển vào tường, tốn 1 bước vô ích rồi thử lại ở bước sau.</w:t>
            </w:r>
          </w:p>
        </w:tc>
        <w:tc>
          <w:tcPr>
            <w:tcMar>
              <w:top w:w="60.0" w:type="dxa"/>
              <w:left w:w="100.0" w:type="dxa"/>
              <w:bottom w:w="60.0" w:type="dxa"/>
              <w:right w:w="100.0" w:type="dxa"/>
            </w:tcMar>
            <w:vAlign w:val="center"/>
          </w:tcPr>
          <w:p w:rsidR="00000000" w:rsidDel="00000000" w:rsidP="00000000" w:rsidRDefault="00000000" w:rsidRPr="00000000" w14:paraId="00000068">
            <w:pPr>
              <w:widowControl w:val="1"/>
              <w:jc w:val="center"/>
              <w:rPr/>
            </w:pPr>
            <w:r w:rsidDel="00000000" w:rsidR="00000000" w:rsidRPr="00000000">
              <w:rPr>
                <w:rtl w:val="0"/>
              </w:rPr>
              <w:t xml:space="preserve">Tương tự — 1 bước lãng phí, không phá vỡ logic vì mỗi lượt đều đọc lại cảm biến.</w:t>
            </w:r>
          </w:p>
        </w:tc>
      </w:tr>
    </w:tbl>
    <w:p w:rsidR="00000000" w:rsidDel="00000000" w:rsidP="00000000" w:rsidRDefault="00000000" w:rsidRPr="00000000" w14:paraId="00000069">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2.4. Bài tập nâng cao: cảm biến bụi nhiễu 10%</w:t>
      </w:r>
    </w:p>
    <w:p w:rsidR="00000000" w:rsidDel="00000000" w:rsidP="00000000" w:rsidRDefault="00000000" w:rsidRPr="00000000" w14:paraId="0000006A">
      <w:pPr>
        <w:widowControl w:val="1"/>
        <w:spacing w:after="140" w:line="300" w:lineRule="auto"/>
        <w:rPr/>
      </w:pPr>
      <w:r w:rsidDel="00000000" w:rsidR="00000000" w:rsidRPr="00000000">
        <w:rPr>
          <w:rtl w:val="0"/>
        </w:rPr>
        <w:t xml:space="preserve">Khi cảm biến dirty có 10% xác suất trả về sai (báo sạch khi thực bẩn, hoặc ngược lại), tác tử model-based một lượt (quét mỗi ô đúng một lần) không còn đảm bảo dọn sạch toàn bộ phòng — nó bỏ sót trung bình khoảng 10% số ô thực sự bẩn do false-negative. Notebook đề xuất và cài đặt TwoPassModelBasedAgent: quét xuôi (NW→SE) rồi quét ngược lại (SE→NW), tức là kiểm tra mỗi ô hai lần độc lập. Vì xác suất BỎ SÓT một ô bẩn ở cả hai lần kiểm tra độc lập là 0,1×0,1 = 1%, độ hoàn thành tăng rõ rệt, đổi lại năng lượng tiêu tốn gần như gấp đôi.</w:t>
      </w:r>
    </w:p>
    <w:tbl>
      <w:tblPr>
        <w:tblStyle w:val="Table6"/>
        <w:tblW w:w="93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2059"/>
        <w:gridCol w:w="1872"/>
        <w:gridCol w:w="1498"/>
        <w:gridCol w:w="1498"/>
        <w:tblGridChange w:id="0">
          <w:tblGrid>
            <w:gridCol w:w="2434"/>
            <w:gridCol w:w="2059"/>
            <w:gridCol w:w="1872"/>
            <w:gridCol w:w="1498"/>
            <w:gridCol w:w="1498"/>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06B">
            <w:pPr>
              <w:widowControl w:val="1"/>
              <w:jc w:val="center"/>
              <w:rPr/>
            </w:pPr>
            <w:r w:rsidDel="00000000" w:rsidR="00000000" w:rsidRPr="00000000">
              <w:rPr>
                <w:b w:val="1"/>
                <w:bCs w:val="1"/>
                <w:rtl w:val="0"/>
              </w:rPr>
              <w:t xml:space="preserve">Tác tử</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C">
            <w:pPr>
              <w:widowControl w:val="1"/>
              <w:jc w:val="center"/>
              <w:rPr/>
            </w:pPr>
            <w:r w:rsidDel="00000000" w:rsidR="00000000" w:rsidRPr="00000000">
              <w:rPr>
                <w:b w:val="1"/>
                <w:bCs w:val="1"/>
                <w:rtl w:val="0"/>
              </w:rPr>
              <w:t xml:space="preserve">Cảm biến hoàn hảo— năng lượng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widowControl w:val="1"/>
              <w:jc w:val="center"/>
              <w:rPr/>
            </w:pPr>
            <w:r w:rsidDel="00000000" w:rsidR="00000000" w:rsidRPr="00000000">
              <w:rPr>
                <w:b w:val="1"/>
                <w:bCs w:val="1"/>
                <w:rtl w:val="0"/>
              </w:rPr>
              <w:t xml:space="preserve">Nhiễu 10%— năng lượng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E">
            <w:pPr>
              <w:widowControl w:val="1"/>
              <w:jc w:val="center"/>
              <w:rPr/>
            </w:pPr>
            <w:r w:rsidDel="00000000" w:rsidR="00000000" w:rsidRPr="00000000">
              <w:rPr>
                <w:b w:val="1"/>
                <w:bCs w:val="1"/>
                <w:rtl w:val="0"/>
              </w:rPr>
              <w:t xml:space="preserve">Nhiễu 10%— tỉ lệ dọn sạch 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F">
            <w:pPr>
              <w:widowControl w:val="1"/>
              <w:jc w:val="center"/>
              <w:rPr/>
            </w:pPr>
            <w:r w:rsidDel="00000000" w:rsidR="00000000" w:rsidRPr="00000000">
              <w:rPr>
                <w:b w:val="1"/>
                <w:bCs w:val="1"/>
                <w:rtl w:val="0"/>
              </w:rPr>
              <w:t xml:space="preserve">Nhiễu 10%— % bụi đã dọn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0">
            <w:pPr>
              <w:widowControl w:val="1"/>
              <w:rPr/>
            </w:pPr>
            <w:r w:rsidDel="00000000" w:rsidR="00000000" w:rsidRPr="00000000">
              <w:rPr>
                <w:rtl w:val="0"/>
              </w:rPr>
              <w:t xml:space="preserve">Simple reflex</w:t>
            </w:r>
          </w:p>
        </w:tc>
        <w:tc>
          <w:tcPr>
            <w:tcMar>
              <w:top w:w="60.0" w:type="dxa"/>
              <w:left w:w="100.0" w:type="dxa"/>
              <w:bottom w:w="60.0" w:type="dxa"/>
              <w:right w:w="100.0" w:type="dxa"/>
            </w:tcMar>
            <w:vAlign w:val="center"/>
          </w:tcPr>
          <w:p w:rsidR="00000000" w:rsidDel="00000000" w:rsidP="00000000" w:rsidRDefault="00000000" w:rsidRPr="00000000" w14:paraId="00000071">
            <w:pPr>
              <w:widowControl w:val="1"/>
              <w:jc w:val="center"/>
              <w:rPr/>
            </w:pPr>
            <w:r w:rsidDel="00000000" w:rsidR="00000000" w:rsidRPr="00000000">
              <w:rPr>
                <w:rtl w:val="0"/>
              </w:rPr>
              <w:t xml:space="preserve">107,0</w:t>
            </w:r>
          </w:p>
        </w:tc>
        <w:tc>
          <w:tcPr>
            <w:tcMar>
              <w:top w:w="60.0" w:type="dxa"/>
              <w:left w:w="100.0" w:type="dxa"/>
              <w:bottom w:w="60.0" w:type="dxa"/>
              <w:right w:w="100.0" w:type="dxa"/>
            </w:tcMar>
            <w:vAlign w:val="center"/>
          </w:tcPr>
          <w:p w:rsidR="00000000" w:rsidDel="00000000" w:rsidP="00000000" w:rsidRDefault="00000000" w:rsidRPr="00000000" w14:paraId="00000072">
            <w:pPr>
              <w:widowControl w:val="1"/>
              <w:jc w:val="center"/>
              <w:rPr/>
            </w:pPr>
            <w:r w:rsidDel="00000000" w:rsidR="00000000" w:rsidRPr="00000000">
              <w:rPr>
                <w:rtl w:val="0"/>
              </w:rPr>
              <w:t xml:space="preserve">125,7</w:t>
            </w:r>
          </w:p>
        </w:tc>
        <w:tc>
          <w:tcPr>
            <w:tcMar>
              <w:top w:w="60.0" w:type="dxa"/>
              <w:left w:w="100.0" w:type="dxa"/>
              <w:bottom w:w="60.0" w:type="dxa"/>
              <w:right w:w="100.0" w:type="dxa"/>
            </w:tcMar>
            <w:vAlign w:val="center"/>
          </w:tcPr>
          <w:p w:rsidR="00000000" w:rsidDel="00000000" w:rsidP="00000000" w:rsidRDefault="00000000" w:rsidRPr="00000000" w14:paraId="00000073">
            <w:pPr>
              <w:widowControl w:val="1"/>
              <w:jc w:val="center"/>
              <w:rPr/>
            </w:pPr>
            <w:r w:rsidDel="00000000" w:rsidR="00000000" w:rsidRPr="00000000">
              <w:rPr>
                <w:rtl w:val="0"/>
              </w:rPr>
              <w:t xml:space="preserve">100,0%</w:t>
            </w:r>
          </w:p>
        </w:tc>
        <w:tc>
          <w:tcPr>
            <w:tcMar>
              <w:top w:w="60.0" w:type="dxa"/>
              <w:left w:w="100.0" w:type="dxa"/>
              <w:bottom w:w="60.0" w:type="dxa"/>
              <w:right w:w="100.0" w:type="dxa"/>
            </w:tcMar>
            <w:vAlign w:val="center"/>
          </w:tcPr>
          <w:p w:rsidR="00000000" w:rsidDel="00000000" w:rsidP="00000000" w:rsidRDefault="00000000" w:rsidRPr="00000000" w14:paraId="00000074">
            <w:pPr>
              <w:widowControl w:val="1"/>
              <w:jc w:val="center"/>
              <w:rPr/>
            </w:pPr>
            <w:r w:rsidDel="00000000" w:rsidR="00000000" w:rsidRPr="00000000">
              <w:rPr>
                <w:rtl w:val="0"/>
              </w:rPr>
              <w:t xml:space="preserve">100,0%</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5">
            <w:pPr>
              <w:widowControl w:val="1"/>
              <w:rPr/>
            </w:pPr>
            <w:r w:rsidDel="00000000" w:rsidR="00000000" w:rsidRPr="00000000">
              <w:rPr>
                <w:rtl w:val="0"/>
              </w:rPr>
              <w:t xml:space="preserve">Model-based — 1 lượt</w:t>
            </w:r>
          </w:p>
        </w:tc>
        <w:tc>
          <w:tcPr>
            <w:tcMar>
              <w:top w:w="60.0" w:type="dxa"/>
              <w:left w:w="100.0" w:type="dxa"/>
              <w:bottom w:w="60.0" w:type="dxa"/>
              <w:right w:w="100.0" w:type="dxa"/>
            </w:tcMar>
            <w:vAlign w:val="center"/>
          </w:tcPr>
          <w:p w:rsidR="00000000" w:rsidDel="00000000" w:rsidP="00000000" w:rsidRDefault="00000000" w:rsidRPr="00000000" w14:paraId="00000076">
            <w:pPr>
              <w:widowControl w:val="1"/>
              <w:jc w:val="center"/>
              <w:rPr/>
            </w:pPr>
            <w:r w:rsidDel="00000000" w:rsidR="00000000" w:rsidRPr="00000000">
              <w:rPr>
                <w:rtl w:val="0"/>
              </w:rPr>
              <w:t xml:space="preserve">29,2</w:t>
            </w:r>
          </w:p>
        </w:tc>
        <w:tc>
          <w:tcPr>
            <w:tcMar>
              <w:top w:w="60.0" w:type="dxa"/>
              <w:left w:w="100.0" w:type="dxa"/>
              <w:bottom w:w="60.0" w:type="dxa"/>
              <w:right w:w="100.0" w:type="dxa"/>
            </w:tcMar>
            <w:vAlign w:val="center"/>
          </w:tcPr>
          <w:p w:rsidR="00000000" w:rsidDel="00000000" w:rsidP="00000000" w:rsidRDefault="00000000" w:rsidRPr="00000000" w14:paraId="00000077">
            <w:pPr>
              <w:widowControl w:val="1"/>
              <w:jc w:val="center"/>
              <w:rPr/>
            </w:pPr>
            <w:r w:rsidDel="00000000" w:rsidR="00000000" w:rsidRPr="00000000">
              <w:rPr>
                <w:rtl w:val="0"/>
              </w:rPr>
              <w:t xml:space="preserve">32,1</w:t>
            </w:r>
          </w:p>
        </w:tc>
        <w:tc>
          <w:tcPr>
            <w:tcMar>
              <w:top w:w="60.0" w:type="dxa"/>
              <w:left w:w="100.0" w:type="dxa"/>
              <w:bottom w:w="60.0" w:type="dxa"/>
              <w:right w:w="100.0" w:type="dxa"/>
            </w:tcMar>
            <w:vAlign w:val="center"/>
          </w:tcPr>
          <w:p w:rsidR="00000000" w:rsidDel="00000000" w:rsidP="00000000" w:rsidRDefault="00000000" w:rsidRPr="00000000" w14:paraId="00000078">
            <w:pPr>
              <w:widowControl w:val="1"/>
              <w:jc w:val="center"/>
              <w:rPr/>
            </w:pPr>
            <w:r w:rsidDel="00000000" w:rsidR="00000000" w:rsidRPr="00000000">
              <w:rPr>
                <w:rtl w:val="0"/>
              </w:rPr>
              <w:t xml:space="preserve">68,2%</w:t>
            </w:r>
          </w:p>
        </w:tc>
        <w:tc>
          <w:tcPr>
            <w:tcMar>
              <w:top w:w="60.0" w:type="dxa"/>
              <w:left w:w="100.0" w:type="dxa"/>
              <w:bottom w:w="60.0" w:type="dxa"/>
              <w:right w:w="100.0" w:type="dxa"/>
            </w:tcMar>
            <w:vAlign w:val="center"/>
          </w:tcPr>
          <w:p w:rsidR="00000000" w:rsidDel="00000000" w:rsidP="00000000" w:rsidRDefault="00000000" w:rsidRPr="00000000" w14:paraId="00000079">
            <w:pPr>
              <w:widowControl w:val="1"/>
              <w:jc w:val="center"/>
              <w:rPr/>
            </w:pPr>
            <w:r w:rsidDel="00000000" w:rsidR="00000000" w:rsidRPr="00000000">
              <w:rPr>
                <w:rtl w:val="0"/>
              </w:rPr>
              <w:t xml:space="preserve">92,3%</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A">
            <w:pPr>
              <w:widowControl w:val="1"/>
              <w:rPr/>
            </w:pPr>
            <w:r w:rsidDel="00000000" w:rsidR="00000000" w:rsidRPr="00000000">
              <w:rPr>
                <w:rtl w:val="0"/>
              </w:rPr>
              <w:t xml:space="preserve">Model-based — 2 lượt</w:t>
            </w:r>
          </w:p>
        </w:tc>
        <w:tc>
          <w:tcPr>
            <w:tcMar>
              <w:top w:w="60.0" w:type="dxa"/>
              <w:left w:w="100.0" w:type="dxa"/>
              <w:bottom w:w="60.0" w:type="dxa"/>
              <w:right w:w="100.0" w:type="dxa"/>
            </w:tcMar>
            <w:vAlign w:val="center"/>
          </w:tcPr>
          <w:p w:rsidR="00000000" w:rsidDel="00000000" w:rsidP="00000000" w:rsidRDefault="00000000" w:rsidRPr="00000000" w14:paraId="0000007B">
            <w:pPr>
              <w:widowControl w:val="1"/>
              <w:jc w:val="center"/>
              <w:rPr/>
            </w:pPr>
            <w:r w:rsidDel="00000000" w:rsidR="00000000" w:rsidRPr="00000000">
              <w:rPr>
                <w:rtl w:val="0"/>
              </w:rPr>
              <w:t xml:space="preserve">28,9</w:t>
            </w:r>
          </w:p>
        </w:tc>
        <w:tc>
          <w:tcPr>
            <w:tcMar>
              <w:top w:w="60.0" w:type="dxa"/>
              <w:left w:w="100.0" w:type="dxa"/>
              <w:bottom w:w="60.0" w:type="dxa"/>
              <w:right w:w="100.0" w:type="dxa"/>
            </w:tcMar>
            <w:vAlign w:val="center"/>
          </w:tcPr>
          <w:p w:rsidR="00000000" w:rsidDel="00000000" w:rsidP="00000000" w:rsidRDefault="00000000" w:rsidRPr="00000000" w14:paraId="0000007C">
            <w:pPr>
              <w:widowControl w:val="1"/>
              <w:jc w:val="center"/>
              <w:rPr/>
            </w:pPr>
            <w:r w:rsidDel="00000000" w:rsidR="00000000" w:rsidRPr="00000000">
              <w:rPr>
                <w:rtl w:val="0"/>
              </w:rPr>
              <w:t xml:space="preserve">38,0</w:t>
            </w:r>
          </w:p>
        </w:tc>
        <w:tc>
          <w:tcPr>
            <w:tcMar>
              <w:top w:w="60.0" w:type="dxa"/>
              <w:left w:w="100.0" w:type="dxa"/>
              <w:bottom w:w="60.0" w:type="dxa"/>
              <w:right w:w="100.0" w:type="dxa"/>
            </w:tcMar>
            <w:vAlign w:val="center"/>
          </w:tcPr>
          <w:p w:rsidR="00000000" w:rsidDel="00000000" w:rsidP="00000000" w:rsidRDefault="00000000" w:rsidRPr="00000000" w14:paraId="0000007D">
            <w:pPr>
              <w:widowControl w:val="1"/>
              <w:jc w:val="center"/>
              <w:rPr/>
            </w:pPr>
            <w:r w:rsidDel="00000000" w:rsidR="00000000" w:rsidRPr="00000000">
              <w:rPr>
                <w:rtl w:val="0"/>
              </w:rPr>
              <w:t xml:space="preserve">96,1%</w:t>
            </w:r>
          </w:p>
        </w:tc>
        <w:tc>
          <w:tcPr>
            <w:tcMar>
              <w:top w:w="60.0" w:type="dxa"/>
              <w:left w:w="100.0" w:type="dxa"/>
              <w:bottom w:w="60.0" w:type="dxa"/>
              <w:right w:w="100.0" w:type="dxa"/>
            </w:tcMar>
            <w:vAlign w:val="center"/>
          </w:tcPr>
          <w:p w:rsidR="00000000" w:rsidDel="00000000" w:rsidP="00000000" w:rsidRDefault="00000000" w:rsidRPr="00000000" w14:paraId="0000007E">
            <w:pPr>
              <w:widowControl w:val="1"/>
              <w:jc w:val="center"/>
              <w:rPr/>
            </w:pPr>
            <w:r w:rsidDel="00000000" w:rsidR="00000000" w:rsidRPr="00000000">
              <w:rPr>
                <w:rtl w:val="0"/>
              </w:rPr>
              <w:t xml:space="preserve">99,2%</w:t>
            </w:r>
          </w:p>
        </w:tc>
      </w:tr>
    </w:tbl>
    <w:p w:rsidR="00000000" w:rsidDel="00000000" w:rsidP="00000000" w:rsidRDefault="00000000" w:rsidRPr="00000000" w14:paraId="0000007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80">
      <w:pPr>
        <w:widowControl w:val="1"/>
        <w:spacing w:after="60" w:before="120" w:lineRule="auto"/>
        <w:jc w:val="center"/>
        <w:rPr/>
      </w:pPr>
      <w:r w:rsidDel="00000000" w:rsidR="00000000" w:rsidRPr="00000000">
        <w:rPr/>
        <w:drawing>
          <wp:inline distB="0" distT="0" distL="0" distR="0">
            <wp:extent cx="5848350" cy="2600325"/>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483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1"/>
        <w:spacing w:after="220" w:lineRule="auto"/>
        <w:jc w:val="center"/>
        <w:rPr/>
      </w:pPr>
      <w:r w:rsidDel="00000000" w:rsidR="00000000" w:rsidRPr="00000000">
        <w:rPr>
          <w:i w:val="1"/>
          <w:iCs w:val="1"/>
          <w:rtl w:val="0"/>
        </w:rPr>
        <w:t xml:space="preserve">Hình 2.2 — Ảnh hưởng của cảm biến bụi nhiễu 10% lên chi phí năng lượng và độ hoàn thành (phòng 5×5, 1000 lần chạy).</w:t>
      </w:r>
      <w:r w:rsidDel="00000000" w:rsidR="00000000" w:rsidRPr="00000000">
        <w:rPr>
          <w:rtl w:val="0"/>
        </w:rPr>
      </w:r>
    </w:p>
    <w:p w:rsidR="00000000" w:rsidDel="00000000" w:rsidP="00000000" w:rsidRDefault="00000000" w:rsidRPr="00000000" w14:paraId="00000082">
      <w:pPr>
        <w:widowControl w:val="1"/>
        <w:numPr>
          <w:ilvl w:val="0"/>
          <w:numId w:val="2"/>
        </w:numPr>
        <w:spacing w:after="80" w:line="290" w:lineRule="auto"/>
        <w:ind w:left="720" w:hanging="360"/>
      </w:pPr>
      <w:r w:rsidDel="00000000" w:rsidR="00000000" w:rsidRPr="00000000">
        <w:rPr>
          <w:rtl w:val="0"/>
        </w:rPr>
        <w:t xml:space="preserve">Simple reflex vẫn đạt 100% nhờ cơ chế đi lại ngẫu nhiên nhiều lần cho nhiều cơ hội phát hiện lại ô bẩn, nhưng phải trả giá bằng năng lượng lớn gấp 3–4 lần agent có mô hình.</w:t>
      </w:r>
    </w:p>
    <w:p w:rsidR="00000000" w:rsidDel="00000000" w:rsidP="00000000" w:rsidRDefault="00000000" w:rsidRPr="00000000" w14:paraId="00000083">
      <w:pPr>
        <w:widowControl w:val="1"/>
        <w:numPr>
          <w:ilvl w:val="0"/>
          <w:numId w:val="2"/>
        </w:numPr>
        <w:spacing w:after="80" w:line="290" w:lineRule="auto"/>
        <w:ind w:left="720" w:hanging="360"/>
      </w:pPr>
      <w:r w:rsidDel="00000000" w:rsidR="00000000" w:rsidRPr="00000000">
        <w:rPr>
          <w:rtl w:val="0"/>
        </w:rPr>
        <w:t xml:space="preserve">Two-pass model-based là lựa chọn cân bằng tốt: tăng ~30% năng lượng so với bản một lượt để đổi lấy độ hoàn thành từ 68% lên 96% — một sự đánh đổi hợp lý khi môi trường có nhiễu cảm biến.</w:t>
      </w:r>
    </w:p>
    <w:p w:rsidR="00000000" w:rsidDel="00000000" w:rsidP="00000000" w:rsidRDefault="00000000" w:rsidRPr="00000000" w14:paraId="00000084">
      <w:pPr>
        <w:widowControl w:val="1"/>
        <w:numPr>
          <w:ilvl w:val="0"/>
          <w:numId w:val="2"/>
        </w:numPr>
        <w:spacing w:after="80" w:line="290" w:lineRule="auto"/>
        <w:ind w:left="720" w:hanging="360"/>
      </w:pPr>
      <w:r w:rsidDel="00000000" w:rsidR="00000000" w:rsidRPr="00000000">
        <w:rPr>
          <w:rtl w:val="0"/>
        </w:rPr>
        <w:t xml:space="preserve">Nếu tác tử phải TỰ quyết định khi nào dừng (không được môi trường thông báo đã sạch), chi phí kiểm chứng còn tăng thêm (bản 2 lượt cần dừng khi cả hai lượt liên tiếp không phát hiện điểm bẩn nào, đẩy năng lượng trung bình lên ≈ 64 so với 38 khi biết trước phòng đã sạch), cho thấy chi phí ẩn của việc phải tự suy luận trạng thái kết thúc trong một môi trường không quan sát đầy đủ.</w:t>
      </w:r>
    </w:p>
    <w:p w:rsidR="00000000" w:rsidDel="00000000" w:rsidP="00000000" w:rsidRDefault="00000000" w:rsidRPr="00000000" w14:paraId="0000008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widowControl w:val="1"/>
        <w:pBdr>
          <w:bottom w:color="1f3864" w:space="0" w:sz="6" w:val="single"/>
        </w:pBdr>
        <w:spacing w:after="160" w:before="360" w:lineRule="auto"/>
        <w:ind w:left="0"/>
        <w:jc w:val="left"/>
        <w:rPr/>
      </w:pPr>
      <w:r w:rsidDel="00000000" w:rsidR="00000000" w:rsidRPr="00000000">
        <w:rPr>
          <w:rtl w:val="0"/>
        </w:rPr>
        <w:t xml:space="preserve">Bài 3. GridHunt — Tác tử thợ săn (đơn tác tử)</w:t>
      </w:r>
    </w:p>
    <w:p w:rsidR="00000000" w:rsidDel="00000000" w:rsidP="00000000" w:rsidRDefault="00000000" w:rsidRPr="00000000" w14:paraId="00000087">
      <w:pPr>
        <w:widowControl w:val="1"/>
        <w:spacing w:after="140" w:line="300" w:lineRule="auto"/>
        <w:rPr/>
      </w:pPr>
      <w:r w:rsidDel="00000000" w:rsidR="00000000" w:rsidRPr="00000000">
        <w:rPr>
          <w:rtl w:val="0"/>
        </w:rPr>
        <w:t xml:space="preserve">Notebook: gridhunt_mini_assignment.ipynb. Vì môi trường chỉ tiết lộ vị trí quái vật ngay sau khi thợ săn chọn listen ở lượt trước, một tác tử không có bộ nhớ không thể chủ động đuổi theo — cần một tác tử model-based reflex.</w:t>
      </w:r>
    </w:p>
    <w:p w:rsidR="00000000" w:rsidDel="00000000" w:rsidP="00000000" w:rsidRDefault="00000000" w:rsidRPr="00000000" w14:paraId="00000088">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3.1. Tác tử đã cài đặt: ChasingHunterAgent</w:t>
      </w:r>
    </w:p>
    <w:p w:rsidR="00000000" w:rsidDel="00000000" w:rsidP="00000000" w:rsidRDefault="00000000" w:rsidRPr="00000000" w14:paraId="00000089">
      <w:pPr>
        <w:widowControl w:val="1"/>
        <w:spacing w:after="140" w:line="300" w:lineRule="auto"/>
        <w:rPr/>
      </w:pPr>
      <w:r w:rsidDel="00000000" w:rsidR="00000000" w:rsidRPr="00000000">
        <w:rPr>
          <w:rtl w:val="0"/>
        </w:rPr>
        <w:t xml:space="preserve">Tác tử duy trì trạng thái nội bộ last_monster_pos (vị trí quái vật lần nghe gần nhất). Luật hành động:</w:t>
      </w:r>
    </w:p>
    <w:p w:rsidR="00000000" w:rsidDel="00000000" w:rsidP="00000000" w:rsidRDefault="00000000" w:rsidRPr="00000000" w14:paraId="0000008A">
      <w:pPr>
        <w:widowControl w:val="1"/>
        <w:numPr>
          <w:ilvl w:val="0"/>
          <w:numId w:val="4"/>
        </w:numPr>
        <w:spacing w:after="80" w:line="290" w:lineRule="auto"/>
      </w:pPr>
      <w:r w:rsidDel="00000000" w:rsidR="00000000" w:rsidRPr="00000000">
        <w:rPr>
          <w:rtl w:val="0"/>
        </w:rPr>
        <w:t xml:space="preserve">Nếu chưa từng nghe được vị trí quái vật (last_monster_pos = None) → chọn listen.</w:t>
      </w:r>
    </w:p>
    <w:p w:rsidR="00000000" w:rsidDel="00000000" w:rsidP="00000000" w:rsidRDefault="00000000" w:rsidRPr="00000000" w14:paraId="0000008B">
      <w:pPr>
        <w:widowControl w:val="1"/>
        <w:numPr>
          <w:ilvl w:val="0"/>
          <w:numId w:val="4"/>
        </w:numPr>
        <w:spacing w:after="80" w:line="290" w:lineRule="auto"/>
      </w:pPr>
      <w:r w:rsidDel="00000000" w:rsidR="00000000" w:rsidRPr="00000000">
        <w:rPr>
          <w:rtl w:val="0"/>
        </w:rPr>
        <w:t xml:space="preserve">Cập nhật last_monster_pos mỗi khi percept trả về vị trí (tức sau một lượt listen).</w:t>
      </w:r>
    </w:p>
    <w:p w:rsidR="00000000" w:rsidDel="00000000" w:rsidP="00000000" w:rsidRDefault="00000000" w:rsidRPr="00000000" w14:paraId="0000008C">
      <w:pPr>
        <w:widowControl w:val="1"/>
        <w:numPr>
          <w:ilvl w:val="0"/>
          <w:numId w:val="4"/>
        </w:numPr>
        <w:spacing w:after="80" w:line="290" w:lineRule="auto"/>
      </w:pPr>
      <w:r w:rsidDel="00000000" w:rsidR="00000000" w:rsidRPr="00000000">
        <w:rPr>
          <w:rtl w:val="0"/>
        </w:rPr>
        <w:t xml:space="preserve">Nếu vị trí hiện tại của thợ săn trùng với last_monster_pos (đã tới nơi nhưng quái vật đã di chuyển đi) → listen lại để cập nhật.</w:t>
      </w:r>
    </w:p>
    <w:p w:rsidR="00000000" w:rsidDel="00000000" w:rsidP="00000000" w:rsidRDefault="00000000" w:rsidRPr="00000000" w14:paraId="0000008D">
      <w:pPr>
        <w:widowControl w:val="1"/>
        <w:numPr>
          <w:ilvl w:val="0"/>
          <w:numId w:val="4"/>
        </w:numPr>
        <w:spacing w:after="80" w:line="290" w:lineRule="auto"/>
      </w:pPr>
      <w:r w:rsidDel="00000000" w:rsidR="00000000" w:rsidRPr="00000000">
        <w:rPr>
          <w:rtl w:val="0"/>
        </w:rPr>
        <w:t xml:space="preserve">Ngược lại, di chuyển theo trục có độ lệch (Manhattan) lớn hơn giữa hai trục để giảm khoảng cách nhanh nhất (chiến lược tham lam — greedy).</w:t>
      </w:r>
    </w:p>
    <w:p w:rsidR="00000000" w:rsidDel="00000000" w:rsidP="00000000" w:rsidRDefault="00000000" w:rsidRPr="00000000" w14:paraId="0000008E">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3.2. Kết quả thực nghiệm (100 lần chạy / kích thước, max_steps = 200)</w:t>
      </w:r>
    </w:p>
    <w:tbl>
      <w:tblPr>
        <w:tblStyle w:val="Table7"/>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4"/>
        <w:gridCol w:w="1872"/>
        <w:gridCol w:w="1685"/>
        <w:gridCol w:w="2059"/>
        <w:tblGridChange w:id="0">
          <w:tblGrid>
            <w:gridCol w:w="3744"/>
            <w:gridCol w:w="1872"/>
            <w:gridCol w:w="1685"/>
            <w:gridCol w:w="2059"/>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08F">
            <w:pPr>
              <w:widowControl w:val="1"/>
              <w:jc w:val="center"/>
              <w:rPr/>
            </w:pPr>
            <w:r w:rsidDel="00000000" w:rsidR="00000000" w:rsidRPr="00000000">
              <w:rPr>
                <w:b w:val="1"/>
                <w:bCs w:val="1"/>
                <w:rtl w:val="0"/>
              </w:rPr>
              <w:t xml:space="preserve">Đấu trường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widowControl w:val="1"/>
              <w:jc w:val="center"/>
              <w:rPr/>
            </w:pPr>
            <w:r w:rsidDel="00000000" w:rsidR="00000000" w:rsidRPr="00000000">
              <w:rPr>
                <w:b w:val="1"/>
                <w:bCs w:val="1"/>
                <w:rtl w:val="0"/>
              </w:rPr>
              <w:t xml:space="preserve">Tỉ lệ bắt thành công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widowControl w:val="1"/>
              <w:jc w:val="center"/>
              <w:rPr/>
            </w:pPr>
            <w:r w:rsidDel="00000000" w:rsidR="00000000" w:rsidRPr="00000000">
              <w:rPr>
                <w:b w:val="1"/>
                <w:bCs w:val="1"/>
                <w:rtl w:val="0"/>
              </w:rPr>
              <w:t xml:space="preserve">Số lần thất bại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widowControl w:val="1"/>
              <w:jc w:val="center"/>
              <w:rPr/>
            </w:pPr>
            <w:r w:rsidDel="00000000" w:rsidR="00000000" w:rsidRPr="00000000">
              <w:rPr>
                <w:b w:val="1"/>
                <w:bCs w:val="1"/>
                <w:rtl w:val="0"/>
              </w:rPr>
              <w:t xml:space="preserve">Số bước trung bình(khi thành công)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3">
            <w:pPr>
              <w:widowControl w:val="1"/>
              <w:rPr/>
            </w:pPr>
            <w:r w:rsidDel="00000000" w:rsidR="00000000" w:rsidRPr="00000000">
              <w:rPr>
                <w:rtl w:val="0"/>
              </w:rPr>
              <w:t xml:space="preserve">Thợ săn đuổi theo (mô hình) — 10×10</w:t>
            </w:r>
          </w:p>
        </w:tc>
        <w:tc>
          <w:tcPr>
            <w:tcMar>
              <w:top w:w="60.0" w:type="dxa"/>
              <w:left w:w="100.0" w:type="dxa"/>
              <w:bottom w:w="60.0" w:type="dxa"/>
              <w:right w:w="100.0" w:type="dxa"/>
            </w:tcMar>
            <w:vAlign w:val="center"/>
          </w:tcPr>
          <w:p w:rsidR="00000000" w:rsidDel="00000000" w:rsidP="00000000" w:rsidRDefault="00000000" w:rsidRPr="00000000" w14:paraId="00000094">
            <w:pPr>
              <w:widowControl w:val="1"/>
              <w:jc w:val="center"/>
              <w:rPr/>
            </w:pPr>
            <w:r w:rsidDel="00000000" w:rsidR="00000000" w:rsidRPr="00000000">
              <w:rPr>
                <w:rtl w:val="0"/>
              </w:rPr>
              <w:t xml:space="preserve">100,0%</w:t>
            </w:r>
          </w:p>
        </w:tc>
        <w:tc>
          <w:tcPr>
            <w:tcMar>
              <w:top w:w="60.0" w:type="dxa"/>
              <w:left w:w="100.0" w:type="dxa"/>
              <w:bottom w:w="60.0" w:type="dxa"/>
              <w:right w:w="100.0" w:type="dxa"/>
            </w:tcMar>
            <w:vAlign w:val="center"/>
          </w:tcPr>
          <w:p w:rsidR="00000000" w:rsidDel="00000000" w:rsidP="00000000" w:rsidRDefault="00000000" w:rsidRPr="00000000" w14:paraId="00000095">
            <w:pPr>
              <w:widowControl w:val="1"/>
              <w:jc w:val="center"/>
              <w:rPr/>
            </w:pPr>
            <w:r w:rsidDel="00000000" w:rsidR="00000000" w:rsidRPr="00000000">
              <w:rPr>
                <w:rtl w:val="0"/>
              </w:rPr>
              <w:t xml:space="preserve">0</w:t>
            </w:r>
          </w:p>
        </w:tc>
        <w:tc>
          <w:tcPr>
            <w:tcMar>
              <w:top w:w="60.0" w:type="dxa"/>
              <w:left w:w="100.0" w:type="dxa"/>
              <w:bottom w:w="60.0" w:type="dxa"/>
              <w:right w:w="100.0" w:type="dxa"/>
            </w:tcMar>
            <w:vAlign w:val="center"/>
          </w:tcPr>
          <w:p w:rsidR="00000000" w:rsidDel="00000000" w:rsidP="00000000" w:rsidRDefault="00000000" w:rsidRPr="00000000" w14:paraId="00000096">
            <w:pPr>
              <w:widowControl w:val="1"/>
              <w:jc w:val="center"/>
              <w:rPr/>
            </w:pPr>
            <w:r w:rsidDel="00000000" w:rsidR="00000000" w:rsidRPr="00000000">
              <w:rPr>
                <w:rtl w:val="0"/>
              </w:rPr>
              <w:t xml:space="preserve">9,66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7">
            <w:pPr>
              <w:widowControl w:val="1"/>
              <w:rPr/>
            </w:pPr>
            <w:r w:rsidDel="00000000" w:rsidR="00000000" w:rsidRPr="00000000">
              <w:rPr>
                <w:rtl w:val="0"/>
              </w:rPr>
              <w:t xml:space="preserve">Thợ săn đuổi theo (mô hình) — 30×30</w:t>
            </w:r>
          </w:p>
        </w:tc>
        <w:tc>
          <w:tcPr>
            <w:tcMar>
              <w:top w:w="60.0" w:type="dxa"/>
              <w:left w:w="100.0" w:type="dxa"/>
              <w:bottom w:w="60.0" w:type="dxa"/>
              <w:right w:w="100.0" w:type="dxa"/>
            </w:tcMar>
            <w:vAlign w:val="center"/>
          </w:tcPr>
          <w:p w:rsidR="00000000" w:rsidDel="00000000" w:rsidP="00000000" w:rsidRDefault="00000000" w:rsidRPr="00000000" w14:paraId="00000098">
            <w:pPr>
              <w:widowControl w:val="1"/>
              <w:jc w:val="center"/>
              <w:rPr/>
            </w:pPr>
            <w:r w:rsidDel="00000000" w:rsidR="00000000" w:rsidRPr="00000000">
              <w:rPr>
                <w:rtl w:val="0"/>
              </w:rPr>
              <w:t xml:space="preserve">100,0%</w:t>
            </w:r>
          </w:p>
        </w:tc>
        <w:tc>
          <w:tcPr>
            <w:tcMar>
              <w:top w:w="60.0" w:type="dxa"/>
              <w:left w:w="100.0" w:type="dxa"/>
              <w:bottom w:w="60.0" w:type="dxa"/>
              <w:right w:w="100.0" w:type="dxa"/>
            </w:tcMar>
            <w:vAlign w:val="center"/>
          </w:tcPr>
          <w:p w:rsidR="00000000" w:rsidDel="00000000" w:rsidP="00000000" w:rsidRDefault="00000000" w:rsidRPr="00000000" w14:paraId="00000099">
            <w:pPr>
              <w:widowControl w:val="1"/>
              <w:jc w:val="center"/>
              <w:rPr/>
            </w:pPr>
            <w:r w:rsidDel="00000000" w:rsidR="00000000" w:rsidRPr="00000000">
              <w:rPr>
                <w:rtl w:val="0"/>
              </w:rPr>
              <w:t xml:space="preserve">0</w:t>
            </w:r>
          </w:p>
        </w:tc>
        <w:tc>
          <w:tcPr>
            <w:tcMar>
              <w:top w:w="60.0" w:type="dxa"/>
              <w:left w:w="100.0" w:type="dxa"/>
              <w:bottom w:w="60.0" w:type="dxa"/>
              <w:right w:w="100.0" w:type="dxa"/>
            </w:tcMar>
            <w:vAlign w:val="center"/>
          </w:tcPr>
          <w:p w:rsidR="00000000" w:rsidDel="00000000" w:rsidP="00000000" w:rsidRDefault="00000000" w:rsidRPr="00000000" w14:paraId="0000009A">
            <w:pPr>
              <w:widowControl w:val="1"/>
              <w:jc w:val="center"/>
              <w:rPr/>
            </w:pPr>
            <w:r w:rsidDel="00000000" w:rsidR="00000000" w:rsidRPr="00000000">
              <w:rPr>
                <w:rtl w:val="0"/>
              </w:rPr>
              <w:t xml:space="preserve">24,46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B">
            <w:pPr>
              <w:widowControl w:val="1"/>
              <w:rPr/>
            </w:pPr>
            <w:r w:rsidDel="00000000" w:rsidR="00000000" w:rsidRPr="00000000">
              <w:rPr>
                <w:rtl w:val="0"/>
              </w:rPr>
              <w:t xml:space="preserve">Thợ săn đuổi theo (mô hình) — 50×50</w:t>
            </w:r>
          </w:p>
        </w:tc>
        <w:tc>
          <w:tcPr>
            <w:tcMar>
              <w:top w:w="60.0" w:type="dxa"/>
              <w:left w:w="100.0" w:type="dxa"/>
              <w:bottom w:w="60.0" w:type="dxa"/>
              <w:right w:w="100.0" w:type="dxa"/>
            </w:tcMar>
            <w:vAlign w:val="center"/>
          </w:tcPr>
          <w:p w:rsidR="00000000" w:rsidDel="00000000" w:rsidP="00000000" w:rsidRDefault="00000000" w:rsidRPr="00000000" w14:paraId="0000009C">
            <w:pPr>
              <w:widowControl w:val="1"/>
              <w:jc w:val="center"/>
              <w:rPr/>
            </w:pPr>
            <w:r w:rsidDel="00000000" w:rsidR="00000000" w:rsidRPr="00000000">
              <w:rPr>
                <w:rtl w:val="0"/>
              </w:rPr>
              <w:t xml:space="preserve">100,0%</w:t>
            </w:r>
          </w:p>
        </w:tc>
        <w:tc>
          <w:tcPr>
            <w:tcMar>
              <w:top w:w="60.0" w:type="dxa"/>
              <w:left w:w="100.0" w:type="dxa"/>
              <w:bottom w:w="60.0" w:type="dxa"/>
              <w:right w:w="100.0" w:type="dxa"/>
            </w:tcMar>
            <w:vAlign w:val="center"/>
          </w:tcPr>
          <w:p w:rsidR="00000000" w:rsidDel="00000000" w:rsidP="00000000" w:rsidRDefault="00000000" w:rsidRPr="00000000" w14:paraId="0000009D">
            <w:pPr>
              <w:widowControl w:val="1"/>
              <w:jc w:val="center"/>
              <w:rPr/>
            </w:pPr>
            <w:r w:rsidDel="00000000" w:rsidR="00000000" w:rsidRPr="00000000">
              <w:rPr>
                <w:rtl w:val="0"/>
              </w:rPr>
              <w:t xml:space="preserve">0</w:t>
            </w:r>
          </w:p>
        </w:tc>
        <w:tc>
          <w:tcPr>
            <w:tcMar>
              <w:top w:w="60.0" w:type="dxa"/>
              <w:left w:w="100.0" w:type="dxa"/>
              <w:bottom w:w="60.0" w:type="dxa"/>
              <w:right w:w="100.0" w:type="dxa"/>
            </w:tcMar>
            <w:vAlign w:val="center"/>
          </w:tcPr>
          <w:p w:rsidR="00000000" w:rsidDel="00000000" w:rsidP="00000000" w:rsidRDefault="00000000" w:rsidRPr="00000000" w14:paraId="0000009E">
            <w:pPr>
              <w:widowControl w:val="1"/>
              <w:jc w:val="center"/>
              <w:rPr/>
            </w:pPr>
            <w:r w:rsidDel="00000000" w:rsidR="00000000" w:rsidRPr="00000000">
              <w:rPr>
                <w:rtl w:val="0"/>
              </w:rPr>
              <w:t xml:space="preserve">39,28</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F">
            <w:pPr>
              <w:widowControl w:val="1"/>
              <w:rPr/>
            </w:pPr>
            <w:r w:rsidDel="00000000" w:rsidR="00000000" w:rsidRPr="00000000">
              <w:rPr>
                <w:rtl w:val="0"/>
              </w:rPr>
              <w:t xml:space="preserve">Thợ săn ngẫu nhiên — 10×10</w:t>
            </w:r>
          </w:p>
        </w:tc>
        <w:tc>
          <w:tcPr>
            <w:tcMar>
              <w:top w:w="60.0" w:type="dxa"/>
              <w:left w:w="100.0" w:type="dxa"/>
              <w:bottom w:w="60.0" w:type="dxa"/>
              <w:right w:w="100.0" w:type="dxa"/>
            </w:tcMar>
            <w:vAlign w:val="center"/>
          </w:tcPr>
          <w:p w:rsidR="00000000" w:rsidDel="00000000" w:rsidP="00000000" w:rsidRDefault="00000000" w:rsidRPr="00000000" w14:paraId="000000A0">
            <w:pPr>
              <w:widowControl w:val="1"/>
              <w:jc w:val="center"/>
              <w:rPr/>
            </w:pPr>
            <w:r w:rsidDel="00000000" w:rsidR="00000000" w:rsidRPr="00000000">
              <w:rPr>
                <w:rtl w:val="0"/>
              </w:rPr>
              <w:t xml:space="preserve">74,0%</w:t>
            </w:r>
          </w:p>
        </w:tc>
        <w:tc>
          <w:tcPr>
            <w:tcMar>
              <w:top w:w="60.0" w:type="dxa"/>
              <w:left w:w="100.0" w:type="dxa"/>
              <w:bottom w:w="60.0" w:type="dxa"/>
              <w:right w:w="100.0" w:type="dxa"/>
            </w:tcMar>
            <w:vAlign w:val="center"/>
          </w:tcPr>
          <w:p w:rsidR="00000000" w:rsidDel="00000000" w:rsidP="00000000" w:rsidRDefault="00000000" w:rsidRPr="00000000" w14:paraId="000000A1">
            <w:pPr>
              <w:widowControl w:val="1"/>
              <w:jc w:val="center"/>
              <w:rPr/>
            </w:pPr>
            <w:r w:rsidDel="00000000" w:rsidR="00000000" w:rsidRPr="00000000">
              <w:rPr>
                <w:rtl w:val="0"/>
              </w:rPr>
              <w:t xml:space="preserve">26</w:t>
            </w:r>
          </w:p>
        </w:tc>
        <w:tc>
          <w:tcPr>
            <w:tcMar>
              <w:top w:w="60.0" w:type="dxa"/>
              <w:left w:w="100.0" w:type="dxa"/>
              <w:bottom w:w="60.0" w:type="dxa"/>
              <w:right w:w="100.0" w:type="dxa"/>
            </w:tcMar>
            <w:vAlign w:val="center"/>
          </w:tcPr>
          <w:p w:rsidR="00000000" w:rsidDel="00000000" w:rsidP="00000000" w:rsidRDefault="00000000" w:rsidRPr="00000000" w14:paraId="000000A2">
            <w:pPr>
              <w:widowControl w:val="1"/>
              <w:jc w:val="center"/>
              <w:rPr/>
            </w:pPr>
            <w:r w:rsidDel="00000000" w:rsidR="00000000" w:rsidRPr="00000000">
              <w:rPr>
                <w:rtl w:val="0"/>
              </w:rPr>
              <w:t xml:space="preserve">68,41</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3">
            <w:pPr>
              <w:widowControl w:val="1"/>
              <w:rPr/>
            </w:pPr>
            <w:r w:rsidDel="00000000" w:rsidR="00000000" w:rsidRPr="00000000">
              <w:rPr>
                <w:rtl w:val="0"/>
              </w:rPr>
              <w:t xml:space="preserve">Thợ săn ngẫu nhiên — 30×30</w:t>
            </w:r>
          </w:p>
        </w:tc>
        <w:tc>
          <w:tcPr>
            <w:tcMar>
              <w:top w:w="60.0" w:type="dxa"/>
              <w:left w:w="100.0" w:type="dxa"/>
              <w:bottom w:w="60.0" w:type="dxa"/>
              <w:right w:w="100.0" w:type="dxa"/>
            </w:tcMar>
            <w:vAlign w:val="center"/>
          </w:tcPr>
          <w:p w:rsidR="00000000" w:rsidDel="00000000" w:rsidP="00000000" w:rsidRDefault="00000000" w:rsidRPr="00000000" w14:paraId="000000A4">
            <w:pPr>
              <w:widowControl w:val="1"/>
              <w:jc w:val="center"/>
              <w:rPr/>
            </w:pPr>
            <w:r w:rsidDel="00000000" w:rsidR="00000000" w:rsidRPr="00000000">
              <w:rPr>
                <w:rtl w:val="0"/>
              </w:rPr>
              <w:t xml:space="preserve">12,0%</w:t>
            </w:r>
          </w:p>
        </w:tc>
        <w:tc>
          <w:tcPr>
            <w:tcMar>
              <w:top w:w="60.0" w:type="dxa"/>
              <w:left w:w="100.0" w:type="dxa"/>
              <w:bottom w:w="60.0" w:type="dxa"/>
              <w:right w:w="100.0" w:type="dxa"/>
            </w:tcMar>
            <w:vAlign w:val="center"/>
          </w:tcPr>
          <w:p w:rsidR="00000000" w:rsidDel="00000000" w:rsidP="00000000" w:rsidRDefault="00000000" w:rsidRPr="00000000" w14:paraId="000000A5">
            <w:pPr>
              <w:widowControl w:val="1"/>
              <w:jc w:val="center"/>
              <w:rPr/>
            </w:pPr>
            <w:r w:rsidDel="00000000" w:rsidR="00000000" w:rsidRPr="00000000">
              <w:rPr>
                <w:rtl w:val="0"/>
              </w:rPr>
              <w:t xml:space="preserve">88</w:t>
            </w:r>
          </w:p>
        </w:tc>
        <w:tc>
          <w:tcPr>
            <w:tcMar>
              <w:top w:w="60.0" w:type="dxa"/>
              <w:left w:w="100.0" w:type="dxa"/>
              <w:bottom w:w="60.0" w:type="dxa"/>
              <w:right w:w="100.0" w:type="dxa"/>
            </w:tcMar>
            <w:vAlign w:val="center"/>
          </w:tcPr>
          <w:p w:rsidR="00000000" w:rsidDel="00000000" w:rsidP="00000000" w:rsidRDefault="00000000" w:rsidRPr="00000000" w14:paraId="000000A6">
            <w:pPr>
              <w:widowControl w:val="1"/>
              <w:jc w:val="center"/>
              <w:rPr/>
            </w:pPr>
            <w:r w:rsidDel="00000000" w:rsidR="00000000" w:rsidRPr="00000000">
              <w:rPr>
                <w:rtl w:val="0"/>
              </w:rPr>
              <w:t xml:space="preserve">98,08</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7">
            <w:pPr>
              <w:widowControl w:val="1"/>
              <w:rPr/>
            </w:pPr>
            <w:r w:rsidDel="00000000" w:rsidR="00000000" w:rsidRPr="00000000">
              <w:rPr>
                <w:rtl w:val="0"/>
              </w:rPr>
              <w:t xml:space="preserve">Thợ săn ngẫu nhiên — 50×50</w:t>
            </w:r>
          </w:p>
        </w:tc>
        <w:tc>
          <w:tcPr>
            <w:tcMar>
              <w:top w:w="60.0" w:type="dxa"/>
              <w:left w:w="100.0" w:type="dxa"/>
              <w:bottom w:w="60.0" w:type="dxa"/>
              <w:right w:w="100.0" w:type="dxa"/>
            </w:tcMar>
            <w:vAlign w:val="center"/>
          </w:tcPr>
          <w:p w:rsidR="00000000" w:rsidDel="00000000" w:rsidP="00000000" w:rsidRDefault="00000000" w:rsidRPr="00000000" w14:paraId="000000A8">
            <w:pPr>
              <w:widowControl w:val="1"/>
              <w:jc w:val="center"/>
              <w:rPr/>
            </w:pPr>
            <w:r w:rsidDel="00000000" w:rsidR="00000000" w:rsidRPr="00000000">
              <w:rPr>
                <w:rtl w:val="0"/>
              </w:rPr>
              <w:t xml:space="preserve">4,0%</w:t>
            </w:r>
          </w:p>
        </w:tc>
        <w:tc>
          <w:tcPr>
            <w:tcMar>
              <w:top w:w="60.0" w:type="dxa"/>
              <w:left w:w="100.0" w:type="dxa"/>
              <w:bottom w:w="60.0" w:type="dxa"/>
              <w:right w:w="100.0" w:type="dxa"/>
            </w:tcMar>
            <w:vAlign w:val="center"/>
          </w:tcPr>
          <w:p w:rsidR="00000000" w:rsidDel="00000000" w:rsidP="00000000" w:rsidRDefault="00000000" w:rsidRPr="00000000" w14:paraId="000000A9">
            <w:pPr>
              <w:widowControl w:val="1"/>
              <w:jc w:val="center"/>
              <w:rPr/>
            </w:pPr>
            <w:r w:rsidDel="00000000" w:rsidR="00000000" w:rsidRPr="00000000">
              <w:rPr>
                <w:rtl w:val="0"/>
              </w:rPr>
              <w:t xml:space="preserve">96</w:t>
            </w:r>
          </w:p>
        </w:tc>
        <w:tc>
          <w:tcPr>
            <w:tcMar>
              <w:top w:w="60.0" w:type="dxa"/>
              <w:left w:w="100.0" w:type="dxa"/>
              <w:bottom w:w="60.0" w:type="dxa"/>
              <w:right w:w="100.0" w:type="dxa"/>
            </w:tcMar>
            <w:vAlign w:val="center"/>
          </w:tcPr>
          <w:p w:rsidR="00000000" w:rsidDel="00000000" w:rsidP="00000000" w:rsidRDefault="00000000" w:rsidRPr="00000000" w14:paraId="000000AA">
            <w:pPr>
              <w:widowControl w:val="1"/>
              <w:jc w:val="center"/>
              <w:rPr/>
            </w:pPr>
            <w:r w:rsidDel="00000000" w:rsidR="00000000" w:rsidRPr="00000000">
              <w:rPr>
                <w:rtl w:val="0"/>
              </w:rPr>
              <w:t xml:space="preserve">85,00</w:t>
            </w:r>
          </w:p>
        </w:tc>
      </w:tr>
    </w:tbl>
    <w:p w:rsidR="00000000" w:rsidDel="00000000" w:rsidP="00000000" w:rsidRDefault="00000000" w:rsidRPr="00000000" w14:paraId="000000A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AC">
      <w:pPr>
        <w:widowControl w:val="1"/>
        <w:spacing w:after="60" w:before="120" w:lineRule="auto"/>
        <w:jc w:val="center"/>
        <w:rPr/>
      </w:pPr>
      <w:r w:rsidDel="00000000" w:rsidR="00000000" w:rsidRPr="00000000">
        <w:rPr/>
        <w:drawing>
          <wp:inline distB="0" distT="0" distL="0" distR="0">
            <wp:extent cx="5972175" cy="25146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721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1"/>
        <w:spacing w:after="220" w:lineRule="auto"/>
        <w:jc w:val="center"/>
        <w:rPr/>
      </w:pPr>
      <w:r w:rsidDel="00000000" w:rsidR="00000000" w:rsidRPr="00000000">
        <w:rPr>
          <w:i w:val="1"/>
          <w:iCs w:val="1"/>
          <w:rtl w:val="0"/>
        </w:rPr>
        <w:t xml:space="preserve">Hình 3.1 — Tỉ lệ bắt thành công và tốc độ bắt được theo kích thước đấu trường.</w:t>
      </w:r>
      <w:r w:rsidDel="00000000" w:rsidR="00000000" w:rsidRPr="00000000">
        <w:rPr>
          <w:rtl w:val="0"/>
        </w:rPr>
      </w:r>
    </w:p>
    <w:p w:rsidR="00000000" w:rsidDel="00000000" w:rsidP="00000000" w:rsidRDefault="00000000" w:rsidRPr="00000000" w14:paraId="000000AE">
      <w:pPr>
        <w:widowControl w:val="1"/>
        <w:numPr>
          <w:ilvl w:val="0"/>
          <w:numId w:val="2"/>
        </w:numPr>
        <w:spacing w:after="80" w:line="290" w:lineRule="auto"/>
        <w:ind w:left="720" w:hanging="360"/>
      </w:pPr>
      <w:r w:rsidDel="00000000" w:rsidR="00000000" w:rsidRPr="00000000">
        <w:rPr>
          <w:rtl w:val="0"/>
        </w:rPr>
        <w:t xml:space="preserve">Thợ săn đuổi theo bắt được quái vật 100% các lần thử ở mọi kích thước, với số bước tăng gần như tuyến tính O(n) theo cạnh đấu trường — đúng như kỳ vọng vì khoảng cách Manhattan tối đa bị chặn bởi 2n.</w:t>
      </w:r>
    </w:p>
    <w:p w:rsidR="00000000" w:rsidDel="00000000" w:rsidP="00000000" w:rsidRDefault="00000000" w:rsidRPr="00000000" w14:paraId="000000AF">
      <w:pPr>
        <w:widowControl w:val="1"/>
        <w:numPr>
          <w:ilvl w:val="0"/>
          <w:numId w:val="2"/>
        </w:numPr>
        <w:spacing w:after="80" w:line="290" w:lineRule="auto"/>
        <w:ind w:left="720" w:hanging="360"/>
      </w:pPr>
      <w:r w:rsidDel="00000000" w:rsidR="00000000" w:rsidRPr="00000000">
        <w:rPr>
          <w:rtl w:val="0"/>
        </w:rPr>
        <w:t xml:space="preserve">Thợ săn ngẫu nhiên có tỉ lệ thành công giảm rất nhanh khi đấu trường lớn lên (74% → 12% → 4%) vì thời gian bao phủ của random walk tăng theo bậc n², nhanh chóng vượt ngân sách 200 bước.</w:t>
      </w:r>
    </w:p>
    <w:p w:rsidR="00000000" w:rsidDel="00000000" w:rsidP="00000000" w:rsidRDefault="00000000" w:rsidRPr="00000000" w14:paraId="000000B0">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3.3. Có nên dùng teleport không?</w:t>
      </w:r>
    </w:p>
    <w:p w:rsidR="00000000" w:rsidDel="00000000" w:rsidP="00000000" w:rsidRDefault="00000000" w:rsidRPr="00000000" w14:paraId="000000B1">
      <w:pPr>
        <w:widowControl w:val="1"/>
        <w:spacing w:after="140" w:line="300" w:lineRule="auto"/>
        <w:rPr/>
      </w:pPr>
      <w:r w:rsidDel="00000000" w:rsidR="00000000" w:rsidRPr="00000000">
        <w:rPr>
          <w:rtl w:val="0"/>
        </w:rPr>
        <w:t xml:space="preserve">Trong ChasingHunterAgent gốc (giống cài đặt trong notebook), teleport KHÔNG được dùng: khi đã biết chính xác toạ độ mục tiêu, di chuyển có định hướng giảm khoảng cách đúng 1 ô mỗi bước một cách chắc chắn, trong khi teleport đưa thợ săn tới một ô hoàn toàn ngẫu nhiên — có kỳ vọng khoảng cách còn lại khoảng n/3 và phương sai lớn, có thể khiến thợ săn RA XA mục tiêu hơn. Tuy nhiên, để trả lời câu hỏi "khi nào teleport có lợi" một cách định lượng, chúng tôi đã thử nghiệm thêm một biến thể TeleportChaser(T): agent vẫn đuổi theo như bình thường, nhưng nếu khoảng cách Manhattan tới vị trí quái vật đã nhớ vượt ngưỡng T thì chọn teleport thay vì đi bộ.</w:t>
      </w:r>
    </w:p>
    <w:p w:rsidR="00000000" w:rsidDel="00000000" w:rsidP="00000000" w:rsidRDefault="00000000" w:rsidRPr="00000000" w14:paraId="000000B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B3">
      <w:pPr>
        <w:widowControl w:val="1"/>
        <w:spacing w:after="60" w:before="120" w:lineRule="auto"/>
        <w:jc w:val="center"/>
        <w:rPr/>
      </w:pPr>
      <w:r w:rsidDel="00000000" w:rsidR="00000000" w:rsidRPr="00000000">
        <w:rPr/>
        <w:drawing>
          <wp:inline distB="0" distT="0" distL="0" distR="0">
            <wp:extent cx="5486400" cy="35433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1"/>
        <w:spacing w:after="220" w:lineRule="auto"/>
        <w:jc w:val="center"/>
        <w:rPr/>
      </w:pPr>
      <w:r w:rsidDel="00000000" w:rsidR="00000000" w:rsidRPr="00000000">
        <w:rPr>
          <w:i w:val="1"/>
          <w:iCs w:val="1"/>
          <w:rtl w:val="0"/>
        </w:rPr>
        <w:t xml:space="preserve">Hình 3.2 — Số bước trung bình theo ngưỡng teleport T (đã chuẩn hoá theo n); điểm khoanh tròn là ngưỡng tối ưu thực nghiệm cho từng kích thước (2000 lần chạy/điểm).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2246"/>
        <w:gridCol w:w="2808"/>
        <w:gridCol w:w="1872"/>
        <w:tblGridChange w:id="0">
          <w:tblGrid>
            <w:gridCol w:w="2434"/>
            <w:gridCol w:w="2246"/>
            <w:gridCol w:w="2808"/>
            <w:gridCol w:w="1872"/>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0B5">
            <w:pPr>
              <w:widowControl w:val="1"/>
              <w:jc w:val="center"/>
              <w:rPr/>
            </w:pPr>
            <w:r w:rsidDel="00000000" w:rsidR="00000000" w:rsidRPr="00000000">
              <w:rPr>
                <w:b w:val="1"/>
                <w:bCs w:val="1"/>
                <w:rtl w:val="0"/>
              </w:rPr>
              <w:t xml:space="preserve">Đấu trường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widowControl w:val="1"/>
              <w:jc w:val="center"/>
              <w:rPr/>
            </w:pPr>
            <w:r w:rsidDel="00000000" w:rsidR="00000000" w:rsidRPr="00000000">
              <w:rPr>
                <w:b w:val="1"/>
                <w:bCs w:val="1"/>
                <w:rtl w:val="0"/>
              </w:rPr>
              <w:t xml:space="preserve">Không teleport(bước TB)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widowControl w:val="1"/>
              <w:jc w:val="center"/>
              <w:rPr/>
            </w:pPr>
            <w:r w:rsidDel="00000000" w:rsidR="00000000" w:rsidRPr="00000000">
              <w:rPr>
                <w:b w:val="1"/>
                <w:bCs w:val="1"/>
                <w:rtl w:val="0"/>
              </w:rPr>
              <w:t xml:space="preserve">Teleport tốt nhất(ngưỡng T*, bước TB)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widowControl w:val="1"/>
              <w:jc w:val="center"/>
              <w:rPr/>
            </w:pPr>
            <w:r w:rsidDel="00000000" w:rsidR="00000000" w:rsidRPr="00000000">
              <w:rPr>
                <w:b w:val="1"/>
                <w:bCs w:val="1"/>
                <w:rtl w:val="0"/>
              </w:rPr>
              <w:t xml:space="preserve">Cải thiện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9">
            <w:pPr>
              <w:widowControl w:val="1"/>
              <w:rPr/>
            </w:pPr>
            <w:r w:rsidDel="00000000" w:rsidR="00000000" w:rsidRPr="00000000">
              <w:rPr>
                <w:rtl w:val="0"/>
              </w:rPr>
              <w:t xml:space="preserve">10 × 10</w:t>
            </w:r>
          </w:p>
        </w:tc>
        <w:tc>
          <w:tcPr>
            <w:tcMar>
              <w:top w:w="60.0" w:type="dxa"/>
              <w:left w:w="100.0" w:type="dxa"/>
              <w:bottom w:w="60.0" w:type="dxa"/>
              <w:right w:w="100.0" w:type="dxa"/>
            </w:tcMar>
            <w:vAlign w:val="center"/>
          </w:tcPr>
          <w:p w:rsidR="00000000" w:rsidDel="00000000" w:rsidP="00000000" w:rsidRDefault="00000000" w:rsidRPr="00000000" w14:paraId="000000BA">
            <w:pPr>
              <w:widowControl w:val="1"/>
              <w:jc w:val="center"/>
              <w:rPr/>
            </w:pPr>
            <w:r w:rsidDel="00000000" w:rsidR="00000000" w:rsidRPr="00000000">
              <w:rPr>
                <w:rtl w:val="0"/>
              </w:rPr>
              <w:t xml:space="preserve">9,43</w:t>
            </w:r>
          </w:p>
        </w:tc>
        <w:tc>
          <w:tcPr>
            <w:tcMar>
              <w:top w:w="60.0" w:type="dxa"/>
              <w:left w:w="100.0" w:type="dxa"/>
              <w:bottom w:w="60.0" w:type="dxa"/>
              <w:right w:w="100.0" w:type="dxa"/>
            </w:tcMar>
            <w:vAlign w:val="center"/>
          </w:tcPr>
          <w:p w:rsidR="00000000" w:rsidDel="00000000" w:rsidP="00000000" w:rsidRDefault="00000000" w:rsidRPr="00000000" w14:paraId="000000BB">
            <w:pPr>
              <w:widowControl w:val="1"/>
              <w:jc w:val="center"/>
              <w:rPr/>
            </w:pPr>
            <w:r w:rsidDel="00000000" w:rsidR="00000000" w:rsidRPr="00000000">
              <w:rPr>
                <w:rFonts w:ascii="Gungsuh" w:cs="Gungsuh" w:eastAsia="Gungsuh" w:hAnsi="Gungsuh"/>
                <w:rtl w:val="0"/>
              </w:rPr>
              <w:t xml:space="preserve">T ≈ 5  →  7,84</w:t>
            </w:r>
          </w:p>
        </w:tc>
        <w:tc>
          <w:tcPr>
            <w:tcMar>
              <w:top w:w="60.0" w:type="dxa"/>
              <w:left w:w="100.0" w:type="dxa"/>
              <w:bottom w:w="60.0" w:type="dxa"/>
              <w:right w:w="100.0" w:type="dxa"/>
            </w:tcMar>
            <w:vAlign w:val="center"/>
          </w:tcPr>
          <w:p w:rsidR="00000000" w:rsidDel="00000000" w:rsidP="00000000" w:rsidRDefault="00000000" w:rsidRPr="00000000" w14:paraId="000000BC">
            <w:pPr>
              <w:widowControl w:val="1"/>
              <w:jc w:val="center"/>
              <w:rPr/>
            </w:pPr>
            <w:r w:rsidDel="00000000" w:rsidR="00000000" w:rsidRPr="00000000">
              <w:rPr>
                <w:rFonts w:ascii="Gungsuh" w:cs="Gungsuh" w:eastAsia="Gungsuh" w:hAnsi="Gungsuh"/>
                <w:rtl w:val="0"/>
              </w:rPr>
              <w:t xml:space="preserve">≈ 17%</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D">
            <w:pPr>
              <w:widowControl w:val="1"/>
              <w:rPr/>
            </w:pPr>
            <w:r w:rsidDel="00000000" w:rsidR="00000000" w:rsidRPr="00000000">
              <w:rPr>
                <w:rtl w:val="0"/>
              </w:rPr>
              <w:t xml:space="preserve">30 × 30</w:t>
            </w:r>
          </w:p>
        </w:tc>
        <w:tc>
          <w:tcPr>
            <w:tcMar>
              <w:top w:w="60.0" w:type="dxa"/>
              <w:left w:w="100.0" w:type="dxa"/>
              <w:bottom w:w="60.0" w:type="dxa"/>
              <w:right w:w="100.0" w:type="dxa"/>
            </w:tcMar>
            <w:vAlign w:val="center"/>
          </w:tcPr>
          <w:p w:rsidR="00000000" w:rsidDel="00000000" w:rsidP="00000000" w:rsidRDefault="00000000" w:rsidRPr="00000000" w14:paraId="000000BE">
            <w:pPr>
              <w:widowControl w:val="1"/>
              <w:jc w:val="center"/>
              <w:rPr/>
            </w:pPr>
            <w:r w:rsidDel="00000000" w:rsidR="00000000" w:rsidRPr="00000000">
              <w:rPr>
                <w:rtl w:val="0"/>
              </w:rPr>
              <w:t xml:space="preserve">25,34</w:t>
            </w:r>
          </w:p>
        </w:tc>
        <w:tc>
          <w:tcPr>
            <w:tcMar>
              <w:top w:w="60.0" w:type="dxa"/>
              <w:left w:w="100.0" w:type="dxa"/>
              <w:bottom w:w="60.0" w:type="dxa"/>
              <w:right w:w="100.0" w:type="dxa"/>
            </w:tcMar>
            <w:vAlign w:val="center"/>
          </w:tcPr>
          <w:p w:rsidR="00000000" w:rsidDel="00000000" w:rsidP="00000000" w:rsidRDefault="00000000" w:rsidRPr="00000000" w14:paraId="000000BF">
            <w:pPr>
              <w:widowControl w:val="1"/>
              <w:jc w:val="center"/>
              <w:rPr/>
            </w:pPr>
            <w:r w:rsidDel="00000000" w:rsidR="00000000" w:rsidRPr="00000000">
              <w:rPr>
                <w:rFonts w:ascii="Gungsuh" w:cs="Gungsuh" w:eastAsia="Gungsuh" w:hAnsi="Gungsuh"/>
                <w:rtl w:val="0"/>
              </w:rPr>
              <w:t xml:space="preserve">T ≈ 12  →  15,69</w:t>
            </w:r>
          </w:p>
        </w:tc>
        <w:tc>
          <w:tcPr>
            <w:tcMar>
              <w:top w:w="60.0" w:type="dxa"/>
              <w:left w:w="100.0" w:type="dxa"/>
              <w:bottom w:w="60.0" w:type="dxa"/>
              <w:right w:w="100.0" w:type="dxa"/>
            </w:tcMar>
            <w:vAlign w:val="center"/>
          </w:tcPr>
          <w:p w:rsidR="00000000" w:rsidDel="00000000" w:rsidP="00000000" w:rsidRDefault="00000000" w:rsidRPr="00000000" w14:paraId="000000C0">
            <w:pPr>
              <w:widowControl w:val="1"/>
              <w:jc w:val="center"/>
              <w:rPr/>
            </w:pPr>
            <w:r w:rsidDel="00000000" w:rsidR="00000000" w:rsidRPr="00000000">
              <w:rPr>
                <w:rFonts w:ascii="Gungsuh" w:cs="Gungsuh" w:eastAsia="Gungsuh" w:hAnsi="Gungsuh"/>
                <w:rtl w:val="0"/>
              </w:rPr>
              <w:t xml:space="preserve">≈ 38%</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1">
            <w:pPr>
              <w:widowControl w:val="1"/>
              <w:rPr/>
            </w:pPr>
            <w:r w:rsidDel="00000000" w:rsidR="00000000" w:rsidRPr="00000000">
              <w:rPr>
                <w:rtl w:val="0"/>
              </w:rPr>
              <w:t xml:space="preserve">50 × 50</w:t>
            </w:r>
          </w:p>
        </w:tc>
        <w:tc>
          <w:tcPr>
            <w:tcMar>
              <w:top w:w="60.0" w:type="dxa"/>
              <w:left w:w="100.0" w:type="dxa"/>
              <w:bottom w:w="60.0" w:type="dxa"/>
              <w:right w:w="100.0" w:type="dxa"/>
            </w:tcMar>
            <w:vAlign w:val="center"/>
          </w:tcPr>
          <w:p w:rsidR="00000000" w:rsidDel="00000000" w:rsidP="00000000" w:rsidRDefault="00000000" w:rsidRPr="00000000" w14:paraId="000000C2">
            <w:pPr>
              <w:widowControl w:val="1"/>
              <w:jc w:val="center"/>
              <w:rPr/>
            </w:pPr>
            <w:r w:rsidDel="00000000" w:rsidR="00000000" w:rsidRPr="00000000">
              <w:rPr>
                <w:rtl w:val="0"/>
              </w:rPr>
              <w:t xml:space="preserve">40,16</w:t>
            </w:r>
          </w:p>
        </w:tc>
        <w:tc>
          <w:tcPr>
            <w:tcMar>
              <w:top w:w="60.0" w:type="dxa"/>
              <w:left w:w="100.0" w:type="dxa"/>
              <w:bottom w:w="60.0" w:type="dxa"/>
              <w:right w:w="100.0" w:type="dxa"/>
            </w:tcMar>
            <w:vAlign w:val="center"/>
          </w:tcPr>
          <w:p w:rsidR="00000000" w:rsidDel="00000000" w:rsidP="00000000" w:rsidRDefault="00000000" w:rsidRPr="00000000" w14:paraId="000000C3">
            <w:pPr>
              <w:widowControl w:val="1"/>
              <w:jc w:val="center"/>
              <w:rPr/>
            </w:pPr>
            <w:r w:rsidDel="00000000" w:rsidR="00000000" w:rsidRPr="00000000">
              <w:rPr>
                <w:rFonts w:ascii="Gungsuh" w:cs="Gungsuh" w:eastAsia="Gungsuh" w:hAnsi="Gungsuh"/>
                <w:rtl w:val="0"/>
              </w:rPr>
              <w:t xml:space="preserve">T ≈ 15  →  21,54</w:t>
            </w:r>
          </w:p>
        </w:tc>
        <w:tc>
          <w:tcPr>
            <w:tcMar>
              <w:top w:w="60.0" w:type="dxa"/>
              <w:left w:w="100.0" w:type="dxa"/>
              <w:bottom w:w="60.0" w:type="dxa"/>
              <w:right w:w="100.0" w:type="dxa"/>
            </w:tcMar>
            <w:vAlign w:val="center"/>
          </w:tcPr>
          <w:p w:rsidR="00000000" w:rsidDel="00000000" w:rsidP="00000000" w:rsidRDefault="00000000" w:rsidRPr="00000000" w14:paraId="000000C4">
            <w:pPr>
              <w:widowControl w:val="1"/>
              <w:jc w:val="center"/>
              <w:rPr/>
            </w:pPr>
            <w:r w:rsidDel="00000000" w:rsidR="00000000" w:rsidRPr="00000000">
              <w:rPr>
                <w:rFonts w:ascii="Gungsuh" w:cs="Gungsuh" w:eastAsia="Gungsuh" w:hAnsi="Gungsuh"/>
                <w:rtl w:val="0"/>
              </w:rPr>
              <w:t xml:space="preserve">≈ 46%</w:t>
            </w:r>
          </w:p>
        </w:tc>
      </w:tr>
    </w:tbl>
    <w:p w:rsidR="00000000" w:rsidDel="00000000" w:rsidP="00000000" w:rsidRDefault="00000000" w:rsidRPr="00000000" w14:paraId="000000C5">
      <w:pPr>
        <w:widowControl w:val="1"/>
        <w:numPr>
          <w:ilvl w:val="0"/>
          <w:numId w:val="2"/>
        </w:numPr>
        <w:spacing w:after="80" w:line="290" w:lineRule="auto"/>
        <w:ind w:left="720" w:hanging="360"/>
      </w:pPr>
      <w:r w:rsidDel="00000000" w:rsidR="00000000" w:rsidRPr="00000000">
        <w:rPr>
          <w:rtl w:val="0"/>
        </w:rPr>
        <w:t xml:space="preserve">Kết quả thực nghiệm cho thấy teleport CÓ lợi — trái với trực giác ban đầu — khi khoảng cách còn lại đủ lớn: đi bộ n bước chắc chắn nhưng chậm tuyến tính, còn teleport 1 bước có kỳ vọng khoảng cách còn lại ~n/3, do đó khi khoảng cách hiện tại &gt; ~n/3 (ngưỡng tối ưu thực nghiệm ≈ (1,5n²)^(1/3), gần với dự đoán lý thuyết), kỳ vọng số bước còn lại sau khi teleport thấp hơn so với việc đi bộ hết quãng đường.</w:t>
      </w:r>
    </w:p>
    <w:p w:rsidR="00000000" w:rsidDel="00000000" w:rsidP="00000000" w:rsidRDefault="00000000" w:rsidRPr="00000000" w14:paraId="000000C6">
      <w:pPr>
        <w:widowControl w:val="1"/>
        <w:numPr>
          <w:ilvl w:val="0"/>
          <w:numId w:val="2"/>
        </w:numPr>
        <w:spacing w:after="80" w:line="290" w:lineRule="auto"/>
        <w:ind w:left="720" w:hanging="360"/>
      </w:pPr>
      <w:r w:rsidDel="00000000" w:rsidR="00000000" w:rsidRPr="00000000">
        <w:rPr>
          <w:rtl w:val="0"/>
        </w:rPr>
        <w:t xml:space="preserve">Teleport CÓ HẠI khi khoảng cách còn lại đã nhỏ (ví dụ T quá thấp trong bảng quét ở Hình 3.2, cột trái của mỗi đường cong): xác suất teleport ra một ô CÒN XA hơn vị trí hiện tại là rất cao, làm tăng số bước trung bình đáng kể (ví dụ n=50, T=4 khiến số bước trung bình tăng vọt lên 118,5 so với 40,16 khi không dùng teleport).</w:t>
      </w:r>
    </w:p>
    <w:p w:rsidR="00000000" w:rsidDel="00000000" w:rsidP="00000000" w:rsidRDefault="00000000" w:rsidRPr="00000000" w14:paraId="000000C7">
      <w:pPr>
        <w:widowControl w:val="1"/>
        <w:numPr>
          <w:ilvl w:val="0"/>
          <w:numId w:val="2"/>
        </w:numPr>
        <w:spacing w:after="80" w:line="290" w:lineRule="auto"/>
        <w:ind w:left="720" w:hanging="360"/>
      </w:pPr>
      <w:r w:rsidDel="00000000" w:rsidR="00000000" w:rsidRPr="00000000">
        <w:rPr>
          <w:rtl w:val="0"/>
        </w:rPr>
        <w:t xml:space="preserve">Kết luận thực dụng: chỉ nên teleport như một "cú nhảy xác suất" khi đã ở quá xa mục tiêu (ví dụ đầu ván đấu trên đấu trường lớn) — dùng nó thay cho vài chục bước đi bộ chắc chắn nhưng chậm; một khi đã tới gần, đi bộ trực tiếp luôn tốt hơn vì độ chắc chắn cao hơn hẳn.</w:t>
      </w:r>
    </w:p>
    <w:p w:rsidR="00000000" w:rsidDel="00000000" w:rsidP="00000000" w:rsidRDefault="00000000" w:rsidRPr="00000000" w14:paraId="000000C8">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3.4. Ảnh hưởng của kích thước đấu trường</w:t>
      </w:r>
    </w:p>
    <w:p w:rsidR="00000000" w:rsidDel="00000000" w:rsidP="00000000" w:rsidRDefault="00000000" w:rsidRPr="00000000" w14:paraId="000000C9">
      <w:pPr>
        <w:widowControl w:val="1"/>
        <w:spacing w:after="140" w:line="300" w:lineRule="auto"/>
        <w:rPr/>
      </w:pPr>
      <w:r w:rsidDel="00000000" w:rsidR="00000000" w:rsidRPr="00000000">
        <w:rPr>
          <w:rtl w:val="0"/>
        </w:rPr>
        <w:t xml:space="preserve">Với thợ săn đuổi theo, số bước trung bình tăng gần tuyến tính theo n (9,66 → 24,46 → 39,28 khi n = 10 → 30 → 50), phù hợp với việc khoảng cách Manhattan kỳ vọng ban đầu tỉ lệ thuận với n. Với thợ săn ngẫu nhiên, hiệu năng suy giảm nhanh hơn nhiều (gần bậc n² về thời gian bao phủ), khiến nó gần như vô dụng trên đấu trường 30×30 trở lên trong ngân sách 200 bước.</w:t>
      </w:r>
    </w:p>
    <w:p w:rsidR="00000000" w:rsidDel="00000000" w:rsidP="00000000" w:rsidRDefault="00000000" w:rsidRPr="00000000" w14:paraId="000000CA">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3.5. Cải thiện tác tử quái vật</w:t>
      </w:r>
    </w:p>
    <w:p w:rsidR="00000000" w:rsidDel="00000000" w:rsidP="00000000" w:rsidRDefault="00000000" w:rsidRPr="00000000" w14:paraId="000000CB">
      <w:pPr>
        <w:widowControl w:val="1"/>
        <w:spacing w:after="140" w:line="300" w:lineRule="auto"/>
        <w:rPr/>
      </w:pPr>
      <w:r w:rsidDel="00000000" w:rsidR="00000000" w:rsidRPr="00000000">
        <w:rPr>
          <w:rtl w:val="0"/>
        </w:rPr>
        <w:t xml:space="preserve">Quái vật hiện tại di chuyển ngẫu nhiên và có 50% xác suất đứng yên — hoàn toàn không phản ứng với vị trí thợ săn. Có thể cải thiện khả năng né tránh bằng một tác tử phản xạ dựa trên vector đẩy (repulsion): quái vật tính vector chênh lệch giữa vị trí của nó và vị trí thợ săn, ưu tiên hành động làm TĂNG khoảng cách Manhattan; khi bị dồn vào góc/biên, ưu tiên các hướng vuông góc thay vì hướng đối diện trực tiếp (để tránh mắc kẹt); và chỉ chuyển sang chế độ né tối đa (không bao giờ chọn stay) khi thợ săn ở trong bán kính nguy hiểm, còn khi thợ săn ở xa thì vẫn có thể đứng yên/di chuyển ngẫu nhiên để khó đoán.</w:t>
      </w:r>
    </w:p>
    <w:p w:rsidR="00000000" w:rsidDel="00000000" w:rsidP="00000000" w:rsidRDefault="00000000" w:rsidRPr="00000000" w14:paraId="000000C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widowControl w:val="1"/>
        <w:pBdr>
          <w:bottom w:color="1f3864" w:space="0" w:sz="6" w:val="single"/>
        </w:pBdr>
        <w:spacing w:after="160" w:before="360" w:lineRule="auto"/>
        <w:ind w:left="0"/>
        <w:jc w:val="left"/>
        <w:rPr/>
      </w:pPr>
      <w:r w:rsidDel="00000000" w:rsidR="00000000" w:rsidRPr="00000000">
        <w:rPr>
          <w:rtl w:val="0"/>
        </w:rPr>
        <w:t xml:space="preserve">Bài 4. GridHunt — Môi trường đa tác tử</w:t>
      </w:r>
    </w:p>
    <w:p w:rsidR="00000000" w:rsidDel="00000000" w:rsidP="00000000" w:rsidRDefault="00000000" w:rsidRPr="00000000" w14:paraId="000000CE">
      <w:pPr>
        <w:widowControl w:val="1"/>
        <w:spacing w:after="140" w:line="300" w:lineRule="auto"/>
        <w:rPr/>
      </w:pPr>
      <w:r w:rsidDel="00000000" w:rsidR="00000000" w:rsidRPr="00000000">
        <w:rPr>
          <w:rtl w:val="0"/>
        </w:rPr>
        <w:t xml:space="preserve">Notebook: gridhunt_multiagent_mini_assignment.ipynb. Ở phiên bản này, vị trí quái vật được cung cấp trực tiếp mỗi lượt cho cả hai thợ săn (không cần listen), và hai thợ săn cạnh tranh giành quyền bắt quái vật trước.</w:t>
      </w:r>
    </w:p>
    <w:p w:rsidR="00000000" w:rsidDel="00000000" w:rsidP="00000000" w:rsidRDefault="00000000" w:rsidRPr="00000000" w14:paraId="000000CF">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4.1. Thi đấu với thợ săn ngẫu nhiên</w:t>
      </w:r>
    </w:p>
    <w:p w:rsidR="00000000" w:rsidDel="00000000" w:rsidP="00000000" w:rsidRDefault="00000000" w:rsidRPr="00000000" w14:paraId="000000D0">
      <w:pPr>
        <w:widowControl w:val="1"/>
        <w:spacing w:after="140" w:line="300" w:lineRule="auto"/>
        <w:rPr/>
      </w:pPr>
      <w:r w:rsidDel="00000000" w:rsidR="00000000" w:rsidRPr="00000000">
        <w:rPr>
          <w:rtl w:val="0"/>
        </w:rPr>
        <w:t xml:space="preserve">Tác tử đuổi theo (chasing_hunter_agent, cùng logic tham lam theo trục lệch lớn nhất như Bài 3 nhưng không cần listen) đấu với thợ săn ngẫu nhiên trên đấu trường 20×20, 100 lần chạy: thợ săn thông minh thắng 96,0% số ván, thợ săn ngẫu nhiên chỉ thắng 1,7–2,8% (phần còn lại quái vật sống sót hết thời gian). Vì hai thợ săn hành động tuần tự trong mỗi lượt (thợ săn 1 luôn đi trước), có một lợi thế lượt đi (first-mover advantage) nhỏ: khi hai bên dùng CÙNG một chiến lược, người đi trước (Hunter 1) thắng khoảng 53–54% số ván ở mọi kích thước đấu trường được thử (20, 30, 50).</w:t>
      </w:r>
    </w:p>
    <w:p w:rsidR="00000000" w:rsidDel="00000000" w:rsidP="00000000" w:rsidRDefault="00000000" w:rsidRPr="00000000" w14:paraId="000000D1">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4.2. So sánh nhiều chiến lược thợ săn</w:t>
      </w:r>
    </w:p>
    <w:p w:rsidR="00000000" w:rsidDel="00000000" w:rsidP="00000000" w:rsidRDefault="00000000" w:rsidRPr="00000000" w14:paraId="000000D2">
      <w:pPr>
        <w:widowControl w:val="1"/>
        <w:spacing w:after="140" w:line="300" w:lineRule="auto"/>
        <w:rPr/>
      </w:pPr>
      <w:r w:rsidDel="00000000" w:rsidR="00000000" w:rsidRPr="00000000">
        <w:rPr>
          <w:rtl w:val="0"/>
        </w:rPr>
        <w:t xml:space="preserve">Ngoài chiến lược tham lam theo trục lệch lớn nhất (A), chúng tôi cài đặt và so sánh thêm 3 chiến lược khác trên đấu trường 30×30 (giải đấu vòng tròn, mỗi cặp đấu 1000 ván ở cả hai vị trí Hunter 1/Hunter 2 để loại bỏ thiên lệch do lợi thế đi trước):</w:t>
      </w:r>
    </w:p>
    <w:p w:rsidR="00000000" w:rsidDel="00000000" w:rsidP="00000000" w:rsidRDefault="00000000" w:rsidRPr="00000000" w14:paraId="000000D3">
      <w:pPr>
        <w:widowControl w:val="1"/>
        <w:numPr>
          <w:ilvl w:val="0"/>
          <w:numId w:val="2"/>
        </w:numPr>
        <w:spacing w:after="80" w:line="290" w:lineRule="auto"/>
        <w:ind w:left="720" w:hanging="360"/>
      </w:pPr>
      <w:r w:rsidDel="00000000" w:rsidR="00000000" w:rsidRPr="00000000">
        <w:rPr>
          <w:rtl w:val="0"/>
        </w:rPr>
        <w:t xml:space="preserve">A — đuổi trục lớn (chasing_hunter_agent trong notebook): ưu tiên di chuyển theo trục (hàng hoặc cột) có độ lệch tuyệt đối lớn hơn.</w:t>
      </w:r>
    </w:p>
    <w:p w:rsidR="00000000" w:rsidDel="00000000" w:rsidP="00000000" w:rsidRDefault="00000000" w:rsidRPr="00000000" w14:paraId="000000D4">
      <w:pPr>
        <w:widowControl w:val="1"/>
        <w:numPr>
          <w:ilvl w:val="0"/>
          <w:numId w:val="2"/>
        </w:numPr>
        <w:spacing w:after="80" w:line="290" w:lineRule="auto"/>
        <w:ind w:left="720" w:hanging="360"/>
      </w:pPr>
      <w:r w:rsidDel="00000000" w:rsidR="00000000" w:rsidRPr="00000000">
        <w:rPr>
          <w:rtl w:val="0"/>
        </w:rPr>
        <w:t xml:space="preserve">B — ngang trước (smart_hunter_agent trong notebook): luôn ưu tiên căn chỉnh cột (đông/tây) trước, chỉ xử lý hàng khi đã thẳng cột.</w:t>
      </w:r>
    </w:p>
    <w:p w:rsidR="00000000" w:rsidDel="00000000" w:rsidP="00000000" w:rsidRDefault="00000000" w:rsidRPr="00000000" w14:paraId="000000D5">
      <w:pPr>
        <w:widowControl w:val="1"/>
        <w:numPr>
          <w:ilvl w:val="0"/>
          <w:numId w:val="2"/>
        </w:numPr>
        <w:spacing w:after="80" w:line="290" w:lineRule="auto"/>
        <w:ind w:left="720" w:hanging="360"/>
      </w:pPr>
      <w:r w:rsidDel="00000000" w:rsidR="00000000" w:rsidRPr="00000000">
        <w:rPr>
          <w:rtl w:val="0"/>
        </w:rPr>
        <w:t xml:space="preserve">C — đuổi + teleport thích ứng: giống A nhưng dùng teleport khi khoảng cách Manhattan vượt ngưỡng lý thuyết T* = (1,5·n²)^(1/3), áp dụng phát hiện ở Bài 3.</w:t>
      </w:r>
    </w:p>
    <w:p w:rsidR="00000000" w:rsidDel="00000000" w:rsidP="00000000" w:rsidRDefault="00000000" w:rsidRPr="00000000" w14:paraId="000000D6">
      <w:pPr>
        <w:widowControl w:val="1"/>
        <w:numPr>
          <w:ilvl w:val="0"/>
          <w:numId w:val="2"/>
        </w:numPr>
        <w:spacing w:after="80" w:line="290" w:lineRule="auto"/>
        <w:ind w:left="720" w:hanging="360"/>
      </w:pPr>
      <w:r w:rsidDel="00000000" w:rsidR="00000000" w:rsidRPr="00000000">
        <w:rPr>
          <w:rtl w:val="0"/>
        </w:rPr>
        <w:t xml:space="preserve">R — ngẫu nhiên (baseline, simple_randomized_hunter_agent_function trong notebook).</w:t>
      </w:r>
    </w:p>
    <w:p w:rsidR="00000000" w:rsidDel="00000000" w:rsidP="00000000" w:rsidRDefault="00000000" w:rsidRPr="00000000" w14:paraId="000000D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8">
      <w:pPr>
        <w:widowControl w:val="1"/>
        <w:spacing w:after="60" w:before="120" w:lineRule="auto"/>
        <w:jc w:val="center"/>
        <w:rPr/>
      </w:pPr>
      <w:r w:rsidDel="00000000" w:rsidR="00000000" w:rsidRPr="00000000">
        <w:rPr/>
        <w:drawing>
          <wp:inline distB="0" distT="0" distL="0" distR="0">
            <wp:extent cx="4848225" cy="4200525"/>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482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1"/>
        <w:spacing w:after="220" w:lineRule="auto"/>
        <w:jc w:val="center"/>
        <w:rPr/>
      </w:pPr>
      <w:r w:rsidDel="00000000" w:rsidR="00000000" w:rsidRPr="00000000">
        <w:rPr>
          <w:i w:val="1"/>
          <w:iCs w:val="1"/>
          <w:rtl w:val="0"/>
        </w:rPr>
        <w:t xml:space="preserve">Hình 4.1 — Ma trận tỉ lệ thắng vòng tròn giữa 4 chiến lược (đấu trường 30×30, 1000 ván/cặp).</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8"/>
        <w:gridCol w:w="4212"/>
        <w:tblGridChange w:id="0">
          <w:tblGrid>
            <w:gridCol w:w="5148"/>
            <w:gridCol w:w="4212"/>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0DA">
            <w:pPr>
              <w:widowControl w:val="1"/>
              <w:jc w:val="center"/>
              <w:rPr/>
            </w:pPr>
            <w:r w:rsidDel="00000000" w:rsidR="00000000" w:rsidRPr="00000000">
              <w:rPr>
                <w:b w:val="1"/>
                <w:bCs w:val="1"/>
                <w:rtl w:val="0"/>
              </w:rPr>
              <w:t xml:space="preserve">Cặp đấu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widowControl w:val="1"/>
              <w:jc w:val="center"/>
              <w:rPr/>
            </w:pPr>
            <w:r w:rsidDel="00000000" w:rsidR="00000000" w:rsidRPr="00000000">
              <w:rPr>
                <w:b w:val="1"/>
                <w:bCs w:val="1"/>
                <w:rtl w:val="0"/>
              </w:rPr>
              <w:t xml:space="preserve">Tỉ lệ thắng trung bình(đã cân bằng lượt đi)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widowControl w:val="1"/>
              <w:rPr/>
            </w:pPr>
            <w:r w:rsidDel="00000000" w:rsidR="00000000" w:rsidRPr="00000000">
              <w:rPr>
                <w:rtl w:val="0"/>
              </w:rPr>
              <w:t xml:space="preserve">C (đuổi+teleport) vs A (đuổi trục lớn)</w:t>
            </w:r>
          </w:p>
        </w:tc>
        <w:tc>
          <w:tcPr>
            <w:tcMar>
              <w:top w:w="60.0" w:type="dxa"/>
              <w:left w:w="100.0" w:type="dxa"/>
              <w:bottom w:w="60.0" w:type="dxa"/>
              <w:right w:w="100.0" w:type="dxa"/>
            </w:tcMar>
            <w:vAlign w:val="center"/>
          </w:tcPr>
          <w:p w:rsidR="00000000" w:rsidDel="00000000" w:rsidP="00000000" w:rsidRDefault="00000000" w:rsidRPr="00000000" w14:paraId="000000DD">
            <w:pPr>
              <w:widowControl w:val="1"/>
              <w:jc w:val="center"/>
              <w:rPr/>
            </w:pPr>
            <w:r w:rsidDel="00000000" w:rsidR="00000000" w:rsidRPr="00000000">
              <w:rPr>
                <w:rFonts w:ascii="Gungsuh" w:cs="Gungsuh" w:eastAsia="Gungsuh" w:hAnsi="Gungsuh"/>
                <w:rtl w:val="0"/>
              </w:rPr>
              <w:t xml:space="preserve">≈ 77% – 23%</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E">
            <w:pPr>
              <w:widowControl w:val="1"/>
              <w:rPr/>
            </w:pPr>
            <w:r w:rsidDel="00000000" w:rsidR="00000000" w:rsidRPr="00000000">
              <w:rPr>
                <w:rtl w:val="0"/>
              </w:rPr>
              <w:t xml:space="preserve">C (đuổi+teleport) vs B (ngang trước)</w:t>
            </w:r>
          </w:p>
        </w:tc>
        <w:tc>
          <w:tcPr>
            <w:tcMar>
              <w:top w:w="60.0" w:type="dxa"/>
              <w:left w:w="100.0" w:type="dxa"/>
              <w:bottom w:w="60.0" w:type="dxa"/>
              <w:right w:w="100.0" w:type="dxa"/>
            </w:tcMar>
            <w:vAlign w:val="center"/>
          </w:tcPr>
          <w:p w:rsidR="00000000" w:rsidDel="00000000" w:rsidP="00000000" w:rsidRDefault="00000000" w:rsidRPr="00000000" w14:paraId="000000DF">
            <w:pPr>
              <w:widowControl w:val="1"/>
              <w:jc w:val="center"/>
              <w:rPr/>
            </w:pPr>
            <w:r w:rsidDel="00000000" w:rsidR="00000000" w:rsidRPr="00000000">
              <w:rPr>
                <w:rFonts w:ascii="Gungsuh" w:cs="Gungsuh" w:eastAsia="Gungsuh" w:hAnsi="Gungsuh"/>
                <w:rtl w:val="0"/>
              </w:rPr>
              <w:t xml:space="preserve">≈ 81% – 19%</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0">
            <w:pPr>
              <w:widowControl w:val="1"/>
              <w:rPr/>
            </w:pPr>
            <w:r w:rsidDel="00000000" w:rsidR="00000000" w:rsidRPr="00000000">
              <w:rPr>
                <w:rtl w:val="0"/>
              </w:rPr>
              <w:t xml:space="preserve">A (đuổi trục lớn) vs B (ngang trước)</w:t>
            </w:r>
          </w:p>
        </w:tc>
        <w:tc>
          <w:tcPr>
            <w:tcMar>
              <w:top w:w="60.0" w:type="dxa"/>
              <w:left w:w="100.0" w:type="dxa"/>
              <w:bottom w:w="60.0" w:type="dxa"/>
              <w:right w:w="100.0" w:type="dxa"/>
            </w:tcMar>
            <w:vAlign w:val="center"/>
          </w:tcPr>
          <w:p w:rsidR="00000000" w:rsidDel="00000000" w:rsidP="00000000" w:rsidRDefault="00000000" w:rsidRPr="00000000" w14:paraId="000000E1">
            <w:pPr>
              <w:widowControl w:val="1"/>
              <w:jc w:val="center"/>
              <w:rPr/>
            </w:pPr>
            <w:r w:rsidDel="00000000" w:rsidR="00000000" w:rsidRPr="00000000">
              <w:rPr>
                <w:rFonts w:ascii="Gungsuh" w:cs="Gungsuh" w:eastAsia="Gungsuh" w:hAnsi="Gungsuh"/>
                <w:rtl w:val="0"/>
              </w:rPr>
              <w:t xml:space="preserve">≈ 58% – 42%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2">
            <w:pPr>
              <w:widowControl w:val="1"/>
              <w:rPr/>
            </w:pPr>
            <w:r w:rsidDel="00000000" w:rsidR="00000000" w:rsidRPr="00000000">
              <w:rPr>
                <w:rtl w:val="0"/>
              </w:rPr>
              <w:t xml:space="preserve">Bất kỳ chiến lược có suy luận nào vs R (ngẫu nhiên)</w:t>
            </w:r>
          </w:p>
        </w:tc>
        <w:tc>
          <w:tcPr>
            <w:tcMar>
              <w:top w:w="60.0" w:type="dxa"/>
              <w:left w:w="100.0" w:type="dxa"/>
              <w:bottom w:w="60.0" w:type="dxa"/>
              <w:right w:w="100.0" w:type="dxa"/>
            </w:tcMar>
            <w:vAlign w:val="center"/>
          </w:tcPr>
          <w:p w:rsidR="00000000" w:rsidDel="00000000" w:rsidP="00000000" w:rsidRDefault="00000000" w:rsidRPr="00000000" w14:paraId="000000E3">
            <w:pPr>
              <w:widowControl w:val="1"/>
              <w:jc w:val="center"/>
              <w:rPr/>
            </w:pPr>
            <w:r w:rsidDel="00000000" w:rsidR="00000000" w:rsidRPr="00000000">
              <w:rPr>
                <w:rFonts w:ascii="Caudex" w:cs="Caudex" w:eastAsia="Caudex" w:hAnsi="Caudex"/>
                <w:rtl w:val="0"/>
              </w:rPr>
              <w:t xml:space="preserve">≈ 97% – 99% nghiêng về chiến lược có suy luận</w:t>
            </w:r>
          </w:p>
        </w:tc>
      </w:tr>
    </w:tbl>
    <w:p w:rsidR="00000000" w:rsidDel="00000000" w:rsidP="00000000" w:rsidRDefault="00000000" w:rsidRPr="00000000" w14:paraId="000000E4">
      <w:pPr>
        <w:widowControl w:val="1"/>
        <w:numPr>
          <w:ilvl w:val="0"/>
          <w:numId w:val="2"/>
        </w:numPr>
        <w:spacing w:after="80" w:line="290" w:lineRule="auto"/>
        <w:ind w:left="720" w:hanging="360"/>
      </w:pPr>
      <w:r w:rsidDel="00000000" w:rsidR="00000000" w:rsidRPr="00000000">
        <w:rPr>
          <w:rtl w:val="0"/>
        </w:rPr>
        <w:t xml:space="preserve">Chiến lược C (kết hợp đuổi tham lam với teleport thích ứng) vượt trội rõ rệt so với cả A và B trên mọi kích thước đấu trường thử nghiệm (20, 30, 50) — xác nhận lại phát hiện ở Bài 3 rằng teleport có lợi khi dùng đúng lúc (khoảng cách còn xa).</w:t>
      </w:r>
    </w:p>
    <w:p w:rsidR="00000000" w:rsidDel="00000000" w:rsidP="00000000" w:rsidRDefault="00000000" w:rsidRPr="00000000" w14:paraId="000000E5">
      <w:pPr>
        <w:widowControl w:val="1"/>
        <w:numPr>
          <w:ilvl w:val="0"/>
          <w:numId w:val="2"/>
        </w:numPr>
        <w:spacing w:after="80" w:line="290" w:lineRule="auto"/>
        <w:ind w:left="720" w:hanging="360"/>
      </w:pPr>
      <w:r w:rsidDel="00000000" w:rsidR="00000000" w:rsidRPr="00000000">
        <w:rPr>
          <w:rtl w:val="0"/>
        </w:rPr>
        <w:t xml:space="preserve">Chiến lược A (ưu tiên trục lệch lớn) tốt hơn B (ưu tiên trục ngang cố định) vì A luôn giảm khoảng cách Manhattan nhanh nhất có thể ở mỗi bước, trong khi B có thể lãng phí bước di chuyển ngang dù trục dọc mới là trục cần ưu tiên.</w:t>
      </w:r>
    </w:p>
    <w:p w:rsidR="00000000" w:rsidDel="00000000" w:rsidP="00000000" w:rsidRDefault="00000000" w:rsidRPr="00000000" w14:paraId="000000E6">
      <w:pPr>
        <w:widowControl w:val="1"/>
        <w:numPr>
          <w:ilvl w:val="0"/>
          <w:numId w:val="2"/>
        </w:numPr>
        <w:spacing w:after="80" w:line="290" w:lineRule="auto"/>
        <w:ind w:left="720" w:hanging="360"/>
      </w:pPr>
      <w:r w:rsidDel="00000000" w:rsidR="00000000" w:rsidRPr="00000000">
        <w:rPr>
          <w:rtl w:val="0"/>
        </w:rPr>
        <w:t xml:space="preserve">Quái vật (di chuyển ngẫu nhiên, 50% đứng yên) gần như không bao giờ sống sót khi đối đầu với bất kỳ thợ săn có suy luận nào (tỉ lệ quái vật thắng ≈ 0% ở mọi ma trận đấu vòng tròn) — nó chỉ có cơ hội sống sót đáng kể khi cả hai thợ săn đều ngẫu nhiên.</w:t>
      </w:r>
    </w:p>
    <w:p w:rsidR="00000000" w:rsidDel="00000000" w:rsidP="00000000" w:rsidRDefault="00000000" w:rsidRPr="00000000" w14:paraId="000000E7">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4.3. Ảnh hưởng của kích thước đấu trường</w:t>
      </w:r>
    </w:p>
    <w:p w:rsidR="00000000" w:rsidDel="00000000" w:rsidP="00000000" w:rsidRDefault="00000000" w:rsidRPr="00000000" w14:paraId="000000E8">
      <w:pPr>
        <w:widowControl w:val="1"/>
        <w:spacing w:after="140" w:line="300" w:lineRule="auto"/>
        <w:rPr/>
      </w:pPr>
      <w:r w:rsidDel="00000000" w:rsidR="00000000" w:rsidRPr="00000000">
        <w:rPr>
          <w:rtl w:val="0"/>
        </w:rPr>
        <w:t xml:space="preserve">Giống Bài 3, số bước trung bình để bắt quái vật của các thợ săn có suy luận tăng gần tuyến tính theo n, còn thợ săn ngẫu nhiên suy giảm hiệu năng theo cấp số nhân với n; ở n = 50, cặp A–B vẫn giữ tỉ lệ thắng tương tự n = 20 (~56–58% cho bên thắng thế), cho thấy thứ hạng tương đối giữa các chiến lược khá ổn định khi đấu trường phóng to, chỉ có tổng số bước là tăng lên.</w:t>
      </w:r>
    </w:p>
    <w:p w:rsidR="00000000" w:rsidDel="00000000" w:rsidP="00000000" w:rsidRDefault="00000000" w:rsidRPr="00000000" w14:paraId="000000E9">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4.4. Biến môi trường cạnh tranh thành hợp tác</w:t>
      </w:r>
    </w:p>
    <w:p w:rsidR="00000000" w:rsidDel="00000000" w:rsidP="00000000" w:rsidRDefault="00000000" w:rsidRPr="00000000" w14:paraId="000000EA">
      <w:pPr>
        <w:widowControl w:val="1"/>
        <w:spacing w:after="140" w:line="300" w:lineRule="auto"/>
        <w:rPr/>
      </w:pPr>
      <w:r w:rsidDel="00000000" w:rsidR="00000000" w:rsidRPr="00000000">
        <w:rPr>
          <w:rtl w:val="0"/>
        </w:rPr>
        <w:t xml:space="preserve">Chúng tôi đề xuất và cài đặt thử một biến thể môi trường mà HAI thợ săn thắng chung khi BẤT KỲ ai trong đội bắt được quái vật (chia sẻ vị trí quái vật giữa hai thợ săn — điều đã có sẵn trong đặc tả PEAS của môi trường đa tác tử). Kết quả (2000 lần chạy):</w:t>
      </w:r>
    </w:p>
    <w:p w:rsidR="00000000" w:rsidDel="00000000" w:rsidP="00000000" w:rsidRDefault="00000000" w:rsidRPr="00000000" w14:paraId="000000E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EC">
      <w:pPr>
        <w:widowControl w:val="1"/>
        <w:spacing w:after="60" w:before="120" w:lineRule="auto"/>
        <w:jc w:val="center"/>
        <w:rPr/>
      </w:pPr>
      <w:r w:rsidDel="00000000" w:rsidR="00000000" w:rsidRPr="00000000">
        <w:rPr/>
        <w:drawing>
          <wp:inline distB="0" distT="0" distL="0" distR="0">
            <wp:extent cx="5972175" cy="33401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17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widowControl w:val="1"/>
        <w:spacing w:after="220" w:lineRule="auto"/>
        <w:jc w:val="center"/>
        <w:rPr/>
      </w:pPr>
      <w:r w:rsidDel="00000000" w:rsidR="00000000" w:rsidRPr="00000000">
        <w:rPr>
          <w:i w:val="1"/>
          <w:iCs w:val="1"/>
          <w:rtl w:val="0"/>
        </w:rPr>
        <w:t xml:space="preserve">Hình 4.2 — Số bước trung bình khi hợp tác (đội 2 thợ săn) so với chỉ dùng 1 thợ săn, ở ba kích thước đấu trường.</w:t>
      </w:r>
      <w:r w:rsidDel="00000000" w:rsidR="00000000" w:rsidRPr="00000000">
        <w:rPr>
          <w:rtl w:val="0"/>
        </w:rPr>
      </w:r>
    </w:p>
    <w:tbl>
      <w:tblPr>
        <w:tblStyle w:val="Table10"/>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2"/>
        <w:gridCol w:w="2059"/>
        <w:gridCol w:w="2059"/>
        <w:gridCol w:w="2059"/>
        <w:tblGridChange w:id="0">
          <w:tblGrid>
            <w:gridCol w:w="3182"/>
            <w:gridCol w:w="2059"/>
            <w:gridCol w:w="2059"/>
            <w:gridCol w:w="2059"/>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0EE">
            <w:pPr>
              <w:widowControl w:val="1"/>
              <w:jc w:val="center"/>
              <w:rPr/>
            </w:pPr>
            <w:r w:rsidDel="00000000" w:rsidR="00000000" w:rsidRPr="00000000">
              <w:rPr>
                <w:b w:val="1"/>
                <w:bCs w:val="1"/>
                <w:rtl w:val="0"/>
              </w:rPr>
              <w:t xml:space="preserve">Cấu hình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widowControl w:val="1"/>
              <w:jc w:val="center"/>
              <w:rPr/>
            </w:pPr>
            <w:r w:rsidDel="00000000" w:rsidR="00000000" w:rsidRPr="00000000">
              <w:rPr>
                <w:b w:val="1"/>
                <w:bCs w:val="1"/>
                <w:rtl w:val="0"/>
              </w:rPr>
              <w:t xml:space="preserve">20×20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widowControl w:val="1"/>
              <w:jc w:val="center"/>
              <w:rPr/>
            </w:pPr>
            <w:r w:rsidDel="00000000" w:rsidR="00000000" w:rsidRPr="00000000">
              <w:rPr>
                <w:b w:val="1"/>
                <w:bCs w:val="1"/>
                <w:rtl w:val="0"/>
              </w:rPr>
              <w:t xml:space="preserve">30×30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widowControl w:val="1"/>
              <w:jc w:val="center"/>
              <w:rPr/>
            </w:pPr>
            <w:r w:rsidDel="00000000" w:rsidR="00000000" w:rsidRPr="00000000">
              <w:rPr>
                <w:b w:val="1"/>
                <w:bCs w:val="1"/>
                <w:rtl w:val="0"/>
              </w:rPr>
              <w:t xml:space="preserve">50×50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2">
            <w:pPr>
              <w:widowControl w:val="1"/>
              <w:rPr/>
            </w:pPr>
            <w:r w:rsidDel="00000000" w:rsidR="00000000" w:rsidRPr="00000000">
              <w:rPr>
                <w:rtl w:val="0"/>
              </w:rPr>
              <w:t xml:space="preserve">1 thợ săn — chiến lược A</w:t>
            </w:r>
          </w:p>
        </w:tc>
        <w:tc>
          <w:tcPr>
            <w:tcMar>
              <w:top w:w="60.0" w:type="dxa"/>
              <w:left w:w="100.0" w:type="dxa"/>
              <w:bottom w:w="60.0" w:type="dxa"/>
              <w:right w:w="100.0" w:type="dxa"/>
            </w:tcMar>
            <w:vAlign w:val="center"/>
          </w:tcPr>
          <w:p w:rsidR="00000000" w:rsidDel="00000000" w:rsidP="00000000" w:rsidRDefault="00000000" w:rsidRPr="00000000" w14:paraId="000000F3">
            <w:pPr>
              <w:widowControl w:val="1"/>
              <w:jc w:val="center"/>
              <w:rPr/>
            </w:pPr>
            <w:r w:rsidDel="00000000" w:rsidR="00000000" w:rsidRPr="00000000">
              <w:rPr>
                <w:rtl w:val="0"/>
              </w:rPr>
              <w:t xml:space="preserve">13,42</w:t>
            </w:r>
          </w:p>
        </w:tc>
        <w:tc>
          <w:tcPr>
            <w:tcMar>
              <w:top w:w="60.0" w:type="dxa"/>
              <w:left w:w="100.0" w:type="dxa"/>
              <w:bottom w:w="60.0" w:type="dxa"/>
              <w:right w:w="100.0" w:type="dxa"/>
            </w:tcMar>
            <w:vAlign w:val="center"/>
          </w:tcPr>
          <w:p w:rsidR="00000000" w:rsidDel="00000000" w:rsidP="00000000" w:rsidRDefault="00000000" w:rsidRPr="00000000" w14:paraId="000000F4">
            <w:pPr>
              <w:widowControl w:val="1"/>
              <w:jc w:val="center"/>
              <w:rPr/>
            </w:pPr>
            <w:r w:rsidDel="00000000" w:rsidR="00000000" w:rsidRPr="00000000">
              <w:rPr>
                <w:rtl w:val="0"/>
              </w:rPr>
              <w:t xml:space="preserve">19,96</w:t>
            </w:r>
          </w:p>
        </w:tc>
        <w:tc>
          <w:tcPr>
            <w:tcMar>
              <w:top w:w="60.0" w:type="dxa"/>
              <w:left w:w="100.0" w:type="dxa"/>
              <w:bottom w:w="60.0" w:type="dxa"/>
              <w:right w:w="100.0" w:type="dxa"/>
            </w:tcMar>
            <w:vAlign w:val="center"/>
          </w:tcPr>
          <w:p w:rsidR="00000000" w:rsidDel="00000000" w:rsidP="00000000" w:rsidRDefault="00000000" w:rsidRPr="00000000" w14:paraId="000000F5">
            <w:pPr>
              <w:widowControl w:val="1"/>
              <w:jc w:val="center"/>
              <w:rPr/>
            </w:pPr>
            <w:r w:rsidDel="00000000" w:rsidR="00000000" w:rsidRPr="00000000">
              <w:rPr>
                <w:rtl w:val="0"/>
              </w:rPr>
              <w:t xml:space="preserve">33,33</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6">
            <w:pPr>
              <w:widowControl w:val="1"/>
              <w:rPr/>
            </w:pPr>
            <w:r w:rsidDel="00000000" w:rsidR="00000000" w:rsidRPr="00000000">
              <w:rPr>
                <w:rtl w:val="0"/>
              </w:rPr>
              <w:t xml:space="preserve">1 thợ săn — chiến lược C (teleport)</w:t>
            </w:r>
          </w:p>
        </w:tc>
        <w:tc>
          <w:tcPr>
            <w:tcMar>
              <w:top w:w="60.0" w:type="dxa"/>
              <w:left w:w="100.0" w:type="dxa"/>
              <w:bottom w:w="60.0" w:type="dxa"/>
              <w:right w:w="100.0" w:type="dxa"/>
            </w:tcMar>
            <w:vAlign w:val="center"/>
          </w:tcPr>
          <w:p w:rsidR="00000000" w:rsidDel="00000000" w:rsidP="00000000" w:rsidRDefault="00000000" w:rsidRPr="00000000" w14:paraId="000000F7">
            <w:pPr>
              <w:widowControl w:val="1"/>
              <w:jc w:val="center"/>
              <w:rPr/>
            </w:pPr>
            <w:r w:rsidDel="00000000" w:rsidR="00000000" w:rsidRPr="00000000">
              <w:rPr>
                <w:rtl w:val="0"/>
              </w:rPr>
              <w:t xml:space="preserve">8,77</w:t>
            </w:r>
          </w:p>
        </w:tc>
        <w:tc>
          <w:tcPr>
            <w:tcMar>
              <w:top w:w="60.0" w:type="dxa"/>
              <w:left w:w="100.0" w:type="dxa"/>
              <w:bottom w:w="60.0" w:type="dxa"/>
              <w:right w:w="100.0" w:type="dxa"/>
            </w:tcMar>
            <w:vAlign w:val="center"/>
          </w:tcPr>
          <w:p w:rsidR="00000000" w:rsidDel="00000000" w:rsidP="00000000" w:rsidRDefault="00000000" w:rsidRPr="00000000" w14:paraId="000000F8">
            <w:pPr>
              <w:widowControl w:val="1"/>
              <w:jc w:val="center"/>
              <w:rPr/>
            </w:pPr>
            <w:r w:rsidDel="00000000" w:rsidR="00000000" w:rsidRPr="00000000">
              <w:rPr>
                <w:rtl w:val="0"/>
              </w:rPr>
              <w:t xml:space="preserve">11,65</w:t>
            </w:r>
          </w:p>
        </w:tc>
        <w:tc>
          <w:tcPr>
            <w:tcMar>
              <w:top w:w="60.0" w:type="dxa"/>
              <w:left w:w="100.0" w:type="dxa"/>
              <w:bottom w:w="60.0" w:type="dxa"/>
              <w:right w:w="100.0" w:type="dxa"/>
            </w:tcMar>
            <w:vAlign w:val="center"/>
          </w:tcPr>
          <w:p w:rsidR="00000000" w:rsidDel="00000000" w:rsidP="00000000" w:rsidRDefault="00000000" w:rsidRPr="00000000" w14:paraId="000000F9">
            <w:pPr>
              <w:widowControl w:val="1"/>
              <w:jc w:val="center"/>
              <w:rPr/>
            </w:pPr>
            <w:r w:rsidDel="00000000" w:rsidR="00000000" w:rsidRPr="00000000">
              <w:rPr>
                <w:rtl w:val="0"/>
              </w:rPr>
              <w:t xml:space="preserve">16,44</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A">
            <w:pPr>
              <w:widowControl w:val="1"/>
              <w:rPr/>
            </w:pPr>
            <w:r w:rsidDel="00000000" w:rsidR="00000000" w:rsidRPr="00000000">
              <w:rPr>
                <w:rtl w:val="0"/>
              </w:rPr>
              <w:t xml:space="preserve">Đội 2 thợ săn A + A</w:t>
            </w:r>
          </w:p>
        </w:tc>
        <w:tc>
          <w:tcPr>
            <w:tcMar>
              <w:top w:w="60.0" w:type="dxa"/>
              <w:left w:w="100.0" w:type="dxa"/>
              <w:bottom w:w="60.0" w:type="dxa"/>
              <w:right w:w="100.0" w:type="dxa"/>
            </w:tcMar>
            <w:vAlign w:val="center"/>
          </w:tcPr>
          <w:p w:rsidR="00000000" w:rsidDel="00000000" w:rsidP="00000000" w:rsidRDefault="00000000" w:rsidRPr="00000000" w14:paraId="000000FB">
            <w:pPr>
              <w:widowControl w:val="1"/>
              <w:jc w:val="center"/>
              <w:rPr/>
            </w:pPr>
            <w:r w:rsidDel="00000000" w:rsidR="00000000" w:rsidRPr="00000000">
              <w:rPr>
                <w:rtl w:val="0"/>
              </w:rPr>
              <w:t xml:space="preserve">9,66</w:t>
            </w:r>
          </w:p>
        </w:tc>
        <w:tc>
          <w:tcPr>
            <w:tcMar>
              <w:top w:w="60.0" w:type="dxa"/>
              <w:left w:w="100.0" w:type="dxa"/>
              <w:bottom w:w="60.0" w:type="dxa"/>
              <w:right w:w="100.0" w:type="dxa"/>
            </w:tcMar>
            <w:vAlign w:val="center"/>
          </w:tcPr>
          <w:p w:rsidR="00000000" w:rsidDel="00000000" w:rsidP="00000000" w:rsidRDefault="00000000" w:rsidRPr="00000000" w14:paraId="000000FC">
            <w:pPr>
              <w:widowControl w:val="1"/>
              <w:jc w:val="center"/>
              <w:rPr/>
            </w:pPr>
            <w:r w:rsidDel="00000000" w:rsidR="00000000" w:rsidRPr="00000000">
              <w:rPr>
                <w:rtl w:val="0"/>
              </w:rPr>
              <w:t xml:space="preserve">14,30</w:t>
            </w:r>
          </w:p>
        </w:tc>
        <w:tc>
          <w:tcPr>
            <w:tcMar>
              <w:top w:w="60.0" w:type="dxa"/>
              <w:left w:w="100.0" w:type="dxa"/>
              <w:bottom w:w="60.0" w:type="dxa"/>
              <w:right w:w="100.0" w:type="dxa"/>
            </w:tcMar>
            <w:vAlign w:val="center"/>
          </w:tcPr>
          <w:p w:rsidR="00000000" w:rsidDel="00000000" w:rsidP="00000000" w:rsidRDefault="00000000" w:rsidRPr="00000000" w14:paraId="000000FD">
            <w:pPr>
              <w:widowControl w:val="1"/>
              <w:jc w:val="center"/>
              <w:rPr/>
            </w:pPr>
            <w:r w:rsidDel="00000000" w:rsidR="00000000" w:rsidRPr="00000000">
              <w:rPr>
                <w:rtl w:val="0"/>
              </w:rPr>
              <w:t xml:space="preserve">24,70</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E">
            <w:pPr>
              <w:widowControl w:val="1"/>
              <w:rPr/>
            </w:pPr>
            <w:r w:rsidDel="00000000" w:rsidR="00000000" w:rsidRPr="00000000">
              <w:rPr>
                <w:rtl w:val="0"/>
              </w:rPr>
              <w:t xml:space="preserve">Đội 2 thợ săn A + C</w:t>
            </w:r>
          </w:p>
        </w:tc>
        <w:tc>
          <w:tcPr>
            <w:tcMar>
              <w:top w:w="60.0" w:type="dxa"/>
              <w:left w:w="100.0" w:type="dxa"/>
              <w:bottom w:w="60.0" w:type="dxa"/>
              <w:right w:w="100.0" w:type="dxa"/>
            </w:tcMar>
            <w:vAlign w:val="center"/>
          </w:tcPr>
          <w:p w:rsidR="00000000" w:rsidDel="00000000" w:rsidP="00000000" w:rsidRDefault="00000000" w:rsidRPr="00000000" w14:paraId="000000FF">
            <w:pPr>
              <w:widowControl w:val="1"/>
              <w:jc w:val="center"/>
              <w:rPr/>
            </w:pPr>
            <w:r w:rsidDel="00000000" w:rsidR="00000000" w:rsidRPr="00000000">
              <w:rPr>
                <w:rtl w:val="0"/>
              </w:rPr>
              <w:t xml:space="preserve">7,55</w:t>
            </w:r>
          </w:p>
        </w:tc>
        <w:tc>
          <w:tcPr>
            <w:tcMar>
              <w:top w:w="60.0" w:type="dxa"/>
              <w:left w:w="100.0" w:type="dxa"/>
              <w:bottom w:w="60.0" w:type="dxa"/>
              <w:right w:w="100.0" w:type="dxa"/>
            </w:tcMar>
            <w:vAlign w:val="center"/>
          </w:tcPr>
          <w:p w:rsidR="00000000" w:rsidDel="00000000" w:rsidP="00000000" w:rsidRDefault="00000000" w:rsidRPr="00000000" w14:paraId="00000100">
            <w:pPr>
              <w:widowControl w:val="1"/>
              <w:jc w:val="center"/>
              <w:rPr/>
            </w:pPr>
            <w:r w:rsidDel="00000000" w:rsidR="00000000" w:rsidRPr="00000000">
              <w:rPr>
                <w:rtl w:val="0"/>
              </w:rPr>
              <w:t xml:space="preserve">10,35</w:t>
            </w:r>
          </w:p>
        </w:tc>
        <w:tc>
          <w:tcPr>
            <w:tcMar>
              <w:top w:w="60.0" w:type="dxa"/>
              <w:left w:w="100.0" w:type="dxa"/>
              <w:bottom w:w="60.0" w:type="dxa"/>
              <w:right w:w="100.0" w:type="dxa"/>
            </w:tcMar>
            <w:vAlign w:val="center"/>
          </w:tcPr>
          <w:p w:rsidR="00000000" w:rsidDel="00000000" w:rsidP="00000000" w:rsidRDefault="00000000" w:rsidRPr="00000000" w14:paraId="00000101">
            <w:pPr>
              <w:widowControl w:val="1"/>
              <w:jc w:val="center"/>
              <w:rPr/>
            </w:pPr>
            <w:r w:rsidDel="00000000" w:rsidR="00000000" w:rsidRPr="00000000">
              <w:rPr>
                <w:rtl w:val="0"/>
              </w:rPr>
              <w:t xml:space="preserve">14,80</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2">
            <w:pPr>
              <w:widowControl w:val="1"/>
              <w:rPr/>
            </w:pPr>
            <w:r w:rsidDel="00000000" w:rsidR="00000000" w:rsidRPr="00000000">
              <w:rPr>
                <w:rtl w:val="0"/>
              </w:rPr>
              <w:t xml:space="preserve">Đội 2 thợ săn C + C</w:t>
            </w:r>
          </w:p>
        </w:tc>
        <w:tc>
          <w:tcPr>
            <w:tcMar>
              <w:top w:w="60.0" w:type="dxa"/>
              <w:left w:w="100.0" w:type="dxa"/>
              <w:bottom w:w="60.0" w:type="dxa"/>
              <w:right w:w="100.0" w:type="dxa"/>
            </w:tcMar>
            <w:vAlign w:val="center"/>
          </w:tcPr>
          <w:p w:rsidR="00000000" w:rsidDel="00000000" w:rsidP="00000000" w:rsidRDefault="00000000" w:rsidRPr="00000000" w14:paraId="00000103">
            <w:pPr>
              <w:widowControl w:val="1"/>
              <w:jc w:val="center"/>
              <w:rPr/>
            </w:pPr>
            <w:r w:rsidDel="00000000" w:rsidR="00000000" w:rsidRPr="00000000">
              <w:rPr>
                <w:rtl w:val="0"/>
              </w:rPr>
              <w:t xml:space="preserve">6,59</w:t>
            </w:r>
          </w:p>
        </w:tc>
        <w:tc>
          <w:tcPr>
            <w:tcMar>
              <w:top w:w="60.0" w:type="dxa"/>
              <w:left w:w="100.0" w:type="dxa"/>
              <w:bottom w:w="60.0" w:type="dxa"/>
              <w:right w:w="100.0" w:type="dxa"/>
            </w:tcMar>
            <w:vAlign w:val="center"/>
          </w:tcPr>
          <w:p w:rsidR="00000000" w:rsidDel="00000000" w:rsidP="00000000" w:rsidRDefault="00000000" w:rsidRPr="00000000" w14:paraId="00000104">
            <w:pPr>
              <w:widowControl w:val="1"/>
              <w:jc w:val="center"/>
              <w:rPr/>
            </w:pPr>
            <w:r w:rsidDel="00000000" w:rsidR="00000000" w:rsidRPr="00000000">
              <w:rPr>
                <w:rtl w:val="0"/>
              </w:rPr>
              <w:t xml:space="preserve">8,90</w:t>
            </w:r>
          </w:p>
        </w:tc>
        <w:tc>
          <w:tcPr>
            <w:tcMar>
              <w:top w:w="60.0" w:type="dxa"/>
              <w:left w:w="100.0" w:type="dxa"/>
              <w:bottom w:w="60.0" w:type="dxa"/>
              <w:right w:w="100.0" w:type="dxa"/>
            </w:tcMar>
            <w:vAlign w:val="center"/>
          </w:tcPr>
          <w:p w:rsidR="00000000" w:rsidDel="00000000" w:rsidP="00000000" w:rsidRDefault="00000000" w:rsidRPr="00000000" w14:paraId="00000105">
            <w:pPr>
              <w:widowControl w:val="1"/>
              <w:jc w:val="center"/>
              <w:rPr/>
            </w:pPr>
            <w:r w:rsidDel="00000000" w:rsidR="00000000" w:rsidRPr="00000000">
              <w:rPr>
                <w:rtl w:val="0"/>
              </w:rPr>
              <w:t xml:space="preserve">12,33</w:t>
            </w:r>
          </w:p>
        </w:tc>
      </w:tr>
    </w:tbl>
    <w:p w:rsidR="00000000" w:rsidDel="00000000" w:rsidP="00000000" w:rsidRDefault="00000000" w:rsidRPr="00000000" w14:paraId="00000106">
      <w:pPr>
        <w:widowControl w:val="1"/>
        <w:numPr>
          <w:ilvl w:val="0"/>
          <w:numId w:val="2"/>
        </w:numPr>
        <w:spacing w:after="80" w:line="290" w:lineRule="auto"/>
        <w:ind w:left="720" w:hanging="360"/>
      </w:pPr>
      <w:r w:rsidDel="00000000" w:rsidR="00000000" w:rsidRPr="00000000">
        <w:rPr>
          <w:rtl w:val="0"/>
        </w:rPr>
        <w:t xml:space="preserve">Chỉ cần thêm một thợ săn thứ hai dùng CÙNG chiến lược (A+A) đã giảm số bước trung bình khoảng 26–28% so với một thợ săn đơn lẻ, vì hai thợ săn tiếp cận quái vật từ hai vị trí xuất phát ngẫu nhiên độc lập, và người gần hơn thường tới đích trước.</w:t>
      </w:r>
    </w:p>
    <w:p w:rsidR="00000000" w:rsidDel="00000000" w:rsidP="00000000" w:rsidRDefault="00000000" w:rsidRPr="00000000" w14:paraId="00000107">
      <w:pPr>
        <w:widowControl w:val="1"/>
        <w:numPr>
          <w:ilvl w:val="0"/>
          <w:numId w:val="2"/>
        </w:numPr>
        <w:spacing w:after="80" w:line="290" w:lineRule="auto"/>
        <w:ind w:left="720" w:hanging="360"/>
      </w:pPr>
      <w:r w:rsidDel="00000000" w:rsidR="00000000" w:rsidRPr="00000000">
        <w:rPr>
          <w:rtl w:val="0"/>
        </w:rPr>
        <w:t xml:space="preserve">Đội gồm hai thợ săn dùng chiến lược teleport thích ứng (C+C) là cấu hình nhanh nhất trong mọi trường hợp thử nghiệm, giảm tới ~63% số bước so với một thợ săn chiến lược A đơn lẻ trên đấu trường 50×50.</w:t>
      </w:r>
    </w:p>
    <w:p w:rsidR="00000000" w:rsidDel="00000000" w:rsidP="00000000" w:rsidRDefault="00000000" w:rsidRPr="00000000" w14:paraId="00000108">
      <w:pPr>
        <w:widowControl w:val="1"/>
        <w:numPr>
          <w:ilvl w:val="0"/>
          <w:numId w:val="2"/>
        </w:numPr>
        <w:spacing w:after="80" w:line="290" w:lineRule="auto"/>
        <w:ind w:left="720" w:hanging="360"/>
      </w:pPr>
      <w:r w:rsidDel="00000000" w:rsidR="00000000" w:rsidRPr="00000000">
        <w:rPr>
          <w:rtl w:val="0"/>
        </w:rPr>
        <w:t xml:space="preserve">Cách hợp tác đơn giản và hiệu quả nhất — không cần thay đổi kiến trúc agent — chính là chia sẻ percept vị trí quái vật (mà môi trường vốn đã cấp cho cả hai) và để mỗi thợ săn chạy độc lập chiến lược đuổi tham lam của riêng mình; cơ chế "ai gần hơn tới trước" tự nhiên nổi lên (emergent) từ việc chạy song song hai agent tham lam mà không cần agent nào biết về sự tồn tại của agent kia.</w:t>
      </w:r>
    </w:p>
    <w:p w:rsidR="00000000" w:rsidDel="00000000" w:rsidP="00000000" w:rsidRDefault="00000000" w:rsidRPr="00000000" w14:paraId="00000109">
      <w:pPr>
        <w:pStyle w:val="Heading1"/>
        <w:widowControl w:val="1"/>
        <w:pBdr>
          <w:bottom w:color="1f3864" w:space="0" w:sz="6" w:val="single"/>
        </w:pBdr>
        <w:spacing w:after="160" w:before="360" w:lineRule="auto"/>
        <w:ind w:left="0"/>
        <w:jc w:val="left"/>
        <w:rPr/>
      </w:pPr>
      <w:bookmarkStart w:colFirst="0" w:colLast="0" w:name="_j6yw2nya60cq" w:id="0"/>
      <w:bookmarkEnd w:id="0"/>
      <w:r w:rsidDel="00000000" w:rsidR="00000000" w:rsidRPr="00000000">
        <w:rPr>
          <w:rtl w:val="0"/>
        </w:rPr>
        <w:t xml:space="preserve">Bài 5. Lunar Lander — Tác tử phản xạ trong Gymnasium</w:t>
      </w:r>
    </w:p>
    <w:p w:rsidR="00000000" w:rsidDel="00000000" w:rsidP="00000000" w:rsidRDefault="00000000" w:rsidRPr="00000000" w14:paraId="0000010A">
      <w:pPr>
        <w:widowControl w:val="1"/>
        <w:spacing w:after="140" w:line="300" w:lineRule="auto"/>
        <w:rPr/>
      </w:pPr>
      <w:r w:rsidDel="00000000" w:rsidR="00000000" w:rsidRPr="00000000">
        <w:rPr>
          <w:rtl w:val="0"/>
        </w:rPr>
        <w:t xml:space="preserve">Notebook: lunar_lander.ipynb. Môi trường LunarLander-v3 (Gymnasium) mô phỏng bài toán đáp tàu tối ưu quỹ đạo, trạng thái liên tục, hành động rời rạc. Ba tác tử được cài đặt và đánh giá.</w:t>
      </w:r>
    </w:p>
    <w:p w:rsidR="00000000" w:rsidDel="00000000" w:rsidP="00000000" w:rsidRDefault="00000000" w:rsidRPr="00000000" w14:paraId="0000010B">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5.1. Ba tác tử đã cài đặt</w:t>
      </w:r>
    </w:p>
    <w:p w:rsidR="00000000" w:rsidDel="00000000" w:rsidP="00000000" w:rsidRDefault="00000000" w:rsidRPr="00000000" w14:paraId="0000010C">
      <w:pPr>
        <w:widowControl w:val="1"/>
        <w:numPr>
          <w:ilvl w:val="0"/>
          <w:numId w:val="2"/>
        </w:numPr>
        <w:spacing w:after="80" w:line="290" w:lineRule="auto"/>
        <w:ind w:left="720" w:hanging="360"/>
      </w:pPr>
      <w:r w:rsidDel="00000000" w:rsidR="00000000" w:rsidRPr="00000000">
        <w:rPr>
          <w:rtl w:val="0"/>
        </w:rPr>
        <w:t xml:space="preserve">Ngẫu nhiên (random_agent_function): chọn đều một trong 4 hành động, không dùng percept — đường cơ sở.</w:t>
      </w:r>
    </w:p>
    <w:p w:rsidR="00000000" w:rsidDel="00000000" w:rsidP="00000000" w:rsidRDefault="00000000" w:rsidRPr="00000000" w14:paraId="0000010D">
      <w:pPr>
        <w:widowControl w:val="1"/>
        <w:numPr>
          <w:ilvl w:val="0"/>
          <w:numId w:val="2"/>
        </w:numPr>
        <w:spacing w:after="80" w:line="290" w:lineRule="auto"/>
        <w:ind w:left="720" w:hanging="360"/>
      </w:pPr>
      <w:r w:rsidDel="00000000" w:rsidR="00000000" w:rsidRPr="00000000">
        <w:rPr>
          <w:rtl w:val="0"/>
        </w:rPr>
        <w:t xml:space="preserve">Phản xạ đơn giản (rocket_agent_function): chỉ bật động cơ chính khi vận tốc rơi vy &lt; −0,4, hoàn toàn bỏ qua vị trí ngang, góc nghiêng và vận tốc góc.</w:t>
      </w:r>
    </w:p>
    <w:p w:rsidR="00000000" w:rsidDel="00000000" w:rsidP="00000000" w:rsidRDefault="00000000" w:rsidRPr="00000000" w14:paraId="0000010E">
      <w:pPr>
        <w:widowControl w:val="1"/>
        <w:numPr>
          <w:ilvl w:val="0"/>
          <w:numId w:val="2"/>
        </w:numPr>
        <w:spacing w:after="80" w:line="290" w:lineRule="auto"/>
        <w:ind w:left="720" w:hanging="360"/>
      </w:pPr>
      <w:r w:rsidDel="00000000" w:rsidR="00000000" w:rsidRPr="00000000">
        <w:rPr>
          <w:rtl w:val="0"/>
        </w:rPr>
        <w:t xml:space="preserve">Phản xạ cải tiến (better_reflex_agent_function): bộ điều khiển tỉ lệ–vi phân (PD) trên toàn bộ 8 kênh quan sát — đặt góc nghiêng mục tiêu theo vị trí và vận tốc ngang (để hướng tàu về phía bãi đáp và hãm đà trôi ngang), dùng động cơ trái/phải để bám góc mục tiêu và giảm vận tốc góc, dùng động cơ chính để bám một "biên độ lơ lửng" giảm dần theo độ cao, và ngay khi một chân chạm đất thì chuyển sang chế độ chỉ hãm vận tốc rơi thẳng đứng.</w:t>
      </w:r>
    </w:p>
    <w:p w:rsidR="00000000" w:rsidDel="00000000" w:rsidP="00000000" w:rsidRDefault="00000000" w:rsidRPr="00000000" w14:paraId="0000010F">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5.2. Đánh giá trên 1000 episode</w:t>
      </w:r>
    </w:p>
    <w:p w:rsidR="00000000" w:rsidDel="00000000" w:rsidP="00000000" w:rsidRDefault="00000000" w:rsidRPr="00000000" w14:paraId="00000110">
      <w:pPr>
        <w:widowControl w:val="1"/>
        <w:spacing w:after="140" w:line="300" w:lineRule="auto"/>
        <w:rPr/>
      </w:pPr>
      <w:r w:rsidDel="00000000" w:rsidR="00000000" w:rsidRPr="00000000">
        <w:rPr>
          <w:rtl w:val="0"/>
        </w:rPr>
        <w:t xml:space="preserve">Notebook gốc đánh giá trên 100 episode; chúng tôi lặp lại với 1000 episode (giữ nguyên logic và tham số agent) để có ước lượng ổn định hơn.</w:t>
      </w:r>
    </w:p>
    <w:tbl>
      <w:tblPr>
        <w:tblStyle w:val="Table11"/>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2"/>
        <w:gridCol w:w="1276"/>
        <w:gridCol w:w="1106"/>
        <w:gridCol w:w="1191"/>
        <w:gridCol w:w="1106"/>
        <w:gridCol w:w="1106"/>
        <w:gridCol w:w="1361"/>
        <w:tblGridChange w:id="0">
          <w:tblGrid>
            <w:gridCol w:w="2212"/>
            <w:gridCol w:w="1276"/>
            <w:gridCol w:w="1106"/>
            <w:gridCol w:w="1191"/>
            <w:gridCol w:w="1106"/>
            <w:gridCol w:w="1106"/>
            <w:gridCol w:w="1361"/>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111">
            <w:pPr>
              <w:widowControl w:val="1"/>
              <w:jc w:val="both"/>
              <w:rPr/>
            </w:pPr>
            <w:r w:rsidDel="00000000" w:rsidR="00000000" w:rsidRPr="00000000">
              <w:rPr>
                <w:b w:val="1"/>
                <w:bCs w:val="1"/>
                <w:rtl w:val="0"/>
              </w:rPr>
              <w:t xml:space="preserve">Tác tử</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widowControl w:val="1"/>
              <w:jc w:val="both"/>
              <w:rPr/>
            </w:pPr>
            <w:r w:rsidDel="00000000" w:rsidR="00000000" w:rsidRPr="00000000">
              <w:rPr>
                <w:b w:val="1"/>
                <w:bCs w:val="1"/>
                <w:rtl w:val="0"/>
              </w:rPr>
              <w:t xml:space="preserve">Rewardtrung bình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3">
            <w:pPr>
              <w:widowControl w:val="1"/>
              <w:jc w:val="both"/>
              <w:rPr/>
            </w:pPr>
            <w:r w:rsidDel="00000000" w:rsidR="00000000" w:rsidRPr="00000000">
              <w:rPr>
                <w:b w:val="1"/>
                <w:bCs w:val="1"/>
                <w:rtl w:val="0"/>
              </w:rPr>
              <w:t xml:space="preserve">Độ lệch chuẩn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4">
            <w:pPr>
              <w:widowControl w:val="1"/>
              <w:jc w:val="both"/>
              <w:rPr/>
            </w:pPr>
            <w:r w:rsidDel="00000000" w:rsidR="00000000" w:rsidRPr="00000000">
              <w:rPr>
                <w:b w:val="1"/>
                <w:bCs w:val="1"/>
                <w:rtl w:val="0"/>
              </w:rPr>
              <w:t xml:space="preserve">Hạ cánh an toàn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widowControl w:val="1"/>
              <w:jc w:val="both"/>
              <w:rPr/>
            </w:pPr>
            <w:r w:rsidDel="00000000" w:rsidR="00000000" w:rsidRPr="00000000">
              <w:rPr>
                <w:b w:val="1"/>
                <w:bCs w:val="1"/>
                <w:rtl w:val="0"/>
              </w:rPr>
              <w:t xml:space="preserve">Va chạm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widowControl w:val="1"/>
              <w:jc w:val="both"/>
              <w:rPr/>
            </w:pPr>
            <w:r w:rsidDel="00000000" w:rsidR="00000000" w:rsidRPr="00000000">
              <w:rPr>
                <w:b w:val="1"/>
                <w:bCs w:val="1"/>
                <w:rtl w:val="0"/>
              </w:rPr>
              <w:t xml:space="preserve">Hết giờ(timeout)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7">
            <w:pPr>
              <w:widowControl w:val="1"/>
              <w:jc w:val="both"/>
              <w:rPr/>
            </w:pPr>
            <w:r w:rsidDel="00000000" w:rsidR="00000000" w:rsidRPr="00000000">
              <w:rPr>
                <w:rFonts w:ascii="Gungsuh" w:cs="Gungsuh" w:eastAsia="Gungsuh" w:hAnsi="Gungsuh"/>
                <w:b w:val="1"/>
                <w:bCs w:val="1"/>
                <w:rtl w:val="0"/>
              </w:rPr>
              <w:t xml:space="preserve">Episodereward ≥ 200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8">
            <w:pPr>
              <w:widowControl w:val="1"/>
              <w:rPr/>
            </w:pPr>
            <w:r w:rsidDel="00000000" w:rsidR="00000000" w:rsidRPr="00000000">
              <w:rPr>
                <w:rtl w:val="0"/>
              </w:rPr>
              <w:t xml:space="preserve">Ngẫu nhiên</w:t>
            </w:r>
          </w:p>
        </w:tc>
        <w:tc>
          <w:tcPr>
            <w:tcMar>
              <w:top w:w="60.0" w:type="dxa"/>
              <w:left w:w="100.0" w:type="dxa"/>
              <w:bottom w:w="60.0" w:type="dxa"/>
              <w:right w:w="100.0" w:type="dxa"/>
            </w:tcMar>
            <w:vAlign w:val="center"/>
          </w:tcPr>
          <w:p w:rsidR="00000000" w:rsidDel="00000000" w:rsidP="00000000" w:rsidRDefault="00000000" w:rsidRPr="00000000" w14:paraId="00000119">
            <w:pPr>
              <w:widowControl w:val="1"/>
              <w:jc w:val="center"/>
              <w:rPr/>
            </w:pPr>
            <w:r w:rsidDel="00000000" w:rsidR="00000000" w:rsidRPr="00000000">
              <w:rPr>
                <w:rFonts w:ascii="Gungsuh" w:cs="Gungsuh" w:eastAsia="Gungsuh" w:hAnsi="Gungsuh"/>
                <w:rtl w:val="0"/>
              </w:rPr>
              <w:t xml:space="preserve">−183,7</w:t>
            </w:r>
          </w:p>
        </w:tc>
        <w:tc>
          <w:tcPr>
            <w:tcMar>
              <w:top w:w="60.0" w:type="dxa"/>
              <w:left w:w="100.0" w:type="dxa"/>
              <w:bottom w:w="60.0" w:type="dxa"/>
              <w:right w:w="100.0" w:type="dxa"/>
            </w:tcMar>
            <w:vAlign w:val="center"/>
          </w:tcPr>
          <w:p w:rsidR="00000000" w:rsidDel="00000000" w:rsidP="00000000" w:rsidRDefault="00000000" w:rsidRPr="00000000" w14:paraId="0000011A">
            <w:pPr>
              <w:widowControl w:val="1"/>
              <w:jc w:val="center"/>
              <w:rPr/>
            </w:pPr>
            <w:r w:rsidDel="00000000" w:rsidR="00000000" w:rsidRPr="00000000">
              <w:rPr>
                <w:rtl w:val="0"/>
              </w:rPr>
              <w:t xml:space="preserve">113,5</w:t>
            </w:r>
          </w:p>
        </w:tc>
        <w:tc>
          <w:tcPr>
            <w:tcMar>
              <w:top w:w="60.0" w:type="dxa"/>
              <w:left w:w="100.0" w:type="dxa"/>
              <w:bottom w:w="60.0" w:type="dxa"/>
              <w:right w:w="100.0" w:type="dxa"/>
            </w:tcMar>
            <w:vAlign w:val="center"/>
          </w:tcPr>
          <w:p w:rsidR="00000000" w:rsidDel="00000000" w:rsidP="00000000" w:rsidRDefault="00000000" w:rsidRPr="00000000" w14:paraId="0000011B">
            <w:pPr>
              <w:widowControl w:val="1"/>
              <w:jc w:val="center"/>
              <w:rPr/>
            </w:pPr>
            <w:r w:rsidDel="00000000" w:rsidR="00000000" w:rsidRPr="00000000">
              <w:rPr>
                <w:rtl w:val="0"/>
              </w:rPr>
              <w:t xml:space="preserve">0,0%</w:t>
            </w:r>
          </w:p>
        </w:tc>
        <w:tc>
          <w:tcPr>
            <w:tcMar>
              <w:top w:w="60.0" w:type="dxa"/>
              <w:left w:w="100.0" w:type="dxa"/>
              <w:bottom w:w="60.0" w:type="dxa"/>
              <w:right w:w="100.0" w:type="dxa"/>
            </w:tcMar>
            <w:vAlign w:val="center"/>
          </w:tcPr>
          <w:p w:rsidR="00000000" w:rsidDel="00000000" w:rsidP="00000000" w:rsidRDefault="00000000" w:rsidRPr="00000000" w14:paraId="0000011C">
            <w:pPr>
              <w:widowControl w:val="1"/>
              <w:jc w:val="center"/>
              <w:rPr/>
            </w:pPr>
            <w:r w:rsidDel="00000000" w:rsidR="00000000" w:rsidRPr="00000000">
              <w:rPr>
                <w:rtl w:val="0"/>
              </w:rPr>
              <w:t xml:space="preserve">100,0%</w:t>
            </w:r>
          </w:p>
        </w:tc>
        <w:tc>
          <w:tcPr>
            <w:tcMar>
              <w:top w:w="60.0" w:type="dxa"/>
              <w:left w:w="100.0" w:type="dxa"/>
              <w:bottom w:w="60.0" w:type="dxa"/>
              <w:right w:w="100.0" w:type="dxa"/>
            </w:tcMar>
            <w:vAlign w:val="center"/>
          </w:tcPr>
          <w:p w:rsidR="00000000" w:rsidDel="00000000" w:rsidP="00000000" w:rsidRDefault="00000000" w:rsidRPr="00000000" w14:paraId="0000011D">
            <w:pPr>
              <w:widowControl w:val="1"/>
              <w:jc w:val="center"/>
              <w:rPr/>
            </w:pPr>
            <w:r w:rsidDel="00000000" w:rsidR="00000000" w:rsidRPr="00000000">
              <w:rPr>
                <w:rtl w:val="0"/>
              </w:rPr>
              <w:t xml:space="preserve">0,0%</w:t>
            </w:r>
          </w:p>
        </w:tc>
        <w:tc>
          <w:tcPr>
            <w:tcMar>
              <w:top w:w="60.0" w:type="dxa"/>
              <w:left w:w="100.0" w:type="dxa"/>
              <w:bottom w:w="60.0" w:type="dxa"/>
              <w:right w:w="100.0" w:type="dxa"/>
            </w:tcMar>
            <w:vAlign w:val="center"/>
          </w:tcPr>
          <w:p w:rsidR="00000000" w:rsidDel="00000000" w:rsidP="00000000" w:rsidRDefault="00000000" w:rsidRPr="00000000" w14:paraId="0000011E">
            <w:pPr>
              <w:widowControl w:val="1"/>
              <w:jc w:val="center"/>
              <w:rPr/>
            </w:pPr>
            <w:r w:rsidDel="00000000" w:rsidR="00000000" w:rsidRPr="00000000">
              <w:rPr>
                <w:rtl w:val="0"/>
              </w:rPr>
              <w:t xml:space="preserve">0</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F">
            <w:pPr>
              <w:widowControl w:val="1"/>
              <w:rPr/>
            </w:pPr>
            <w:r w:rsidDel="00000000" w:rsidR="00000000" w:rsidRPr="00000000">
              <w:rPr>
                <w:rtl w:val="0"/>
              </w:rPr>
              <w:t xml:space="preserve">Phản xạ đơn giản(chỉ động cơ chính)</w:t>
            </w:r>
          </w:p>
        </w:tc>
        <w:tc>
          <w:tcPr>
            <w:tcMar>
              <w:top w:w="60.0" w:type="dxa"/>
              <w:left w:w="100.0" w:type="dxa"/>
              <w:bottom w:w="60.0" w:type="dxa"/>
              <w:right w:w="100.0" w:type="dxa"/>
            </w:tcMar>
            <w:vAlign w:val="center"/>
          </w:tcPr>
          <w:p w:rsidR="00000000" w:rsidDel="00000000" w:rsidP="00000000" w:rsidRDefault="00000000" w:rsidRPr="00000000" w14:paraId="00000120">
            <w:pPr>
              <w:widowControl w:val="1"/>
              <w:jc w:val="center"/>
              <w:rPr/>
            </w:pPr>
            <w:r w:rsidDel="00000000" w:rsidR="00000000" w:rsidRPr="00000000">
              <w:rPr>
                <w:rFonts w:ascii="Gungsuh" w:cs="Gungsuh" w:eastAsia="Gungsuh" w:hAnsi="Gungsuh"/>
                <w:rtl w:val="0"/>
              </w:rPr>
              <w:t xml:space="preserve">−230,3</w:t>
            </w:r>
          </w:p>
        </w:tc>
        <w:tc>
          <w:tcPr>
            <w:tcMar>
              <w:top w:w="60.0" w:type="dxa"/>
              <w:left w:w="100.0" w:type="dxa"/>
              <w:bottom w:w="60.0" w:type="dxa"/>
              <w:right w:w="100.0" w:type="dxa"/>
            </w:tcMar>
            <w:vAlign w:val="center"/>
          </w:tcPr>
          <w:p w:rsidR="00000000" w:rsidDel="00000000" w:rsidP="00000000" w:rsidRDefault="00000000" w:rsidRPr="00000000" w14:paraId="00000121">
            <w:pPr>
              <w:widowControl w:val="1"/>
              <w:jc w:val="center"/>
              <w:rPr/>
            </w:pPr>
            <w:r w:rsidDel="00000000" w:rsidR="00000000" w:rsidRPr="00000000">
              <w:rPr>
                <w:rtl w:val="0"/>
              </w:rPr>
              <w:t xml:space="preserve">108,1</w:t>
            </w:r>
          </w:p>
        </w:tc>
        <w:tc>
          <w:tcPr>
            <w:tcMar>
              <w:top w:w="60.0" w:type="dxa"/>
              <w:left w:w="100.0" w:type="dxa"/>
              <w:bottom w:w="60.0" w:type="dxa"/>
              <w:right w:w="100.0" w:type="dxa"/>
            </w:tcMar>
            <w:vAlign w:val="center"/>
          </w:tcPr>
          <w:p w:rsidR="00000000" w:rsidDel="00000000" w:rsidP="00000000" w:rsidRDefault="00000000" w:rsidRPr="00000000" w14:paraId="00000122">
            <w:pPr>
              <w:widowControl w:val="1"/>
              <w:jc w:val="center"/>
              <w:rPr/>
            </w:pPr>
            <w:r w:rsidDel="00000000" w:rsidR="00000000" w:rsidRPr="00000000">
              <w:rPr>
                <w:rtl w:val="0"/>
              </w:rPr>
              <w:t xml:space="preserve">0,9%</w:t>
            </w:r>
          </w:p>
        </w:tc>
        <w:tc>
          <w:tcPr>
            <w:tcMar>
              <w:top w:w="60.0" w:type="dxa"/>
              <w:left w:w="100.0" w:type="dxa"/>
              <w:bottom w:w="60.0" w:type="dxa"/>
              <w:right w:w="100.0" w:type="dxa"/>
            </w:tcMar>
            <w:vAlign w:val="center"/>
          </w:tcPr>
          <w:p w:rsidR="00000000" w:rsidDel="00000000" w:rsidP="00000000" w:rsidRDefault="00000000" w:rsidRPr="00000000" w14:paraId="00000123">
            <w:pPr>
              <w:widowControl w:val="1"/>
              <w:jc w:val="center"/>
              <w:rPr/>
            </w:pPr>
            <w:r w:rsidDel="00000000" w:rsidR="00000000" w:rsidRPr="00000000">
              <w:rPr>
                <w:rtl w:val="0"/>
              </w:rPr>
              <w:t xml:space="preserve">99,1%</w:t>
            </w:r>
          </w:p>
        </w:tc>
        <w:tc>
          <w:tcPr>
            <w:tcMar>
              <w:top w:w="60.0" w:type="dxa"/>
              <w:left w:w="100.0" w:type="dxa"/>
              <w:bottom w:w="60.0" w:type="dxa"/>
              <w:right w:w="100.0" w:type="dxa"/>
            </w:tcMar>
            <w:vAlign w:val="center"/>
          </w:tcPr>
          <w:p w:rsidR="00000000" w:rsidDel="00000000" w:rsidP="00000000" w:rsidRDefault="00000000" w:rsidRPr="00000000" w14:paraId="00000124">
            <w:pPr>
              <w:widowControl w:val="1"/>
              <w:jc w:val="center"/>
              <w:rPr/>
            </w:pPr>
            <w:r w:rsidDel="00000000" w:rsidR="00000000" w:rsidRPr="00000000">
              <w:rPr>
                <w:rtl w:val="0"/>
              </w:rPr>
              <w:t xml:space="preserve">0,0%</w:t>
            </w:r>
          </w:p>
        </w:tc>
        <w:tc>
          <w:tcPr>
            <w:tcMar>
              <w:top w:w="60.0" w:type="dxa"/>
              <w:left w:w="100.0" w:type="dxa"/>
              <w:bottom w:w="60.0" w:type="dxa"/>
              <w:right w:w="100.0" w:type="dxa"/>
            </w:tcMar>
            <w:vAlign w:val="center"/>
          </w:tcPr>
          <w:p w:rsidR="00000000" w:rsidDel="00000000" w:rsidP="00000000" w:rsidRDefault="00000000" w:rsidRPr="00000000" w14:paraId="00000125">
            <w:pPr>
              <w:widowControl w:val="1"/>
              <w:jc w:val="center"/>
              <w:rPr/>
            </w:pPr>
            <w:r w:rsidDel="00000000" w:rsidR="00000000" w:rsidRPr="00000000">
              <w:rPr>
                <w:rtl w:val="0"/>
              </w:rPr>
              <w:t xml:space="preserve">3</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6">
            <w:pPr>
              <w:widowControl w:val="1"/>
              <w:rPr/>
            </w:pPr>
            <w:r w:rsidDel="00000000" w:rsidR="00000000" w:rsidRPr="00000000">
              <w:rPr>
                <w:rtl w:val="0"/>
              </w:rPr>
              <w:t xml:space="preserve">Phản xạ cải tiến(PD, 3 động cơ)</w:t>
            </w:r>
          </w:p>
        </w:tc>
        <w:tc>
          <w:tcPr>
            <w:tcMar>
              <w:top w:w="60.0" w:type="dxa"/>
              <w:left w:w="100.0" w:type="dxa"/>
              <w:bottom w:w="60.0" w:type="dxa"/>
              <w:right w:w="100.0" w:type="dxa"/>
            </w:tcMar>
            <w:vAlign w:val="center"/>
          </w:tcPr>
          <w:p w:rsidR="00000000" w:rsidDel="00000000" w:rsidP="00000000" w:rsidRDefault="00000000" w:rsidRPr="00000000" w14:paraId="00000127">
            <w:pPr>
              <w:widowControl w:val="1"/>
              <w:jc w:val="center"/>
              <w:rPr/>
            </w:pPr>
            <w:r w:rsidDel="00000000" w:rsidR="00000000" w:rsidRPr="00000000">
              <w:rPr>
                <w:rtl w:val="0"/>
              </w:rPr>
              <w:t xml:space="preserve">237,2</w:t>
            </w:r>
          </w:p>
        </w:tc>
        <w:tc>
          <w:tcPr>
            <w:tcMar>
              <w:top w:w="60.0" w:type="dxa"/>
              <w:left w:w="100.0" w:type="dxa"/>
              <w:bottom w:w="60.0" w:type="dxa"/>
              <w:right w:w="100.0" w:type="dxa"/>
            </w:tcMar>
            <w:vAlign w:val="center"/>
          </w:tcPr>
          <w:p w:rsidR="00000000" w:rsidDel="00000000" w:rsidP="00000000" w:rsidRDefault="00000000" w:rsidRPr="00000000" w14:paraId="00000128">
            <w:pPr>
              <w:widowControl w:val="1"/>
              <w:jc w:val="center"/>
              <w:rPr/>
            </w:pPr>
            <w:r w:rsidDel="00000000" w:rsidR="00000000" w:rsidRPr="00000000">
              <w:rPr>
                <w:rtl w:val="0"/>
              </w:rPr>
              <w:t xml:space="preserve">106,3</w:t>
            </w:r>
          </w:p>
        </w:tc>
        <w:tc>
          <w:tcPr>
            <w:tcMar>
              <w:top w:w="60.0" w:type="dxa"/>
              <w:left w:w="100.0" w:type="dxa"/>
              <w:bottom w:w="60.0" w:type="dxa"/>
              <w:right w:w="100.0" w:type="dxa"/>
            </w:tcMar>
            <w:vAlign w:val="center"/>
          </w:tcPr>
          <w:p w:rsidR="00000000" w:rsidDel="00000000" w:rsidP="00000000" w:rsidRDefault="00000000" w:rsidRPr="00000000" w14:paraId="00000129">
            <w:pPr>
              <w:widowControl w:val="1"/>
              <w:jc w:val="center"/>
              <w:rPr/>
            </w:pPr>
            <w:r w:rsidDel="00000000" w:rsidR="00000000" w:rsidRPr="00000000">
              <w:rPr>
                <w:rtl w:val="0"/>
              </w:rPr>
              <w:t xml:space="preserve">92,2%</w:t>
            </w:r>
          </w:p>
        </w:tc>
        <w:tc>
          <w:tcPr>
            <w:tcMar>
              <w:top w:w="60.0" w:type="dxa"/>
              <w:left w:w="100.0" w:type="dxa"/>
              <w:bottom w:w="60.0" w:type="dxa"/>
              <w:right w:w="100.0" w:type="dxa"/>
            </w:tcMar>
            <w:vAlign w:val="center"/>
          </w:tcPr>
          <w:p w:rsidR="00000000" w:rsidDel="00000000" w:rsidP="00000000" w:rsidRDefault="00000000" w:rsidRPr="00000000" w14:paraId="0000012A">
            <w:pPr>
              <w:widowControl w:val="1"/>
              <w:jc w:val="center"/>
              <w:rPr/>
            </w:pPr>
            <w:r w:rsidDel="00000000" w:rsidR="00000000" w:rsidRPr="00000000">
              <w:rPr>
                <w:rtl w:val="0"/>
              </w:rPr>
              <w:t xml:space="preserve">6,0%</w:t>
            </w:r>
          </w:p>
        </w:tc>
        <w:tc>
          <w:tcPr>
            <w:tcMar>
              <w:top w:w="60.0" w:type="dxa"/>
              <w:left w:w="100.0" w:type="dxa"/>
              <w:bottom w:w="60.0" w:type="dxa"/>
              <w:right w:w="100.0" w:type="dxa"/>
            </w:tcMar>
            <w:vAlign w:val="center"/>
          </w:tcPr>
          <w:p w:rsidR="00000000" w:rsidDel="00000000" w:rsidP="00000000" w:rsidRDefault="00000000" w:rsidRPr="00000000" w14:paraId="0000012B">
            <w:pPr>
              <w:widowControl w:val="1"/>
              <w:jc w:val="center"/>
              <w:rPr/>
            </w:pPr>
            <w:r w:rsidDel="00000000" w:rsidR="00000000" w:rsidRPr="00000000">
              <w:rPr>
                <w:rtl w:val="0"/>
              </w:rPr>
              <w:t xml:space="preserve">1,8%</w:t>
            </w:r>
          </w:p>
        </w:tc>
        <w:tc>
          <w:tcPr>
            <w:tcMar>
              <w:top w:w="60.0" w:type="dxa"/>
              <w:left w:w="100.0" w:type="dxa"/>
              <w:bottom w:w="60.0" w:type="dxa"/>
              <w:right w:w="100.0" w:type="dxa"/>
            </w:tcMar>
            <w:vAlign w:val="center"/>
          </w:tcPr>
          <w:p w:rsidR="00000000" w:rsidDel="00000000" w:rsidP="00000000" w:rsidRDefault="00000000" w:rsidRPr="00000000" w14:paraId="0000012C">
            <w:pPr>
              <w:widowControl w:val="1"/>
              <w:jc w:val="center"/>
              <w:rPr/>
            </w:pPr>
            <w:r w:rsidDel="00000000" w:rsidR="00000000" w:rsidRPr="00000000">
              <w:rPr>
                <w:rtl w:val="0"/>
              </w:rPr>
              <w:t xml:space="preserve">911</w:t>
            </w:r>
          </w:p>
        </w:tc>
      </w:tr>
    </w:tbl>
    <w:p w:rsidR="00000000" w:rsidDel="00000000" w:rsidP="00000000" w:rsidRDefault="00000000" w:rsidRPr="00000000" w14:paraId="0000012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2E">
      <w:pPr>
        <w:widowControl w:val="1"/>
        <w:spacing w:after="60" w:before="120" w:lineRule="auto"/>
        <w:jc w:val="center"/>
        <w:rPr/>
      </w:pPr>
      <w:r w:rsidDel="00000000" w:rsidR="00000000" w:rsidRPr="00000000">
        <w:rPr/>
        <w:drawing>
          <wp:inline distB="0" distT="0" distL="0" distR="0">
            <wp:extent cx="5972175" cy="25019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7217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1"/>
        <w:spacing w:after="220" w:lineRule="auto"/>
        <w:jc w:val="center"/>
        <w:rPr/>
      </w:pPr>
      <w:r w:rsidDel="00000000" w:rsidR="00000000" w:rsidRPr="00000000">
        <w:rPr>
          <w:i w:val="1"/>
          <w:iCs w:val="1"/>
          <w:rtl w:val="0"/>
        </w:rPr>
        <w:t xml:space="preserve">Hình 5.1 — So sánh reward trung bình và kết cục episode giữa ba tác tử (1000 episode/tác tử).</w:t>
      </w:r>
      <w:r w:rsidDel="00000000" w:rsidR="00000000" w:rsidRPr="00000000">
        <w:rPr>
          <w:rtl w:val="0"/>
        </w:rPr>
      </w:r>
    </w:p>
    <w:p w:rsidR="00000000" w:rsidDel="00000000" w:rsidP="00000000" w:rsidRDefault="00000000" w:rsidRPr="00000000" w14:paraId="00000130">
      <w:pPr>
        <w:widowControl w:val="1"/>
        <w:numPr>
          <w:ilvl w:val="0"/>
          <w:numId w:val="2"/>
        </w:numPr>
        <w:spacing w:after="80" w:line="290" w:lineRule="auto"/>
        <w:ind w:left="720" w:hanging="360"/>
      </w:pPr>
      <w:r w:rsidDel="00000000" w:rsidR="00000000" w:rsidRPr="00000000">
        <w:rPr>
          <w:rtl w:val="0"/>
        </w:rPr>
        <w:t xml:space="preserve">Tác tử ngẫu nhiên va chạm 100% số lần — hoàn toàn không có khả năng đáp an toàn, đúng như dự đoán cho một môi trường vật lý liên tục nhạy với hành động.</w:t>
      </w:r>
    </w:p>
    <w:p w:rsidR="00000000" w:rsidDel="00000000" w:rsidP="00000000" w:rsidRDefault="00000000" w:rsidRPr="00000000" w14:paraId="00000131">
      <w:pPr>
        <w:widowControl w:val="1"/>
        <w:numPr>
          <w:ilvl w:val="0"/>
          <w:numId w:val="2"/>
        </w:numPr>
        <w:spacing w:after="80" w:line="290" w:lineRule="auto"/>
        <w:ind w:left="720" w:hanging="360"/>
      </w:pPr>
      <w:r w:rsidDel="00000000" w:rsidR="00000000" w:rsidRPr="00000000">
        <w:rPr>
          <w:rtl w:val="0"/>
        </w:rPr>
        <w:t xml:space="preserve">Tác tử phản xạ đơn giản (chỉ theo dõi vy) thậm chí còn TỆ HƠN cả ngẫu nhiên về reward trung bình (−230 so với −184): vì nó chủ động bật động cơ chính rất thường xuyên mà hoàn toàn bỏ qua góc nghiêng, tàu dễ bị lật và rơi lệch khỏi bãi đáp, khiến hình phạt do va chạm lệch tâm lớn hơn cả việc để tàu rơi tự do một cách 'trung lập' như tác tử ngẫu nhiên.</w:t>
      </w:r>
    </w:p>
    <w:p w:rsidR="00000000" w:rsidDel="00000000" w:rsidP="00000000" w:rsidRDefault="00000000" w:rsidRPr="00000000" w14:paraId="00000132">
      <w:pPr>
        <w:widowControl w:val="1"/>
        <w:numPr>
          <w:ilvl w:val="0"/>
          <w:numId w:val="2"/>
        </w:numPr>
        <w:spacing w:after="80" w:line="290" w:lineRule="auto"/>
        <w:ind w:left="720" w:hanging="360"/>
      </w:pPr>
      <w:r w:rsidDel="00000000" w:rsidR="00000000" w:rsidRPr="00000000">
        <w:rPr>
          <w:rtl w:val="0"/>
        </w:rPr>
        <w:t xml:space="preserve">Tác tử phản xạ cải tiến đạt reward trung bình +237 — vượt ngưỡng 200 coi là 'giải quyết được' bài toán theo tài liệu Gymnasium (reward_threshold = 200) — với tỉ lệ hạ cánh an toàn 92,2%, chứng minh một tác tử THUẦN PHẢN XẠ (không học, không tìm kiếm, không lập kế hoạch) vẫn có thể giải tốt một bài toán điều khiển liên tục nếu luật phản xạ khai thác đủ và đúng các kênh cảm biến sẵn có.</w:t>
      </w:r>
    </w:p>
    <w:p w:rsidR="00000000" w:rsidDel="00000000" w:rsidP="00000000" w:rsidRDefault="00000000" w:rsidRPr="00000000" w14:paraId="00000133">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5.3. Phân tích nguyên nhân thất bại của tác tử cải tiến</w:t>
      </w:r>
    </w:p>
    <w:p w:rsidR="00000000" w:rsidDel="00000000" w:rsidP="00000000" w:rsidRDefault="00000000" w:rsidRPr="00000000" w14:paraId="00000134">
      <w:pPr>
        <w:widowControl w:val="1"/>
        <w:spacing w:after="140" w:line="300" w:lineRule="auto"/>
        <w:rPr/>
      </w:pPr>
      <w:r w:rsidDel="00000000" w:rsidR="00000000" w:rsidRPr="00000000">
        <w:rPr>
          <w:rtl w:val="0"/>
        </w:rPr>
        <w:t xml:space="preserve">Trong 1000 episode, tác tử cải tiến va chạm 60 lần và hết giờ 18 lần (giới hạn 1000 bước). Phân tích trạng thái tại thời điểm thất bại:</w:t>
      </w:r>
    </w:p>
    <w:p w:rsidR="00000000" w:rsidDel="00000000" w:rsidP="00000000" w:rsidRDefault="00000000" w:rsidRPr="00000000" w14:paraId="00000135">
      <w:pPr>
        <w:widowControl w:val="1"/>
        <w:numPr>
          <w:ilvl w:val="0"/>
          <w:numId w:val="2"/>
        </w:numPr>
        <w:spacing w:after="80" w:line="290" w:lineRule="auto"/>
        <w:ind w:left="720" w:hanging="360"/>
      </w:pPr>
      <w:r w:rsidDel="00000000" w:rsidR="00000000" w:rsidRPr="00000000">
        <w:rPr>
          <w:rtl w:val="0"/>
        </w:rPr>
        <w:t xml:space="preserve">Va chạm (60 ca): xảy ra chủ yếu khi tàu chạm đất với độ lệch ngang lớn (|x| trung bình ≈ 0,87, gần rìa vùng quan sát ±2,5) và vận tốc ngang còn cao (|vx| trung bình ≈ 0,84) — tức là các trường hợp tàu xuất phát/bị đẩy quá xa bãi đáp để bộ điều khiển PD kịp triệt tiêu vận tốc ngang trước khi chạm đất, dẫn đến va chạm lệch tâm dù vy và góc nghiêng lúc chạm khá nhỏ.</w:t>
      </w:r>
    </w:p>
    <w:p w:rsidR="00000000" w:rsidDel="00000000" w:rsidP="00000000" w:rsidRDefault="00000000" w:rsidRPr="00000000" w14:paraId="00000136">
      <w:pPr>
        <w:widowControl w:val="1"/>
        <w:numPr>
          <w:ilvl w:val="0"/>
          <w:numId w:val="2"/>
        </w:numPr>
        <w:spacing w:after="80" w:line="290" w:lineRule="auto"/>
        <w:ind w:left="720" w:hanging="360"/>
      </w:pPr>
      <w:r w:rsidDel="00000000" w:rsidR="00000000" w:rsidRPr="00000000">
        <w:rPr>
          <w:rtl w:val="0"/>
        </w:rPr>
        <w:t xml:space="preserve">Hết giờ (18 ca): xảy ra khi tàu duy trì trạng thái gần cân bằng (|x|, |vx|, góc đều nhỏ) nhưng ở độ cao lơ lửng ổn định thay vì hạ dần — cho thấy bộ điều khiển đôi khi hội tụ vào một điểm cân bằng "lơ lửng" tại độ cao thấp thay vì tiếp tục hạ, một hạn chế điển hình của luật phản xạ tĩnh không có mục tiêu tường minh 'phải chạm đất'.</w:t>
      </w:r>
    </w:p>
    <w:p w:rsidR="00000000" w:rsidDel="00000000" w:rsidP="00000000" w:rsidRDefault="00000000" w:rsidRPr="00000000" w14:paraId="00000137">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5.4. Độ nhạy với các hằng số điều khiển</w:t>
      </w:r>
    </w:p>
    <w:p w:rsidR="00000000" w:rsidDel="00000000" w:rsidP="00000000" w:rsidRDefault="00000000" w:rsidRPr="00000000" w14:paraId="00000138">
      <w:pPr>
        <w:widowControl w:val="1"/>
        <w:spacing w:after="140" w:line="300" w:lineRule="auto"/>
        <w:rPr/>
      </w:pPr>
      <w:r w:rsidDel="00000000" w:rsidR="00000000" w:rsidRPr="00000000">
        <w:rPr>
          <w:rtl w:val="0"/>
        </w:rPr>
        <w:t xml:space="preserve">Bộ điều khiển PD có 8 hằng số được chọn thủ công. Chúng tôi thử nhân đôi/giảm một nửa từng hằng số (giữ nguyên các hằng số khác) và đo lại reward trung bình trên 300 episode để đánh giá độ nhạy.</w:t>
      </w:r>
    </w:p>
    <w:p w:rsidR="00000000" w:rsidDel="00000000" w:rsidP="00000000" w:rsidRDefault="00000000" w:rsidRPr="00000000" w14:paraId="0000013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3A">
      <w:pPr>
        <w:widowControl w:val="1"/>
        <w:spacing w:after="60" w:before="120" w:lineRule="auto"/>
        <w:jc w:val="center"/>
        <w:rPr/>
      </w:pPr>
      <w:r w:rsidDel="00000000" w:rsidR="00000000" w:rsidRPr="00000000">
        <w:rPr/>
        <w:drawing>
          <wp:inline distB="0" distT="0" distL="0" distR="0">
            <wp:extent cx="5972175" cy="25654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7217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1"/>
        <w:spacing w:after="220" w:lineRule="auto"/>
        <w:jc w:val="center"/>
        <w:rPr/>
      </w:pPr>
      <w:r w:rsidDel="00000000" w:rsidR="00000000" w:rsidRPr="00000000">
        <w:rPr>
          <w:i w:val="1"/>
          <w:iCs w:val="1"/>
          <w:rtl w:val="0"/>
        </w:rPr>
        <w:t xml:space="preserve">Hình 5.2 — Reward trung bình khi thay đổi từng hằng số điều khiển còn một nửa hoặc gấp đôi giá trị gốc (đường ngang đứt nét = giá trị gốc ≈ 236).</w:t>
      </w:r>
      <w:r w:rsidDel="00000000" w:rsidR="00000000" w:rsidRPr="00000000">
        <w:rPr>
          <w:rtl w:val="0"/>
        </w:rPr>
      </w:r>
    </w:p>
    <w:p w:rsidR="00000000" w:rsidDel="00000000" w:rsidP="00000000" w:rsidRDefault="00000000" w:rsidRPr="00000000" w14:paraId="0000013C">
      <w:pPr>
        <w:widowControl w:val="1"/>
        <w:numPr>
          <w:ilvl w:val="0"/>
          <w:numId w:val="2"/>
        </w:numPr>
        <w:spacing w:after="80" w:line="290" w:lineRule="auto"/>
        <w:ind w:left="720" w:hanging="360"/>
      </w:pPr>
      <w:r w:rsidDel="00000000" w:rsidR="00000000" w:rsidRPr="00000000">
        <w:rPr>
          <w:rtl w:val="0"/>
        </w:rPr>
        <w:t xml:space="preserve">Nhạy nhất là hai độ lợi của kênh độ cao (kh — thành phần tỉ lệ, kvy — thành phần vi phân): giảm một nửa kvy hoặc tăng gấp đôi kh khiến reward SỤP xuống gần −12 đến −19 (tương đương tàu luôn va chạm) — cho thấy việc hãm vận tốc rơi thẳng đứng là thành phần SỐNG CÒN của bộ điều khiển, mất cân bằng ở đây phá vỡ toàn bộ hành vi.</w:t>
      </w:r>
    </w:p>
    <w:p w:rsidR="00000000" w:rsidDel="00000000" w:rsidP="00000000" w:rsidRDefault="00000000" w:rsidRPr="00000000" w14:paraId="0000013D">
      <w:pPr>
        <w:widowControl w:val="1"/>
        <w:numPr>
          <w:ilvl w:val="0"/>
          <w:numId w:val="2"/>
        </w:numPr>
        <w:spacing w:after="80" w:line="290" w:lineRule="auto"/>
        <w:ind w:left="720" w:hanging="360"/>
      </w:pPr>
      <w:r w:rsidDel="00000000" w:rsidR="00000000" w:rsidRPr="00000000">
        <w:rPr>
          <w:rtl w:val="0"/>
        </w:rPr>
        <w:t xml:space="preserve">Các hằng số của kênh góc nghiêng (kx, kvx, ka, kw) và ngưỡng kích hoạt ít nhạy hơn hẳn — thay đổi trong khoảng x0,5–x2 chỉ làm reward dao động trong khoảng ±25 quanh giá trị gốc, cho thấy bộ điều khiển có biên an toàn khá rộng ở kênh định hướng ngang.</w:t>
      </w:r>
    </w:p>
    <w:p w:rsidR="00000000" w:rsidDel="00000000" w:rsidP="00000000" w:rsidRDefault="00000000" w:rsidRPr="00000000" w14:paraId="0000013E">
      <w:pPr>
        <w:widowControl w:val="1"/>
        <w:numPr>
          <w:ilvl w:val="0"/>
          <w:numId w:val="2"/>
        </w:numPr>
        <w:spacing w:after="80" w:line="290" w:lineRule="auto"/>
        <w:ind w:left="720" w:hanging="360"/>
      </w:pPr>
      <w:r w:rsidDel="00000000" w:rsidR="00000000" w:rsidRPr="00000000">
        <w:rPr>
          <w:rtl w:val="0"/>
        </w:rPr>
        <w:t xml:space="preserve">Kết luận: nếu phải tinh chỉnh thủ công một bộ điều khiển PD tương tự, nên ưu tiên thời gian tinh chỉnh cho cặp độ lợi P/D của kênh kiểm soát độ cao/vận tốc rơi trước, vì đây là nơi hệ thống dễ mất ổn định nhất.</w:t>
      </w:r>
    </w:p>
    <w:p w:rsidR="00000000" w:rsidDel="00000000" w:rsidP="00000000" w:rsidRDefault="00000000" w:rsidRPr="00000000" w14:paraId="0000013F">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5.5. Độ bền vững với nhiễu cảm biến và gió</w:t>
      </w:r>
    </w:p>
    <w:tbl>
      <w:tblPr>
        <w:tblStyle w:val="Table1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1"/>
        <w:gridCol w:w="2808"/>
        <w:gridCol w:w="2621"/>
        <w:tblGridChange w:id="0">
          <w:tblGrid>
            <w:gridCol w:w="3931"/>
            <w:gridCol w:w="2808"/>
            <w:gridCol w:w="2621"/>
          </w:tblGrid>
        </w:tblGridChange>
      </w:tblGrid>
      <w:tr>
        <w:trPr>
          <w:cantSplit w:val="0"/>
          <w:tblHeader w:val="1"/>
        </w:trPr>
        <w:tc>
          <w:tcPr>
            <w:tcMar>
              <w:top w:w="60.0" w:type="dxa"/>
              <w:left w:w="100.0" w:type="dxa"/>
              <w:bottom w:w="60.0" w:type="dxa"/>
              <w:right w:w="100.0" w:type="dxa"/>
            </w:tcMar>
            <w:vAlign w:val="center"/>
          </w:tcPr>
          <w:p w:rsidR="00000000" w:rsidDel="00000000" w:rsidP="00000000" w:rsidRDefault="00000000" w:rsidRPr="00000000" w14:paraId="00000140">
            <w:pPr>
              <w:widowControl w:val="1"/>
              <w:jc w:val="center"/>
              <w:rPr/>
            </w:pPr>
            <w:r w:rsidDel="00000000" w:rsidR="00000000" w:rsidRPr="00000000">
              <w:rPr>
                <w:b w:val="1"/>
                <w:bCs w:val="1"/>
                <w:rtl w:val="0"/>
              </w:rPr>
              <w:t xml:space="preserve">Điều kiện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widowControl w:val="1"/>
              <w:jc w:val="center"/>
              <w:rPr/>
            </w:pPr>
            <w:r w:rsidDel="00000000" w:rsidR="00000000" w:rsidRPr="00000000">
              <w:rPr>
                <w:b w:val="1"/>
                <w:bCs w:val="1"/>
                <w:rtl w:val="0"/>
              </w:rPr>
              <w:t xml:space="preserve">Reward trung bình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2">
            <w:pPr>
              <w:widowControl w:val="1"/>
              <w:jc w:val="center"/>
              <w:rPr/>
            </w:pPr>
            <w:r w:rsidDel="00000000" w:rsidR="00000000" w:rsidRPr="00000000">
              <w:rPr>
                <w:b w:val="1"/>
                <w:bCs w:val="1"/>
                <w:rtl w:val="0"/>
              </w:rPr>
              <w:t xml:space="preserve">Tỉ lệ hạ cánh an toàn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3">
            <w:pPr>
              <w:widowControl w:val="1"/>
              <w:rPr/>
            </w:pPr>
            <w:r w:rsidDel="00000000" w:rsidR="00000000" w:rsidRPr="00000000">
              <w:rPr>
                <w:rtl w:val="0"/>
              </w:rPr>
              <w:t xml:space="preserve">Cảm biến hoàn hảo (gốc)</w:t>
            </w:r>
          </w:p>
        </w:tc>
        <w:tc>
          <w:tcPr>
            <w:tcMar>
              <w:top w:w="60.0" w:type="dxa"/>
              <w:left w:w="100.0" w:type="dxa"/>
              <w:bottom w:w="60.0" w:type="dxa"/>
              <w:right w:w="100.0" w:type="dxa"/>
            </w:tcMar>
            <w:vAlign w:val="center"/>
          </w:tcPr>
          <w:p w:rsidR="00000000" w:rsidDel="00000000" w:rsidP="00000000" w:rsidRDefault="00000000" w:rsidRPr="00000000" w14:paraId="00000144">
            <w:pPr>
              <w:widowControl w:val="1"/>
              <w:jc w:val="center"/>
              <w:rPr/>
            </w:pPr>
            <w:r w:rsidDel="00000000" w:rsidR="00000000" w:rsidRPr="00000000">
              <w:rPr>
                <w:rtl w:val="0"/>
              </w:rPr>
              <w:t xml:space="preserve">235,7</w:t>
            </w:r>
          </w:p>
        </w:tc>
        <w:tc>
          <w:tcPr>
            <w:tcMar>
              <w:top w:w="60.0" w:type="dxa"/>
              <w:left w:w="100.0" w:type="dxa"/>
              <w:bottom w:w="60.0" w:type="dxa"/>
              <w:right w:w="100.0" w:type="dxa"/>
            </w:tcMar>
            <w:vAlign w:val="center"/>
          </w:tcPr>
          <w:p w:rsidR="00000000" w:rsidDel="00000000" w:rsidP="00000000" w:rsidRDefault="00000000" w:rsidRPr="00000000" w14:paraId="00000145">
            <w:pPr>
              <w:widowControl w:val="1"/>
              <w:jc w:val="center"/>
              <w:rPr/>
            </w:pPr>
            <w:r w:rsidDel="00000000" w:rsidR="00000000" w:rsidRPr="00000000">
              <w:rPr>
                <w:rtl w:val="0"/>
              </w:rPr>
              <w:t xml:space="preserve">91,7%</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6">
            <w:pPr>
              <w:widowControl w:val="1"/>
              <w:rPr/>
            </w:pPr>
            <w:r w:rsidDel="00000000" w:rsidR="00000000" w:rsidRPr="00000000">
              <w:rPr>
                <w:rtl w:val="0"/>
              </w:rPr>
              <w:t xml:space="preserve">Nhiễu Gauss σ = 0,02 trên 6 kênh liên tục</w:t>
            </w:r>
          </w:p>
        </w:tc>
        <w:tc>
          <w:tcPr>
            <w:tcMar>
              <w:top w:w="60.0" w:type="dxa"/>
              <w:left w:w="100.0" w:type="dxa"/>
              <w:bottom w:w="60.0" w:type="dxa"/>
              <w:right w:w="100.0" w:type="dxa"/>
            </w:tcMar>
            <w:vAlign w:val="center"/>
          </w:tcPr>
          <w:p w:rsidR="00000000" w:rsidDel="00000000" w:rsidP="00000000" w:rsidRDefault="00000000" w:rsidRPr="00000000" w14:paraId="00000147">
            <w:pPr>
              <w:widowControl w:val="1"/>
              <w:jc w:val="center"/>
              <w:rPr/>
            </w:pPr>
            <w:r w:rsidDel="00000000" w:rsidR="00000000" w:rsidRPr="00000000">
              <w:rPr>
                <w:rtl w:val="0"/>
              </w:rPr>
              <w:t xml:space="preserve">257,8</w:t>
            </w:r>
          </w:p>
        </w:tc>
        <w:tc>
          <w:tcPr>
            <w:tcMar>
              <w:top w:w="60.0" w:type="dxa"/>
              <w:left w:w="100.0" w:type="dxa"/>
              <w:bottom w:w="60.0" w:type="dxa"/>
              <w:right w:w="100.0" w:type="dxa"/>
            </w:tcMar>
            <w:vAlign w:val="center"/>
          </w:tcPr>
          <w:p w:rsidR="00000000" w:rsidDel="00000000" w:rsidP="00000000" w:rsidRDefault="00000000" w:rsidRPr="00000000" w14:paraId="00000148">
            <w:pPr>
              <w:widowControl w:val="1"/>
              <w:jc w:val="center"/>
              <w:rPr/>
            </w:pPr>
            <w:r w:rsidDel="00000000" w:rsidR="00000000" w:rsidRPr="00000000">
              <w:rPr>
                <w:rtl w:val="0"/>
              </w:rPr>
              <w:t xml:space="preserve">95,3%</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9">
            <w:pPr>
              <w:widowControl w:val="1"/>
              <w:rPr/>
            </w:pPr>
            <w:r w:rsidDel="00000000" w:rsidR="00000000" w:rsidRPr="00000000">
              <w:rPr>
                <w:rtl w:val="0"/>
              </w:rPr>
              <w:t xml:space="preserve">Nhiễu Gauss σ = 0,05</w:t>
            </w:r>
          </w:p>
        </w:tc>
        <w:tc>
          <w:tcPr>
            <w:tcMar>
              <w:top w:w="60.0" w:type="dxa"/>
              <w:left w:w="100.0" w:type="dxa"/>
              <w:bottom w:w="60.0" w:type="dxa"/>
              <w:right w:w="100.0" w:type="dxa"/>
            </w:tcMar>
            <w:vAlign w:val="center"/>
          </w:tcPr>
          <w:p w:rsidR="00000000" w:rsidDel="00000000" w:rsidP="00000000" w:rsidRDefault="00000000" w:rsidRPr="00000000" w14:paraId="0000014A">
            <w:pPr>
              <w:widowControl w:val="1"/>
              <w:jc w:val="center"/>
              <w:rPr/>
            </w:pPr>
            <w:r w:rsidDel="00000000" w:rsidR="00000000" w:rsidRPr="00000000">
              <w:rPr>
                <w:rtl w:val="0"/>
              </w:rPr>
              <w:t xml:space="preserve">253,4</w:t>
            </w:r>
          </w:p>
        </w:tc>
        <w:tc>
          <w:tcPr>
            <w:tcMar>
              <w:top w:w="60.0" w:type="dxa"/>
              <w:left w:w="100.0" w:type="dxa"/>
              <w:bottom w:w="60.0" w:type="dxa"/>
              <w:right w:w="100.0" w:type="dxa"/>
            </w:tcMar>
            <w:vAlign w:val="center"/>
          </w:tcPr>
          <w:p w:rsidR="00000000" w:rsidDel="00000000" w:rsidP="00000000" w:rsidRDefault="00000000" w:rsidRPr="00000000" w14:paraId="0000014B">
            <w:pPr>
              <w:widowControl w:val="1"/>
              <w:jc w:val="center"/>
              <w:rPr/>
            </w:pPr>
            <w:r w:rsidDel="00000000" w:rsidR="00000000" w:rsidRPr="00000000">
              <w:rPr>
                <w:rtl w:val="0"/>
              </w:rPr>
              <w:t xml:space="preserve">90,0%</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C">
            <w:pPr>
              <w:widowControl w:val="1"/>
              <w:rPr/>
            </w:pPr>
            <w:r w:rsidDel="00000000" w:rsidR="00000000" w:rsidRPr="00000000">
              <w:rPr>
                <w:rtl w:val="0"/>
              </w:rPr>
              <w:t xml:space="preserve">Nhiễu Gauss σ = 0,10</w:t>
            </w:r>
          </w:p>
        </w:tc>
        <w:tc>
          <w:tcPr>
            <w:tcMar>
              <w:top w:w="60.0" w:type="dxa"/>
              <w:left w:w="100.0" w:type="dxa"/>
              <w:bottom w:w="60.0" w:type="dxa"/>
              <w:right w:w="100.0" w:type="dxa"/>
            </w:tcMar>
            <w:vAlign w:val="center"/>
          </w:tcPr>
          <w:p w:rsidR="00000000" w:rsidDel="00000000" w:rsidP="00000000" w:rsidRDefault="00000000" w:rsidRPr="00000000" w14:paraId="0000014D">
            <w:pPr>
              <w:widowControl w:val="1"/>
              <w:jc w:val="center"/>
              <w:rPr/>
            </w:pPr>
            <w:r w:rsidDel="00000000" w:rsidR="00000000" w:rsidRPr="00000000">
              <w:rPr>
                <w:rtl w:val="0"/>
              </w:rPr>
              <w:t xml:space="preserve">93,4</w:t>
            </w:r>
          </w:p>
        </w:tc>
        <w:tc>
          <w:tcPr>
            <w:tcMar>
              <w:top w:w="60.0" w:type="dxa"/>
              <w:left w:w="100.0" w:type="dxa"/>
              <w:bottom w:w="60.0" w:type="dxa"/>
              <w:right w:w="100.0" w:type="dxa"/>
            </w:tcMar>
            <w:vAlign w:val="center"/>
          </w:tcPr>
          <w:p w:rsidR="00000000" w:rsidDel="00000000" w:rsidP="00000000" w:rsidRDefault="00000000" w:rsidRPr="00000000" w14:paraId="0000014E">
            <w:pPr>
              <w:widowControl w:val="1"/>
              <w:jc w:val="center"/>
              <w:rPr/>
            </w:pPr>
            <w:r w:rsidDel="00000000" w:rsidR="00000000" w:rsidRPr="00000000">
              <w:rPr>
                <w:rtl w:val="0"/>
              </w:rPr>
              <w:t xml:space="preserve">24,7%</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F">
            <w:pPr>
              <w:widowControl w:val="1"/>
              <w:rPr/>
            </w:pPr>
            <w:r w:rsidDel="00000000" w:rsidR="00000000" w:rsidRPr="00000000">
              <w:rPr>
                <w:rtl w:val="0"/>
              </w:rPr>
              <w:t xml:space="preserve">Có gió (enable_wind = True)</w:t>
            </w:r>
          </w:p>
        </w:tc>
        <w:tc>
          <w:tcPr>
            <w:tcMar>
              <w:top w:w="60.0" w:type="dxa"/>
              <w:left w:w="100.0" w:type="dxa"/>
              <w:bottom w:w="60.0" w:type="dxa"/>
              <w:right w:w="100.0" w:type="dxa"/>
            </w:tcMar>
            <w:vAlign w:val="center"/>
          </w:tcPr>
          <w:p w:rsidR="00000000" w:rsidDel="00000000" w:rsidP="00000000" w:rsidRDefault="00000000" w:rsidRPr="00000000" w14:paraId="00000150">
            <w:pPr>
              <w:widowControl w:val="1"/>
              <w:jc w:val="center"/>
              <w:rPr/>
            </w:pPr>
            <w:r w:rsidDel="00000000" w:rsidR="00000000" w:rsidRPr="00000000">
              <w:rPr>
                <w:rtl w:val="0"/>
              </w:rPr>
              <w:t xml:space="preserve">103,4</w:t>
            </w:r>
          </w:p>
        </w:tc>
        <w:tc>
          <w:tcPr>
            <w:tcMar>
              <w:top w:w="60.0" w:type="dxa"/>
              <w:left w:w="100.0" w:type="dxa"/>
              <w:bottom w:w="60.0" w:type="dxa"/>
              <w:right w:w="100.0" w:type="dxa"/>
            </w:tcMar>
            <w:vAlign w:val="center"/>
          </w:tcPr>
          <w:p w:rsidR="00000000" w:rsidDel="00000000" w:rsidP="00000000" w:rsidRDefault="00000000" w:rsidRPr="00000000" w14:paraId="00000151">
            <w:pPr>
              <w:widowControl w:val="1"/>
              <w:jc w:val="center"/>
              <w:rPr/>
            </w:pPr>
            <w:r w:rsidDel="00000000" w:rsidR="00000000" w:rsidRPr="00000000">
              <w:rPr>
                <w:rtl w:val="0"/>
              </w:rPr>
              <w:t xml:space="preserve">51,3%</w:t>
            </w:r>
          </w:p>
        </w:tc>
      </w:tr>
    </w:tbl>
    <w:p w:rsidR="00000000" w:rsidDel="00000000" w:rsidP="00000000" w:rsidRDefault="00000000" w:rsidRPr="00000000" w14:paraId="00000152">
      <w:pPr>
        <w:widowControl w:val="1"/>
        <w:numPr>
          <w:ilvl w:val="0"/>
          <w:numId w:val="2"/>
        </w:numPr>
        <w:spacing w:after="80" w:line="290" w:lineRule="auto"/>
        <w:ind w:left="720" w:hanging="360"/>
      </w:pPr>
      <w:r w:rsidDel="00000000" w:rsidR="00000000" w:rsidRPr="00000000">
        <w:rPr>
          <w:rtl w:val="0"/>
        </w:rPr>
        <w:t xml:space="preserve">Bộ điều khiển PD khá bền vững với nhiễu cảm biến nhỏ (σ ≤ 0,05) — thậm chí reward trung bình còn nhích lên nhẹ, có thể do nhiễu nhỏ đóng vai trò 'dither' giúp tránh vài điểm hội tụ lơ lửng cục bộ đã nêu ở mục 5.3 — nhưng suy giảm mạnh khi nhiễu lớn (σ = 0,10, tỉ lệ hạ cánh giảm còn 1/4).</w:t>
      </w:r>
    </w:p>
    <w:p w:rsidR="00000000" w:rsidDel="00000000" w:rsidP="00000000" w:rsidRDefault="00000000" w:rsidRPr="00000000" w14:paraId="00000153">
      <w:pPr>
        <w:widowControl w:val="1"/>
        <w:numPr>
          <w:ilvl w:val="0"/>
          <w:numId w:val="2"/>
        </w:numPr>
        <w:spacing w:after="80" w:line="290" w:lineRule="auto"/>
        <w:ind w:left="720" w:hanging="360"/>
      </w:pPr>
      <w:r w:rsidDel="00000000" w:rsidR="00000000" w:rsidRPr="00000000">
        <w:rPr>
          <w:rtl w:val="0"/>
        </w:rPr>
        <w:t xml:space="preserve">Gió (một yếu tố môi trường ngẫu nhiên tác động liên tục, không phải nhiễu đo lường) làm giảm tỉ lệ hạ cánh an toàn từ 92% xuống còn ~51% vì bộ điều khiển không có thành phần bù nhiễu loạn tích luỹ (không có tích phân I trong bộ PD, chỉ có P và D) — đây là hạn chế điển hình của một bộ điều khiển phản xạ thuần tuý so với các phương pháp học tăng cường có thể thích nghi với động lực học môi trường.</w:t>
      </w:r>
    </w:p>
    <w:p w:rsidR="00000000" w:rsidDel="00000000" w:rsidP="00000000" w:rsidRDefault="00000000" w:rsidRPr="00000000" w14:paraId="00000154">
      <w:pPr>
        <w:pStyle w:val="Heading2"/>
        <w:widowControl w:val="1"/>
        <w:spacing w:after="120" w:before="260" w:lineRule="auto"/>
        <w:ind w:left="0" w:firstLine="0"/>
        <w:jc w:val="left"/>
        <w:rPr>
          <w:sz w:val="26"/>
          <w:szCs w:val="26"/>
        </w:rPr>
      </w:pPr>
      <w:r w:rsidDel="00000000" w:rsidR="00000000" w:rsidRPr="00000000">
        <w:rPr>
          <w:sz w:val="26"/>
          <w:szCs w:val="26"/>
          <w:rtl w:val="0"/>
        </w:rPr>
        <w:t xml:space="preserve">5.6. Vì sao tác tử phản xạ dựa trên luật cục bộ khó đạt hiệu năng cao trong môi trường liên tục</w:t>
      </w:r>
    </w:p>
    <w:p w:rsidR="00000000" w:rsidDel="00000000" w:rsidP="00000000" w:rsidRDefault="00000000" w:rsidRPr="00000000" w14:paraId="00000155">
      <w:pPr>
        <w:widowControl w:val="1"/>
        <w:spacing w:after="140" w:line="300" w:lineRule="auto"/>
        <w:rPr/>
      </w:pPr>
      <w:r w:rsidDel="00000000" w:rsidR="00000000" w:rsidRPr="00000000">
        <w:rPr>
          <w:rtl w:val="0"/>
        </w:rPr>
        <w:t xml:space="preserve">Một tác tử phản xạ (kể cả bản PD cải tiến) chỉ ánh xạ percept hiện tại sang hành động mà không lập kế hoạch dài hạn hay tối ưu quỹ đạo toàn cục. Điều này dẫn tới ba hạn chế cố hữu quan sát được ở trên:</w:t>
      </w:r>
    </w:p>
    <w:p w:rsidR="00000000" w:rsidDel="00000000" w:rsidP="00000000" w:rsidRDefault="00000000" w:rsidRPr="00000000" w14:paraId="00000156">
      <w:pPr>
        <w:widowControl w:val="1"/>
        <w:numPr>
          <w:ilvl w:val="0"/>
          <w:numId w:val="1"/>
        </w:numPr>
        <w:spacing w:after="80" w:line="290" w:lineRule="auto"/>
      </w:pPr>
      <w:r w:rsidDel="00000000" w:rsidR="00000000" w:rsidRPr="00000000">
        <w:rPr>
          <w:rtl w:val="0"/>
        </w:rPr>
        <w:t xml:space="preserve">Không có cơ chế bù sai lệch tích luỹ (không có thành phần tích phân), nên dễ bị lệch ổn định (steady-state error) dưới nhiễu loạn liên tục như gió — bộ điều khiển PD 'quên' toàn bộ lịch sử sai số trước đó ở mỗi bước.</w:t>
      </w:r>
    </w:p>
    <w:p w:rsidR="00000000" w:rsidDel="00000000" w:rsidP="00000000" w:rsidRDefault="00000000" w:rsidRPr="00000000" w14:paraId="00000157">
      <w:pPr>
        <w:widowControl w:val="1"/>
        <w:numPr>
          <w:ilvl w:val="0"/>
          <w:numId w:val="1"/>
        </w:numPr>
        <w:spacing w:after="80" w:line="290" w:lineRule="auto"/>
      </w:pPr>
      <w:r w:rsidDel="00000000" w:rsidR="00000000" w:rsidRPr="00000000">
        <w:rPr>
          <w:rtl w:val="0"/>
        </w:rPr>
        <w:t xml:space="preserve">Các hằng số điều khiển được chọn thủ công cho MỘT vùng vận hành điển hình; khi trạng thái rơi vào vùng biên (ví dụ lệch ngang lớn gần rìa quan sát), các ngưỡng và hệ số tuyến tính không còn phù hợp, dẫn tới các ca va chạm quan sát được ở mục 5.3.</w:t>
      </w:r>
    </w:p>
    <w:p w:rsidR="00000000" w:rsidDel="00000000" w:rsidP="00000000" w:rsidRDefault="00000000" w:rsidRPr="00000000" w14:paraId="00000158">
      <w:pPr>
        <w:widowControl w:val="1"/>
        <w:numPr>
          <w:ilvl w:val="0"/>
          <w:numId w:val="1"/>
        </w:numPr>
        <w:spacing w:after="80" w:line="290" w:lineRule="auto"/>
      </w:pPr>
      <w:r w:rsidDel="00000000" w:rsidR="00000000" w:rsidRPr="00000000">
        <w:rPr>
          <w:rtl w:val="0"/>
        </w:rPr>
        <w:t xml:space="preserve">Không gian hành động rời rạc hoá một bài toán vốn liên tục (bật/tắt động cơ thay vì điều chỉnh lực đẩy liên tục) buộc luật phản xạ phải dùng ngưỡng cứng (threshold) thay vì điều khiển mượt, dễ gây dao động (rung lắc quanh điểm cân bằng, như trường hợp 'lơ lửng mãi không đáp' ở mục 5.3).</w:t>
      </w:r>
    </w:p>
    <w:p w:rsidR="00000000" w:rsidDel="00000000" w:rsidP="00000000" w:rsidRDefault="00000000" w:rsidRPr="00000000" w14:paraId="00000159">
      <w:pPr>
        <w:widowControl w:val="1"/>
        <w:spacing w:after="140" w:line="300" w:lineRule="auto"/>
        <w:rPr/>
      </w:pPr>
      <w:r w:rsidDel="00000000" w:rsidR="00000000" w:rsidRPr="00000000">
        <w:rPr>
          <w:rtl w:val="0"/>
        </w:rPr>
        <w:t xml:space="preserve">Những hạn chế này chính là động lực để các phương pháp mạnh hơn — tìm kiếm heuristic có nhìn trước, lập kế hoạch dựa trên mô hình động lực học, hoặc học tăng cường (nơi chính sách được huấn luyện để tối ưu hoá reward kỳ vọng dài hạn thay vì chỉ phản xạ tức thời) — thường vượt trội tác tử phản xạ thuần tuý trong các môi trường liên tục, nhiều nhiễu loạn như Lunar Lander.</w:t>
      </w:r>
    </w:p>
    <w:p w:rsidR="00000000" w:rsidDel="00000000" w:rsidP="00000000" w:rsidRDefault="00000000" w:rsidRPr="00000000" w14:paraId="0000015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widowControl w:val="1"/>
        <w:pBdr>
          <w:bottom w:color="1f3864" w:space="0" w:sz="6" w:val="single"/>
        </w:pBdr>
        <w:spacing w:after="160" w:before="360" w:lineRule="auto"/>
        <w:ind w:left="0"/>
        <w:jc w:val="left"/>
        <w:rPr>
          <w:sz w:val="26"/>
          <w:szCs w:val="26"/>
        </w:rPr>
      </w:pPr>
      <w:bookmarkStart w:colFirst="0" w:colLast="0" w:name="_l92qe1cmi6i" w:id="1"/>
      <w:bookmarkEnd w:id="1"/>
      <w:r w:rsidDel="00000000" w:rsidR="00000000" w:rsidRPr="00000000">
        <w:rPr>
          <w:sz w:val="26"/>
          <w:szCs w:val="26"/>
          <w:rtl w:val="0"/>
        </w:rPr>
        <w:t xml:space="preserve">Kết luận chung</w:t>
      </w:r>
    </w:p>
    <w:p w:rsidR="00000000" w:rsidDel="00000000" w:rsidP="00000000" w:rsidRDefault="00000000" w:rsidRPr="00000000" w14:paraId="0000015C">
      <w:pPr>
        <w:widowControl w:val="1"/>
        <w:spacing w:after="140" w:line="300" w:lineRule="auto"/>
        <w:rPr/>
      </w:pPr>
      <w:r w:rsidDel="00000000" w:rsidR="00000000" w:rsidRPr="00000000">
        <w:rPr>
          <w:rtl w:val="0"/>
        </w:rPr>
        <w:t xml:space="preserve">Bốn bài thực hành cùng minh hoạ một chủ đề xuyên suốt: mối quan hệ giữa mức độ quan sát của môi trường và loại kiến trúc tác tử cần thiết.</w:t>
      </w:r>
    </w:p>
    <w:p w:rsidR="00000000" w:rsidDel="00000000" w:rsidP="00000000" w:rsidRDefault="00000000" w:rsidRPr="00000000" w14:paraId="0000015D">
      <w:pPr>
        <w:widowControl w:val="1"/>
        <w:numPr>
          <w:ilvl w:val="0"/>
          <w:numId w:val="3"/>
        </w:numPr>
        <w:spacing w:after="80" w:line="290" w:lineRule="auto"/>
      </w:pPr>
      <w:r w:rsidDel="00000000" w:rsidR="00000000" w:rsidRPr="00000000">
        <w:rPr>
          <w:rtl w:val="0"/>
        </w:rPr>
        <w:t xml:space="preserve">Khi môi trường quan sát đầy đủ và tĩnh (Robot hút bụi với cảm biến hoàn hảo), một tác tử model-based với chiến lược quét có hệ thống vượt trội tác tử phản xạ đơn giản và ngẫu nhiên theo cấp số nhân khi kích thước bài toán tăng — từ vài lần ở phòng nhỏ đến hàng chục lần ở phòng 100×100.</w:t>
      </w:r>
    </w:p>
    <w:p w:rsidR="00000000" w:rsidDel="00000000" w:rsidP="00000000" w:rsidRDefault="00000000" w:rsidRPr="00000000" w14:paraId="0000015E">
      <w:pPr>
        <w:widowControl w:val="1"/>
        <w:numPr>
          <w:ilvl w:val="0"/>
          <w:numId w:val="3"/>
        </w:numPr>
        <w:spacing w:after="80" w:line="290" w:lineRule="auto"/>
      </w:pPr>
      <w:r w:rsidDel="00000000" w:rsidR="00000000" w:rsidRPr="00000000">
        <w:rPr>
          <w:rtl w:val="0"/>
        </w:rPr>
        <w:t xml:space="preserve">Khi môi trường quan sát KHÔNG đầy đủ theo thời gian (GridHunt: vị trí quái vật chỉ biết sau listen), bộ nhớ trong (last_monster_pos) là điều kiện CẦN để có hành vi hợp lý — tác tử phản xạ đơn giản không thể chủ động đuổi theo dù có percept tốt đến đâu ở từng thời điểm riêng lẻ.</w:t>
      </w:r>
    </w:p>
    <w:p w:rsidR="00000000" w:rsidDel="00000000" w:rsidP="00000000" w:rsidRDefault="00000000" w:rsidRPr="00000000" w14:paraId="0000015F">
      <w:pPr>
        <w:widowControl w:val="1"/>
        <w:numPr>
          <w:ilvl w:val="0"/>
          <w:numId w:val="3"/>
        </w:numPr>
        <w:spacing w:after="80" w:line="290" w:lineRule="auto"/>
      </w:pPr>
      <w:r w:rsidDel="00000000" w:rsidR="00000000" w:rsidRPr="00000000">
        <w:rPr>
          <w:rtl w:val="0"/>
        </w:rPr>
        <w:t xml:space="preserve">Khi môi trường đa tác tử và cạnh tranh (GridHunt đa tác tử), việc kết hợp chiến lược tham lam với một hành động 'khám phá liều lĩnh' đúng lúc (teleport khi còn xa mục tiêu) cải thiện hiệu năng rõ rệt, và hợp tác đơn giản (chia sẻ thông tin, chạy song song nhiều tác tử độc lập) mang lại lợi ích lớn mà không cần agent nào biết về sự tồn tại của agent còn lại.</w:t>
      </w:r>
    </w:p>
    <w:p w:rsidR="00000000" w:rsidDel="00000000" w:rsidP="00000000" w:rsidRDefault="00000000" w:rsidRPr="00000000" w14:paraId="00000160">
      <w:pPr>
        <w:widowControl w:val="1"/>
        <w:numPr>
          <w:ilvl w:val="0"/>
          <w:numId w:val="3"/>
        </w:numPr>
        <w:spacing w:after="80" w:line="290" w:lineRule="auto"/>
      </w:pPr>
      <w:r w:rsidDel="00000000" w:rsidR="00000000" w:rsidRPr="00000000">
        <w:rPr>
          <w:rtl w:val="0"/>
        </w:rPr>
        <w:t xml:space="preserve">Khi môi trường liên tục và có nhiễu loạn (Lunar Lander), một tác tử phản xạ được thiết kế cẩn thận (bộ điều khiển PD đa kênh) có thể đạt hiệu năng cao trong điều kiện lý tưởng, nhưng bộc lộ rõ giới hạn cố hữu của kiến trúc phản xạ — thiếu khả năng bù sai lệch tích luỹ và lập kế hoạch dài hạn — khi đối mặt với nhiễu lớn hoặc nhiễu loạn liên tục như gió.</w:t>
      </w:r>
    </w:p>
    <w:p w:rsidR="00000000" w:rsidDel="00000000" w:rsidP="00000000" w:rsidRDefault="00000000" w:rsidRPr="00000000" w14:paraId="00000161">
      <w:pPr>
        <w:widowControl w:val="1"/>
        <w:spacing w:after="140" w:line="300" w:lineRule="auto"/>
        <w:rPr/>
      </w:pPr>
      <w:r w:rsidDel="00000000" w:rsidR="00000000" w:rsidRPr="00000000">
        <w:rPr>
          <w:rtl w:val="0"/>
        </w:rPr>
        <w:t xml:space="preserve">Nhìn chung, các thực nghiệm định lượng (mô phỏng lại độc lập bằng Numba cho Robot hút bụi để chạy đủ 100×100 không giới hạn bước, quét ngưỡng teleport, giải đấu vòng tròn cân bằng lượt đi cho GridHunt đa tác tử, và phân tích độ nhạy/nhiễu cho Lunar Lander) đều xác nhận và làm rõ thêm định lượng cho các quan sát định tính đã nêu trong từng notebook gốc.</w:t>
      </w:r>
    </w:p>
    <w:p w:rsidR="00000000" w:rsidDel="00000000" w:rsidP="00000000" w:rsidRDefault="00000000" w:rsidRPr="00000000" w14:paraId="00000162">
      <w:pPr>
        <w:rPr/>
      </w:pPr>
      <w:r w:rsidDel="00000000" w:rsidR="00000000" w:rsidRPr="00000000">
        <w:rPr>
          <w:rtl w:val="0"/>
        </w:rPr>
      </w:r>
    </w:p>
    <w:sectPr>
      <w:headerReference r:id="rId16" w:type="first"/>
      <w:footerReference r:id="rId17" w:type="default"/>
      <w:pgSz w:h="15840" w:w="12240" w:orient="portrait"/>
      <w:pgMar w:bottom="1134" w:top="1134" w:left="1701"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355"/>
      <w:jc w:val="center"/>
    </w:pPr>
    <w:rPr>
      <w:b w:val="1"/>
      <w:bCs w:val="1"/>
      <w:sz w:val="32"/>
      <w:szCs w:val="32"/>
    </w:rPr>
  </w:style>
  <w:style w:type="paragraph" w:styleId="Heading2">
    <w:name w:val="heading 2"/>
    <w:basedOn w:val="Normal"/>
    <w:next w:val="Normal"/>
    <w:pPr>
      <w:ind w:left="580" w:hanging="480"/>
      <w:jc w:val="both"/>
    </w:pPr>
    <w:rPr>
      <w:b w:val="1"/>
      <w:bCs w:val="1"/>
      <w:sz w:val="28"/>
      <w:szCs w:val="28"/>
    </w:rPr>
  </w:style>
  <w:style w:type="paragraph" w:styleId="Heading3">
    <w:name w:val="heading 3"/>
    <w:basedOn w:val="Normal"/>
    <w:next w:val="Normal"/>
    <w:pPr>
      <w:spacing w:before="177" w:lineRule="auto"/>
      <w:ind w:left="260"/>
      <w:jc w:val="both"/>
    </w:pPr>
    <w:rPr>
      <w:b w:val="1"/>
      <w:bCs w:val="1"/>
    </w:rPr>
  </w:style>
  <w:style w:type="paragraph" w:styleId="Heading4">
    <w:name w:val="heading 4"/>
    <w:basedOn w:val="Normal"/>
    <w:next w:val="Normal"/>
    <w:pPr>
      <w:spacing w:before="59" w:lineRule="auto"/>
      <w:ind w:left="540" w:hanging="280"/>
    </w:pPr>
    <w:rPr>
      <w:b w:val="1"/>
      <w:bCs w:val="1"/>
      <w:sz w:val="28"/>
      <w:szCs w:val="28"/>
    </w:rPr>
  </w:style>
  <w:style w:type="paragraph" w:styleId="Heading5">
    <w:name w:val="heading 5"/>
    <w:basedOn w:val="Normal"/>
    <w:next w:val="Normal"/>
    <w:pPr>
      <w:ind w:left="260"/>
    </w:pPr>
    <w:rPr>
      <w:b w:val="1"/>
      <w:bCs w:val="1"/>
    </w:rPr>
  </w:style>
  <w:style w:type="paragraph" w:styleId="Heading6">
    <w:name w:val="heading 6"/>
    <w:basedOn w:val="Normal"/>
    <w:next w:val="Normal"/>
    <w:pPr>
      <w:spacing w:before="241" w:lineRule="auto"/>
      <w:ind w:left="260"/>
    </w:pPr>
    <w:rPr>
      <w:b w:val="1"/>
      <w:bCs w:val="1"/>
      <w:i w:val="1"/>
      <w:iCs w:val="1"/>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vt:lpwstr>
  </property>
  <property fmtid="{D5CDD505-2E9C-101B-9397-08002B2CF9AE}" pid="3" name="Created">
    <vt:lpwstr>2026-05-11T00:00:00Z</vt:lpwstr>
  </property>
  <property fmtid="{D5CDD505-2E9C-101B-9397-08002B2CF9AE}" pid="4" name="Creator">
    <vt:lpwstr>Microsoft Word</vt:lpwstr>
  </property>
  <property fmtid="{D5CDD505-2E9C-101B-9397-08002B2CF9AE}" pid="5" name="LastSaved">
    <vt:lpwstr>2026-05-11T00:00:00Z</vt:lpwstr>
  </property>
</Properties>
</file>