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79ED4C" w14:textId="21647299" w:rsidR="00147600" w:rsidRPr="00335377" w:rsidRDefault="1B0B1304" w:rsidP="00B71488">
      <w:pPr>
        <w:spacing w:after="0"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35377">
        <w:rPr>
          <w:rFonts w:ascii="Arial" w:hAnsi="Arial" w:cs="Arial"/>
          <w:b/>
          <w:bCs/>
          <w:sz w:val="24"/>
          <w:szCs w:val="24"/>
        </w:rPr>
        <w:t>Science</w:t>
      </w:r>
      <w:r w:rsidR="009667B4">
        <w:rPr>
          <w:rFonts w:ascii="Arial" w:hAnsi="Arial" w:cs="Arial"/>
          <w:b/>
          <w:bCs/>
          <w:sz w:val="24"/>
          <w:szCs w:val="24"/>
        </w:rPr>
        <w:t>/</w:t>
      </w:r>
      <w:r w:rsidRPr="00335377">
        <w:rPr>
          <w:rFonts w:ascii="Arial" w:hAnsi="Arial" w:cs="Arial"/>
          <w:b/>
          <w:bCs/>
          <w:sz w:val="24"/>
          <w:szCs w:val="24"/>
        </w:rPr>
        <w:t xml:space="preserve">Religion </w:t>
      </w:r>
      <w:r w:rsidR="00B71488">
        <w:rPr>
          <w:rFonts w:ascii="Arial" w:hAnsi="Arial" w:cs="Arial"/>
          <w:b/>
          <w:bCs/>
          <w:sz w:val="24"/>
          <w:szCs w:val="24"/>
        </w:rPr>
        <w:t xml:space="preserve">Summative Assessment: </w:t>
      </w:r>
      <w:r w:rsidR="009667B4">
        <w:rPr>
          <w:rFonts w:ascii="Arial" w:hAnsi="Arial" w:cs="Arial"/>
          <w:b/>
          <w:bCs/>
          <w:sz w:val="24"/>
          <w:szCs w:val="24"/>
        </w:rPr>
        <w:t xml:space="preserve">Flip Grid </w:t>
      </w:r>
      <w:r w:rsidR="00B71488">
        <w:rPr>
          <w:rFonts w:ascii="Arial" w:hAnsi="Arial" w:cs="Arial"/>
          <w:b/>
          <w:bCs/>
          <w:sz w:val="24"/>
          <w:szCs w:val="24"/>
        </w:rPr>
        <w:t>Video Project</w:t>
      </w:r>
    </w:p>
    <w:p w14:paraId="2A1A0493" w14:textId="086E5FCC" w:rsidR="002B1425" w:rsidRPr="00335377" w:rsidRDefault="1B0B1304" w:rsidP="00B7148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335377">
        <w:rPr>
          <w:rFonts w:ascii="Arial" w:hAnsi="Arial" w:cs="Arial"/>
          <w:sz w:val="24"/>
          <w:szCs w:val="24"/>
        </w:rPr>
        <w:t xml:space="preserve">Over the past several decades, the fields of science and religion have produced a rich dialogue concerning the different purposes, methods and </w:t>
      </w:r>
      <w:r w:rsidR="00F66450">
        <w:rPr>
          <w:rFonts w:ascii="Arial" w:hAnsi="Arial" w:cs="Arial"/>
          <w:sz w:val="24"/>
          <w:szCs w:val="24"/>
        </w:rPr>
        <w:t>ways of pursuing knowledge</w:t>
      </w:r>
      <w:r w:rsidRPr="00335377">
        <w:rPr>
          <w:rFonts w:ascii="Arial" w:hAnsi="Arial" w:cs="Arial"/>
          <w:sz w:val="24"/>
          <w:szCs w:val="24"/>
        </w:rPr>
        <w:t xml:space="preserve"> </w:t>
      </w:r>
      <w:r w:rsidR="00F66450">
        <w:rPr>
          <w:rFonts w:ascii="Arial" w:hAnsi="Arial" w:cs="Arial"/>
          <w:sz w:val="24"/>
          <w:szCs w:val="24"/>
        </w:rPr>
        <w:t>in</w:t>
      </w:r>
      <w:r w:rsidRPr="00335377">
        <w:rPr>
          <w:rFonts w:ascii="Arial" w:hAnsi="Arial" w:cs="Arial"/>
          <w:sz w:val="24"/>
          <w:szCs w:val="24"/>
        </w:rPr>
        <w:t xml:space="preserve"> these two areas </w:t>
      </w:r>
      <w:r w:rsidR="00F66450">
        <w:rPr>
          <w:rFonts w:ascii="Arial" w:hAnsi="Arial" w:cs="Arial"/>
          <w:sz w:val="24"/>
          <w:szCs w:val="24"/>
        </w:rPr>
        <w:t>as well as in</w:t>
      </w:r>
      <w:r w:rsidR="00C16451">
        <w:rPr>
          <w:rFonts w:ascii="Arial" w:hAnsi="Arial" w:cs="Arial"/>
          <w:sz w:val="24"/>
          <w:szCs w:val="24"/>
        </w:rPr>
        <w:t xml:space="preserve"> </w:t>
      </w:r>
      <w:r w:rsidRPr="00335377">
        <w:rPr>
          <w:rFonts w:ascii="Arial" w:hAnsi="Arial" w:cs="Arial"/>
          <w:sz w:val="24"/>
          <w:szCs w:val="24"/>
        </w:rPr>
        <w:t>their modes of interaction. Scholars have also addressed a range of more specific topics such as divine action, the meanings of evolution, a</w:t>
      </w:r>
      <w:r w:rsidR="006E1937">
        <w:rPr>
          <w:rFonts w:ascii="Arial" w:hAnsi="Arial" w:cs="Arial"/>
          <w:sz w:val="24"/>
          <w:szCs w:val="24"/>
        </w:rPr>
        <w:t xml:space="preserve">n </w:t>
      </w:r>
      <w:r w:rsidRPr="00335377">
        <w:rPr>
          <w:rFonts w:ascii="Arial" w:hAnsi="Arial" w:cs="Arial"/>
          <w:sz w:val="24"/>
          <w:szCs w:val="24"/>
        </w:rPr>
        <w:t xml:space="preserve">orderly natural world, and varied elements of human nature. In this project you </w:t>
      </w:r>
      <w:r w:rsidR="006E1937">
        <w:rPr>
          <w:rFonts w:ascii="Arial" w:hAnsi="Arial" w:cs="Arial"/>
          <w:sz w:val="24"/>
          <w:szCs w:val="24"/>
        </w:rPr>
        <w:t>or</w:t>
      </w:r>
      <w:r w:rsidRPr="00335377">
        <w:rPr>
          <w:rFonts w:ascii="Arial" w:hAnsi="Arial" w:cs="Arial"/>
          <w:sz w:val="24"/>
          <w:szCs w:val="24"/>
        </w:rPr>
        <w:t xml:space="preserve"> you and your partner (only pairs) will use </w:t>
      </w:r>
      <w:proofErr w:type="spellStart"/>
      <w:r w:rsidRPr="00335377">
        <w:rPr>
          <w:rFonts w:ascii="Arial" w:hAnsi="Arial" w:cs="Arial"/>
          <w:sz w:val="24"/>
          <w:szCs w:val="24"/>
        </w:rPr>
        <w:t>FlipGrid</w:t>
      </w:r>
      <w:proofErr w:type="spellEnd"/>
      <w:r w:rsidRPr="00335377">
        <w:rPr>
          <w:rFonts w:ascii="Arial" w:hAnsi="Arial" w:cs="Arial"/>
          <w:sz w:val="24"/>
          <w:szCs w:val="24"/>
        </w:rPr>
        <w:t xml:space="preserve"> to create a </w:t>
      </w:r>
      <w:r w:rsidR="002D2B7E">
        <w:rPr>
          <w:rFonts w:ascii="Arial" w:hAnsi="Arial" w:cs="Arial"/>
          <w:sz w:val="24"/>
          <w:szCs w:val="24"/>
        </w:rPr>
        <w:t xml:space="preserve">series </w:t>
      </w:r>
      <w:r w:rsidR="008E026F">
        <w:rPr>
          <w:rFonts w:ascii="Arial" w:hAnsi="Arial" w:cs="Arial"/>
          <w:sz w:val="24"/>
          <w:szCs w:val="24"/>
        </w:rPr>
        <w:t xml:space="preserve">of </w:t>
      </w:r>
      <w:r w:rsidR="00852C58">
        <w:rPr>
          <w:rFonts w:ascii="Arial" w:hAnsi="Arial" w:cs="Arial"/>
          <w:sz w:val="24"/>
          <w:szCs w:val="24"/>
        </w:rPr>
        <w:t>v</w:t>
      </w:r>
      <w:r w:rsidRPr="00335377">
        <w:rPr>
          <w:rFonts w:ascii="Arial" w:hAnsi="Arial" w:cs="Arial"/>
          <w:sz w:val="24"/>
          <w:szCs w:val="24"/>
        </w:rPr>
        <w:t>ideo presentation</w:t>
      </w:r>
      <w:r w:rsidR="002D2B7E">
        <w:rPr>
          <w:rFonts w:ascii="Arial" w:hAnsi="Arial" w:cs="Arial"/>
          <w:sz w:val="24"/>
          <w:szCs w:val="24"/>
        </w:rPr>
        <w:t>s</w:t>
      </w:r>
      <w:r w:rsidRPr="00335377">
        <w:rPr>
          <w:rFonts w:ascii="Arial" w:hAnsi="Arial" w:cs="Arial"/>
          <w:sz w:val="24"/>
          <w:szCs w:val="24"/>
        </w:rPr>
        <w:t xml:space="preserve"> to address </w:t>
      </w:r>
      <w:r w:rsidR="00935241">
        <w:rPr>
          <w:rFonts w:ascii="Arial" w:hAnsi="Arial" w:cs="Arial"/>
          <w:b/>
          <w:bCs/>
          <w:sz w:val="24"/>
          <w:szCs w:val="24"/>
        </w:rPr>
        <w:t>three (3)</w:t>
      </w:r>
      <w:r w:rsidRPr="00335377">
        <w:rPr>
          <w:rFonts w:ascii="Arial" w:hAnsi="Arial" w:cs="Arial"/>
          <w:sz w:val="24"/>
          <w:szCs w:val="24"/>
        </w:rPr>
        <w:t xml:space="preserve"> of the following questions:</w:t>
      </w:r>
      <w:r w:rsidRPr="00335377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8AAEC7A" w14:textId="3DE4954A" w:rsidR="00DC3E3E" w:rsidRPr="00B71488" w:rsidRDefault="1B0B1304" w:rsidP="00B71488">
      <w:pPr>
        <w:spacing w:after="0" w:line="360" w:lineRule="auto"/>
        <w:rPr>
          <w:rFonts w:ascii="Arial" w:hAnsi="Arial" w:cs="Arial"/>
          <w:i/>
          <w:iCs/>
          <w:sz w:val="24"/>
          <w:szCs w:val="24"/>
          <w:u w:val="single"/>
        </w:rPr>
      </w:pPr>
      <w:r w:rsidRPr="00B71488">
        <w:rPr>
          <w:rFonts w:ascii="Arial" w:hAnsi="Arial" w:cs="Arial"/>
          <w:i/>
          <w:iCs/>
          <w:sz w:val="24"/>
          <w:szCs w:val="24"/>
          <w:u w:val="single"/>
        </w:rPr>
        <w:t xml:space="preserve">Possible questions to undertake: </w:t>
      </w:r>
    </w:p>
    <w:p w14:paraId="64DEBF14" w14:textId="2D264E33" w:rsidR="002B1425" w:rsidRPr="0020400B" w:rsidRDefault="1B0B1304" w:rsidP="00B71488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35377">
        <w:rPr>
          <w:rFonts w:ascii="Arial" w:hAnsi="Arial" w:cs="Arial"/>
          <w:sz w:val="24"/>
          <w:szCs w:val="24"/>
        </w:rPr>
        <w:t xml:space="preserve">How </w:t>
      </w:r>
      <w:r w:rsidR="00BA62E2">
        <w:rPr>
          <w:rFonts w:ascii="Arial" w:hAnsi="Arial" w:cs="Arial"/>
          <w:sz w:val="24"/>
          <w:szCs w:val="24"/>
        </w:rPr>
        <w:t xml:space="preserve">are religious and scientific processes for seeking explanations </w:t>
      </w:r>
      <w:r w:rsidR="0020400B">
        <w:rPr>
          <w:rFonts w:ascii="Arial" w:hAnsi="Arial" w:cs="Arial"/>
          <w:sz w:val="24"/>
          <w:szCs w:val="24"/>
        </w:rPr>
        <w:t xml:space="preserve">similar? How are they different? </w:t>
      </w:r>
    </w:p>
    <w:p w14:paraId="62E8D857" w14:textId="13C90697" w:rsidR="002B1425" w:rsidRPr="00335377" w:rsidRDefault="00E220A5" w:rsidP="00B71488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Why s</w:t>
      </w:r>
      <w:r w:rsidR="1B0B1304" w:rsidRPr="00335377">
        <w:rPr>
          <w:rFonts w:ascii="Arial" w:hAnsi="Arial" w:cs="Arial"/>
          <w:sz w:val="24"/>
          <w:szCs w:val="24"/>
        </w:rPr>
        <w:t>hould scientists care about religion</w:t>
      </w:r>
      <w:r>
        <w:rPr>
          <w:rFonts w:ascii="Arial" w:hAnsi="Arial" w:cs="Arial"/>
          <w:sz w:val="24"/>
          <w:szCs w:val="24"/>
        </w:rPr>
        <w:t>, if at all</w:t>
      </w:r>
      <w:r w:rsidR="1B0B1304" w:rsidRPr="00335377">
        <w:rPr>
          <w:rFonts w:ascii="Arial" w:hAnsi="Arial" w:cs="Arial"/>
          <w:sz w:val="24"/>
          <w:szCs w:val="24"/>
        </w:rPr>
        <w:t xml:space="preserve">? Identify </w:t>
      </w:r>
      <w:r w:rsidR="008E026F">
        <w:rPr>
          <w:rFonts w:ascii="Arial" w:hAnsi="Arial" w:cs="Arial"/>
          <w:sz w:val="24"/>
          <w:szCs w:val="24"/>
        </w:rPr>
        <w:t>3</w:t>
      </w:r>
      <w:r w:rsidR="1B0B1304" w:rsidRPr="00335377">
        <w:rPr>
          <w:rFonts w:ascii="Arial" w:hAnsi="Arial" w:cs="Arial"/>
          <w:sz w:val="24"/>
          <w:szCs w:val="24"/>
        </w:rPr>
        <w:t xml:space="preserve"> scientists who were religious and their scientific contribution (</w:t>
      </w:r>
      <w:r>
        <w:rPr>
          <w:rFonts w:ascii="Arial" w:hAnsi="Arial" w:cs="Arial"/>
          <w:sz w:val="24"/>
          <w:szCs w:val="24"/>
        </w:rPr>
        <w:t xml:space="preserve">talk a little about the life of each scientist). </w:t>
      </w:r>
    </w:p>
    <w:p w14:paraId="1E691E8C" w14:textId="68C3A9AE" w:rsidR="002B1425" w:rsidRPr="00335377" w:rsidRDefault="1B0B1304" w:rsidP="00B71488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35377">
        <w:rPr>
          <w:rFonts w:ascii="Arial" w:hAnsi="Arial" w:cs="Arial"/>
          <w:sz w:val="24"/>
          <w:szCs w:val="24"/>
        </w:rPr>
        <w:t>How can evolutionary perspectives on religion inform the scien</w:t>
      </w:r>
      <w:r w:rsidR="00F73DFE">
        <w:rPr>
          <w:rFonts w:ascii="Arial" w:hAnsi="Arial" w:cs="Arial"/>
          <w:sz w:val="24"/>
          <w:szCs w:val="24"/>
        </w:rPr>
        <w:t>ce</w:t>
      </w:r>
      <w:r w:rsidRPr="00335377">
        <w:rPr>
          <w:rFonts w:ascii="Arial" w:hAnsi="Arial" w:cs="Arial"/>
          <w:sz w:val="24"/>
          <w:szCs w:val="24"/>
        </w:rPr>
        <w:t xml:space="preserve"> and religion dialogue? Explain the relation between Gen</w:t>
      </w:r>
      <w:r w:rsidR="00D07E74">
        <w:rPr>
          <w:rFonts w:ascii="Arial" w:hAnsi="Arial" w:cs="Arial"/>
          <w:sz w:val="24"/>
          <w:szCs w:val="24"/>
        </w:rPr>
        <w:t xml:space="preserve">esis creation stories (1-2) </w:t>
      </w:r>
      <w:r w:rsidRPr="00335377">
        <w:rPr>
          <w:rFonts w:ascii="Arial" w:hAnsi="Arial" w:cs="Arial"/>
          <w:sz w:val="24"/>
          <w:szCs w:val="24"/>
        </w:rPr>
        <w:t>and the Big Bang Theory (</w:t>
      </w:r>
      <w:r w:rsidR="003F0A61">
        <w:rPr>
          <w:rFonts w:ascii="Arial" w:hAnsi="Arial" w:cs="Arial"/>
          <w:sz w:val="24"/>
          <w:szCs w:val="24"/>
        </w:rPr>
        <w:t>H</w:t>
      </w:r>
      <w:r w:rsidRPr="00335377">
        <w:rPr>
          <w:rFonts w:ascii="Arial" w:hAnsi="Arial" w:cs="Arial"/>
          <w:sz w:val="24"/>
          <w:szCs w:val="24"/>
        </w:rPr>
        <w:t xml:space="preserve">int: discuss literal vs. </w:t>
      </w:r>
      <w:r w:rsidR="00D07E74">
        <w:rPr>
          <w:rFonts w:ascii="Arial" w:hAnsi="Arial" w:cs="Arial"/>
          <w:sz w:val="24"/>
          <w:szCs w:val="24"/>
        </w:rPr>
        <w:t>m</w:t>
      </w:r>
      <w:r w:rsidRPr="00335377">
        <w:rPr>
          <w:rFonts w:ascii="Arial" w:hAnsi="Arial" w:cs="Arial"/>
          <w:sz w:val="24"/>
          <w:szCs w:val="24"/>
        </w:rPr>
        <w:t>etaphorical representation)</w:t>
      </w:r>
      <w:r w:rsidR="00D07E74">
        <w:rPr>
          <w:rFonts w:ascii="Arial" w:hAnsi="Arial" w:cs="Arial"/>
          <w:sz w:val="24"/>
          <w:szCs w:val="24"/>
        </w:rPr>
        <w:t>.</w:t>
      </w:r>
      <w:r w:rsidRPr="00335377">
        <w:rPr>
          <w:rFonts w:ascii="Arial" w:hAnsi="Arial" w:cs="Arial"/>
          <w:sz w:val="24"/>
          <w:szCs w:val="24"/>
        </w:rPr>
        <w:t xml:space="preserve"> </w:t>
      </w:r>
    </w:p>
    <w:p w14:paraId="536E26C0" w14:textId="77777777" w:rsidR="00AF32FA" w:rsidRDefault="1B0B1304" w:rsidP="00B71488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35377">
        <w:rPr>
          <w:rFonts w:ascii="Arial" w:hAnsi="Arial" w:cs="Arial"/>
          <w:sz w:val="24"/>
          <w:szCs w:val="24"/>
        </w:rPr>
        <w:t>Has science made belief in God obsolete? Are there any good science-based arguments for God?</w:t>
      </w:r>
    </w:p>
    <w:p w14:paraId="0F9E3EBB" w14:textId="0F40BF5D" w:rsidR="002B1425" w:rsidRPr="00335377" w:rsidRDefault="00AF32FA" w:rsidP="00B71488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 what ways does God reveal Godself through natural phenomena: humans, animals, the planets, the universe, cell structure and processes, etc.?</w:t>
      </w:r>
      <w:r w:rsidR="008E026F">
        <w:rPr>
          <w:rFonts w:ascii="Arial" w:hAnsi="Arial" w:cs="Arial"/>
          <w:sz w:val="24"/>
          <w:szCs w:val="24"/>
        </w:rPr>
        <w:t xml:space="preserve"> What do we discover about God through scientific, natural observation?</w:t>
      </w:r>
      <w:r w:rsidR="1B0B1304" w:rsidRPr="00335377">
        <w:rPr>
          <w:rFonts w:ascii="Arial" w:hAnsi="Arial" w:cs="Arial"/>
          <w:sz w:val="24"/>
          <w:szCs w:val="24"/>
        </w:rPr>
        <w:t xml:space="preserve"> </w:t>
      </w:r>
    </w:p>
    <w:p w14:paraId="55321D2A" w14:textId="2EA641EB" w:rsidR="00861741" w:rsidRDefault="1B0B1304" w:rsidP="00B71488">
      <w:pPr>
        <w:pStyle w:val="ListParagraph"/>
        <w:numPr>
          <w:ilvl w:val="0"/>
          <w:numId w:val="2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35377">
        <w:rPr>
          <w:rFonts w:ascii="Arial" w:hAnsi="Arial" w:cs="Arial"/>
          <w:sz w:val="24"/>
          <w:szCs w:val="24"/>
        </w:rPr>
        <w:t xml:space="preserve">What are the most important open questions, </w:t>
      </w:r>
      <w:r w:rsidR="004B29EE">
        <w:rPr>
          <w:rFonts w:ascii="Arial" w:hAnsi="Arial" w:cs="Arial"/>
          <w:sz w:val="24"/>
          <w:szCs w:val="24"/>
        </w:rPr>
        <w:t>issues</w:t>
      </w:r>
      <w:r w:rsidRPr="00335377">
        <w:rPr>
          <w:rFonts w:ascii="Arial" w:hAnsi="Arial" w:cs="Arial"/>
          <w:sz w:val="24"/>
          <w:szCs w:val="24"/>
        </w:rPr>
        <w:t xml:space="preserve">, or challenges confronting the relationship between science and religion, and what are the prospects for progress? </w:t>
      </w:r>
    </w:p>
    <w:p w14:paraId="3B3BAB8D" w14:textId="52501D52" w:rsidR="008E026F" w:rsidRPr="00E96D6A" w:rsidRDefault="008E026F" w:rsidP="00B7148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E96D6A">
        <w:rPr>
          <w:rFonts w:ascii="Arial" w:hAnsi="Arial" w:cs="Arial"/>
          <w:b/>
          <w:bCs/>
          <w:sz w:val="24"/>
          <w:szCs w:val="24"/>
        </w:rPr>
        <w:t>Process</w:t>
      </w:r>
      <w:r w:rsidR="00E96D6A" w:rsidRPr="00E96D6A">
        <w:rPr>
          <w:rFonts w:ascii="Arial" w:hAnsi="Arial" w:cs="Arial"/>
          <w:b/>
          <w:bCs/>
          <w:sz w:val="24"/>
          <w:szCs w:val="24"/>
        </w:rPr>
        <w:t>: What you will do</w:t>
      </w:r>
    </w:p>
    <w:p w14:paraId="29DB4763" w14:textId="77777777" w:rsidR="006B7C62" w:rsidRPr="006B7C62" w:rsidRDefault="00E96D6A" w:rsidP="00B71488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1B0B1304" w:rsidRPr="00E96D6A">
        <w:rPr>
          <w:rFonts w:ascii="Arial" w:hAnsi="Arial" w:cs="Arial"/>
          <w:sz w:val="24"/>
          <w:szCs w:val="24"/>
        </w:rPr>
        <w:t xml:space="preserve">esearch </w:t>
      </w:r>
      <w:r w:rsidR="00B178EB">
        <w:rPr>
          <w:rFonts w:ascii="Arial" w:hAnsi="Arial" w:cs="Arial"/>
          <w:sz w:val="24"/>
          <w:szCs w:val="24"/>
        </w:rPr>
        <w:t>the question’s topics, using your own or provided</w:t>
      </w:r>
      <w:r w:rsidR="006B7C62">
        <w:rPr>
          <w:rFonts w:ascii="Arial" w:hAnsi="Arial" w:cs="Arial"/>
          <w:sz w:val="24"/>
          <w:szCs w:val="24"/>
        </w:rPr>
        <w:t xml:space="preserve"> readings/resources.</w:t>
      </w:r>
    </w:p>
    <w:p w14:paraId="57421818" w14:textId="77777777" w:rsidR="00FF5A33" w:rsidRPr="00FF5A33" w:rsidRDefault="00FF5A33" w:rsidP="00B71488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Write notes for your video presentation, so you’re not rambling. You might want to meet or practice with your partner if you’re working in pairs.</w:t>
      </w:r>
    </w:p>
    <w:p w14:paraId="4CE77612" w14:textId="2A8162E6" w:rsidR="00F838EB" w:rsidRPr="00F838EB" w:rsidRDefault="00E96957" w:rsidP="00B71488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</w:t>
      </w:r>
      <w:proofErr w:type="spellStart"/>
      <w:r>
        <w:rPr>
          <w:rFonts w:ascii="Arial" w:hAnsi="Arial" w:cs="Arial"/>
          <w:sz w:val="24"/>
          <w:szCs w:val="24"/>
        </w:rPr>
        <w:t>FlipGrid</w:t>
      </w:r>
      <w:proofErr w:type="spellEnd"/>
      <w:r>
        <w:rPr>
          <w:rFonts w:ascii="Arial" w:hAnsi="Arial" w:cs="Arial"/>
          <w:sz w:val="24"/>
          <w:szCs w:val="24"/>
        </w:rPr>
        <w:t xml:space="preserve"> code provided in class </w:t>
      </w:r>
      <w:r w:rsidR="00AD5CBF">
        <w:rPr>
          <w:rFonts w:ascii="Arial" w:hAnsi="Arial" w:cs="Arial"/>
          <w:sz w:val="24"/>
          <w:szCs w:val="24"/>
        </w:rPr>
        <w:t>t</w:t>
      </w:r>
      <w:r w:rsidR="00020CE6">
        <w:rPr>
          <w:rFonts w:ascii="Arial" w:hAnsi="Arial" w:cs="Arial"/>
          <w:sz w:val="24"/>
          <w:szCs w:val="24"/>
        </w:rPr>
        <w:t>o record your (or your and your partner’s) perspective on each of the three questions</w:t>
      </w:r>
      <w:r w:rsidR="00F838EB">
        <w:rPr>
          <w:rFonts w:ascii="Arial" w:hAnsi="Arial" w:cs="Arial"/>
          <w:sz w:val="24"/>
          <w:szCs w:val="24"/>
        </w:rPr>
        <w:t xml:space="preserve">. Each video should be about </w:t>
      </w:r>
      <w:r w:rsidR="0020398A">
        <w:rPr>
          <w:rFonts w:ascii="Arial" w:hAnsi="Arial" w:cs="Arial"/>
          <w:sz w:val="24"/>
          <w:szCs w:val="24"/>
        </w:rPr>
        <w:t>2-</w:t>
      </w:r>
      <w:r w:rsidR="00F838EB">
        <w:rPr>
          <w:rFonts w:ascii="Arial" w:hAnsi="Arial" w:cs="Arial"/>
          <w:sz w:val="24"/>
          <w:szCs w:val="24"/>
        </w:rPr>
        <w:t>3 minutes in length with shared time between you and your partner if you are working in pairs.</w:t>
      </w:r>
      <w:r w:rsidR="0020398A">
        <w:rPr>
          <w:rFonts w:ascii="Arial" w:hAnsi="Arial" w:cs="Arial"/>
          <w:sz w:val="24"/>
          <w:szCs w:val="24"/>
        </w:rPr>
        <w:t xml:space="preserve"> You should have a total of 3 videos, one for each question</w:t>
      </w:r>
      <w:r w:rsidR="000F4DEF">
        <w:rPr>
          <w:rFonts w:ascii="Arial" w:hAnsi="Arial" w:cs="Arial"/>
          <w:sz w:val="24"/>
          <w:szCs w:val="24"/>
        </w:rPr>
        <w:t xml:space="preserve"> you select.</w:t>
      </w:r>
    </w:p>
    <w:p w14:paraId="4D9419F3" w14:textId="1538FE28" w:rsidR="1B0B1304" w:rsidRPr="003F0A61" w:rsidRDefault="00F838EB" w:rsidP="00B71488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Interview your</w:t>
      </w:r>
      <w:r w:rsidR="004E66F2">
        <w:rPr>
          <w:rFonts w:ascii="Arial" w:hAnsi="Arial" w:cs="Arial"/>
          <w:sz w:val="24"/>
          <w:szCs w:val="24"/>
        </w:rPr>
        <w:t xml:space="preserve"> parents or guardians and two (2) faculty members, asking them to reply to </w:t>
      </w:r>
      <w:r w:rsidR="004E66F2">
        <w:rPr>
          <w:rFonts w:ascii="Arial" w:hAnsi="Arial" w:cs="Arial"/>
          <w:b/>
          <w:bCs/>
          <w:sz w:val="24"/>
          <w:szCs w:val="24"/>
        </w:rPr>
        <w:t xml:space="preserve">one (1) </w:t>
      </w:r>
      <w:r w:rsidR="0020398A">
        <w:rPr>
          <w:rFonts w:ascii="Arial" w:hAnsi="Arial" w:cs="Arial"/>
          <w:sz w:val="24"/>
          <w:szCs w:val="24"/>
        </w:rPr>
        <w:t>of the three questions you discussed</w:t>
      </w:r>
      <w:r w:rsidR="000F4DEF">
        <w:rPr>
          <w:rFonts w:ascii="Arial" w:hAnsi="Arial" w:cs="Arial"/>
          <w:sz w:val="24"/>
          <w:szCs w:val="24"/>
        </w:rPr>
        <w:t xml:space="preserve">. Record the interviews on </w:t>
      </w:r>
      <w:proofErr w:type="spellStart"/>
      <w:r w:rsidR="000F4DEF">
        <w:rPr>
          <w:rFonts w:ascii="Arial" w:hAnsi="Arial" w:cs="Arial"/>
          <w:sz w:val="24"/>
          <w:szCs w:val="24"/>
        </w:rPr>
        <w:t>FlipGrid</w:t>
      </w:r>
      <w:proofErr w:type="spellEnd"/>
      <w:r w:rsidR="000F4DEF">
        <w:rPr>
          <w:rFonts w:ascii="Arial" w:hAnsi="Arial" w:cs="Arial"/>
          <w:sz w:val="24"/>
          <w:szCs w:val="24"/>
        </w:rPr>
        <w:t xml:space="preserve"> and </w:t>
      </w:r>
      <w:r w:rsidR="000F4DEF">
        <w:rPr>
          <w:rFonts w:ascii="Arial" w:hAnsi="Arial" w:cs="Arial"/>
          <w:sz w:val="24"/>
          <w:szCs w:val="24"/>
        </w:rPr>
        <w:lastRenderedPageBreak/>
        <w:t>submit those along with your personal</w:t>
      </w:r>
      <w:r w:rsidR="00A734C9">
        <w:rPr>
          <w:rFonts w:ascii="Arial" w:hAnsi="Arial" w:cs="Arial"/>
          <w:sz w:val="24"/>
          <w:szCs w:val="24"/>
        </w:rPr>
        <w:t xml:space="preserve"> videos, using the appropriate code provided in class.</w:t>
      </w:r>
      <w:r w:rsidR="00314126">
        <w:rPr>
          <w:rFonts w:ascii="Arial" w:hAnsi="Arial" w:cs="Arial"/>
          <w:sz w:val="24"/>
          <w:szCs w:val="24"/>
        </w:rPr>
        <w:t xml:space="preserve"> Each interview should be 1-2 minutes.</w:t>
      </w:r>
    </w:p>
    <w:p w14:paraId="0C2A29DF" w14:textId="6152DD15" w:rsidR="003F0A61" w:rsidRPr="00B94034" w:rsidRDefault="003F0A61" w:rsidP="00B71488">
      <w:pPr>
        <w:pStyle w:val="ListParagraph"/>
        <w:numPr>
          <w:ilvl w:val="0"/>
          <w:numId w:val="4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Watch the </w:t>
      </w:r>
      <w:r w:rsidR="007939A3">
        <w:rPr>
          <w:rFonts w:ascii="Arial" w:hAnsi="Arial" w:cs="Arial"/>
          <w:sz w:val="24"/>
          <w:szCs w:val="24"/>
        </w:rPr>
        <w:t>videos of two other persons or groups and respond in writing to the videos in OneNote</w:t>
      </w:r>
      <w:r w:rsidR="00B94034">
        <w:rPr>
          <w:rFonts w:ascii="Arial" w:hAnsi="Arial" w:cs="Arial"/>
          <w:sz w:val="24"/>
          <w:szCs w:val="24"/>
        </w:rPr>
        <w:t xml:space="preserve"> (comments and questions can both be part of your written response).</w:t>
      </w:r>
    </w:p>
    <w:p w14:paraId="42F85C8D" w14:textId="2F4F3D2C" w:rsidR="00B94034" w:rsidRDefault="00990C43" w:rsidP="00B7148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Guidelines for the Videos</w:t>
      </w:r>
    </w:p>
    <w:p w14:paraId="0DEA8566" w14:textId="2A59952D" w:rsidR="00990C43" w:rsidRPr="00C53B58" w:rsidRDefault="00990C43" w:rsidP="00B71488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 sure to identify the question </w:t>
      </w:r>
      <w:r w:rsidR="00C53B58">
        <w:rPr>
          <w:rFonts w:ascii="Arial" w:hAnsi="Arial" w:cs="Arial"/>
          <w:sz w:val="24"/>
          <w:szCs w:val="24"/>
        </w:rPr>
        <w:t>being</w:t>
      </w:r>
      <w:r>
        <w:rPr>
          <w:rFonts w:ascii="Arial" w:hAnsi="Arial" w:cs="Arial"/>
          <w:sz w:val="24"/>
          <w:szCs w:val="24"/>
        </w:rPr>
        <w:t xml:space="preserve"> discuss</w:t>
      </w:r>
      <w:r w:rsidR="00C53B58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and </w:t>
      </w:r>
      <w:r w:rsidR="00C53B58">
        <w:rPr>
          <w:rFonts w:ascii="Arial" w:hAnsi="Arial" w:cs="Arial"/>
          <w:sz w:val="24"/>
          <w:szCs w:val="24"/>
        </w:rPr>
        <w:t>the</w:t>
      </w:r>
      <w:r>
        <w:rPr>
          <w:rFonts w:ascii="Arial" w:hAnsi="Arial" w:cs="Arial"/>
          <w:sz w:val="24"/>
          <w:szCs w:val="24"/>
        </w:rPr>
        <w:t xml:space="preserve"> reason for selecting that question.</w:t>
      </w:r>
    </w:p>
    <w:p w14:paraId="49BCB1C5" w14:textId="269C888C" w:rsidR="00C53B58" w:rsidRPr="006256FA" w:rsidRDefault="00C53B58" w:rsidP="00B71488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Speak clearly and in full sentences</w:t>
      </w:r>
      <w:r w:rsidR="006256FA">
        <w:rPr>
          <w:rFonts w:ascii="Arial" w:hAnsi="Arial" w:cs="Arial"/>
          <w:sz w:val="24"/>
          <w:szCs w:val="24"/>
        </w:rPr>
        <w:t>; try to eliminate “</w:t>
      </w:r>
      <w:proofErr w:type="spellStart"/>
      <w:proofErr w:type="gramStart"/>
      <w:r w:rsidR="006256FA">
        <w:rPr>
          <w:rFonts w:ascii="Arial" w:hAnsi="Arial" w:cs="Arial"/>
          <w:sz w:val="24"/>
          <w:szCs w:val="24"/>
        </w:rPr>
        <w:t>um”s</w:t>
      </w:r>
      <w:proofErr w:type="spellEnd"/>
      <w:proofErr w:type="gramEnd"/>
      <w:r w:rsidR="006256FA">
        <w:rPr>
          <w:rFonts w:ascii="Arial" w:hAnsi="Arial" w:cs="Arial"/>
          <w:sz w:val="24"/>
          <w:szCs w:val="24"/>
        </w:rPr>
        <w:t xml:space="preserve"> and “</w:t>
      </w:r>
      <w:proofErr w:type="spellStart"/>
      <w:r w:rsidR="006256FA">
        <w:rPr>
          <w:rFonts w:ascii="Arial" w:hAnsi="Arial" w:cs="Arial"/>
          <w:sz w:val="24"/>
          <w:szCs w:val="24"/>
        </w:rPr>
        <w:t>like”s</w:t>
      </w:r>
      <w:proofErr w:type="spellEnd"/>
      <w:r w:rsidR="006256FA">
        <w:rPr>
          <w:rFonts w:ascii="Arial" w:hAnsi="Arial" w:cs="Arial"/>
          <w:sz w:val="24"/>
          <w:szCs w:val="24"/>
        </w:rPr>
        <w:t xml:space="preserve"> as much as possible.</w:t>
      </w:r>
    </w:p>
    <w:p w14:paraId="5E2F197B" w14:textId="60C62090" w:rsidR="006256FA" w:rsidRPr="00D94F6E" w:rsidRDefault="006256FA" w:rsidP="00B71488">
      <w:pPr>
        <w:pStyle w:val="ListParagraph"/>
        <w:numPr>
          <w:ilvl w:val="0"/>
          <w:numId w:val="5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 natural, but if you want to do something creative (such as </w:t>
      </w:r>
      <w:r w:rsidR="00D94F6E">
        <w:rPr>
          <w:rFonts w:ascii="Arial" w:hAnsi="Arial" w:cs="Arial"/>
          <w:sz w:val="24"/>
          <w:szCs w:val="24"/>
        </w:rPr>
        <w:t>one of you being a scientist and the other a religious person as you discuss the question), feel free.</w:t>
      </w:r>
    </w:p>
    <w:p w14:paraId="08DCCFAB" w14:textId="011F3ED1" w:rsidR="00D63400" w:rsidRDefault="00D63400" w:rsidP="00B7148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Guidelines for the Video Responses</w:t>
      </w:r>
    </w:p>
    <w:p w14:paraId="598F2F9A" w14:textId="77777777" w:rsidR="00B71488" w:rsidRPr="00B71488" w:rsidRDefault="00B71488" w:rsidP="00B71488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sure to identify the videos to which you’re responding.</w:t>
      </w:r>
    </w:p>
    <w:p w14:paraId="26B997FE" w14:textId="403F5AE7" w:rsidR="00D63400" w:rsidRPr="007B0938" w:rsidRDefault="00D63400" w:rsidP="00B71488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Between </w:t>
      </w:r>
      <w:proofErr w:type="gramStart"/>
      <w:r>
        <w:rPr>
          <w:rFonts w:ascii="Arial" w:hAnsi="Arial" w:cs="Arial"/>
          <w:sz w:val="24"/>
          <w:szCs w:val="24"/>
        </w:rPr>
        <w:t>75 and 100 word</w:t>
      </w:r>
      <w:proofErr w:type="gramEnd"/>
      <w:r>
        <w:rPr>
          <w:rFonts w:ascii="Arial" w:hAnsi="Arial" w:cs="Arial"/>
          <w:sz w:val="24"/>
          <w:szCs w:val="24"/>
        </w:rPr>
        <w:t xml:space="preserve"> responses to each video are expected.</w:t>
      </w:r>
    </w:p>
    <w:p w14:paraId="572708BE" w14:textId="4BF644EC" w:rsidR="007B0938" w:rsidRPr="00B71488" w:rsidRDefault="007B0938" w:rsidP="00B71488">
      <w:pPr>
        <w:pStyle w:val="ListParagraph"/>
        <w:numPr>
          <w:ilvl w:val="0"/>
          <w:numId w:val="6"/>
        </w:num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 specific, referring to resources or something mentioned in the video.</w:t>
      </w:r>
    </w:p>
    <w:p w14:paraId="41BEFFF4" w14:textId="2304049C" w:rsidR="00B71488" w:rsidRPr="00B71488" w:rsidRDefault="00B71488" w:rsidP="00B7148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In all cases, keep it appropriate, respectful, and meaningful!</w:t>
      </w:r>
    </w:p>
    <w:p w14:paraId="1FFA12A9" w14:textId="77777777" w:rsidR="00B71488" w:rsidRDefault="00B71488" w:rsidP="00B71488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14:paraId="6E412C2A" w14:textId="58AF4EFF" w:rsidR="002028A3" w:rsidRPr="00B71488" w:rsidRDefault="1B0B1304" w:rsidP="00B71488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B71488">
        <w:rPr>
          <w:rFonts w:ascii="Arial" w:hAnsi="Arial" w:cs="Arial"/>
          <w:b/>
          <w:bCs/>
          <w:sz w:val="24"/>
          <w:szCs w:val="24"/>
        </w:rPr>
        <w:t xml:space="preserve">Resources </w:t>
      </w:r>
      <w:r w:rsidR="00B71488">
        <w:rPr>
          <w:rFonts w:ascii="Arial" w:hAnsi="Arial" w:cs="Arial"/>
          <w:b/>
          <w:bCs/>
          <w:sz w:val="24"/>
          <w:szCs w:val="24"/>
        </w:rPr>
        <w:t xml:space="preserve">to </w:t>
      </w:r>
      <w:r w:rsidRPr="00B71488">
        <w:rPr>
          <w:rFonts w:ascii="Arial" w:hAnsi="Arial" w:cs="Arial"/>
          <w:b/>
          <w:bCs/>
          <w:sz w:val="24"/>
          <w:szCs w:val="24"/>
        </w:rPr>
        <w:t>use:</w:t>
      </w:r>
    </w:p>
    <w:p w14:paraId="35831925" w14:textId="087C2F33" w:rsidR="008540A3" w:rsidRPr="00335377" w:rsidRDefault="1B0B1304" w:rsidP="00B71488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35377">
        <w:rPr>
          <w:rFonts w:ascii="Arial" w:hAnsi="Arial" w:cs="Arial"/>
          <w:sz w:val="24"/>
          <w:szCs w:val="24"/>
        </w:rPr>
        <w:t>Class Notes from both Science and Religion</w:t>
      </w:r>
      <w:r w:rsidR="00D30F12">
        <w:rPr>
          <w:rFonts w:ascii="Arial" w:hAnsi="Arial" w:cs="Arial"/>
          <w:sz w:val="24"/>
          <w:szCs w:val="24"/>
        </w:rPr>
        <w:t xml:space="preserve"> classes</w:t>
      </w:r>
    </w:p>
    <w:p w14:paraId="7DF864DA" w14:textId="043A89F5" w:rsidR="1B0B1304" w:rsidRPr="00335377" w:rsidRDefault="1B0B1304" w:rsidP="00B71488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35377">
        <w:rPr>
          <w:rFonts w:ascii="Arial" w:hAnsi="Arial" w:cs="Arial"/>
          <w:sz w:val="24"/>
          <w:szCs w:val="24"/>
        </w:rPr>
        <w:t>Online videos (</w:t>
      </w:r>
      <w:r w:rsidR="00B71488">
        <w:rPr>
          <w:rFonts w:ascii="Arial" w:hAnsi="Arial" w:cs="Arial"/>
          <w:sz w:val="24"/>
          <w:szCs w:val="24"/>
        </w:rPr>
        <w:t>in both Science and Religion class</w:t>
      </w:r>
      <w:r w:rsidR="00D30F12">
        <w:rPr>
          <w:rFonts w:ascii="Arial" w:hAnsi="Arial" w:cs="Arial"/>
          <w:sz w:val="24"/>
          <w:szCs w:val="24"/>
        </w:rPr>
        <w:t>es</w:t>
      </w:r>
      <w:r w:rsidRPr="00335377">
        <w:rPr>
          <w:rFonts w:ascii="Arial" w:hAnsi="Arial" w:cs="Arial"/>
          <w:sz w:val="24"/>
          <w:szCs w:val="24"/>
        </w:rPr>
        <w:t>)</w:t>
      </w:r>
    </w:p>
    <w:p w14:paraId="5E011ED1" w14:textId="1F2B72F3" w:rsidR="1B0B1304" w:rsidRDefault="1B0B1304" w:rsidP="00B71488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335377">
        <w:rPr>
          <w:rFonts w:ascii="Arial" w:hAnsi="Arial" w:cs="Arial"/>
          <w:sz w:val="24"/>
          <w:szCs w:val="24"/>
        </w:rPr>
        <w:t>Reading assignments</w:t>
      </w:r>
      <w:r w:rsidR="00B71488">
        <w:rPr>
          <w:rFonts w:ascii="Arial" w:hAnsi="Arial" w:cs="Arial"/>
          <w:sz w:val="24"/>
          <w:szCs w:val="24"/>
        </w:rPr>
        <w:t xml:space="preserve"> (in both Science and Religion class</w:t>
      </w:r>
      <w:r w:rsidR="00D30F12">
        <w:rPr>
          <w:rFonts w:ascii="Arial" w:hAnsi="Arial" w:cs="Arial"/>
          <w:sz w:val="24"/>
          <w:szCs w:val="24"/>
        </w:rPr>
        <w:t>es</w:t>
      </w:r>
      <w:r w:rsidR="00B71488">
        <w:rPr>
          <w:rFonts w:ascii="Arial" w:hAnsi="Arial" w:cs="Arial"/>
          <w:sz w:val="24"/>
          <w:szCs w:val="24"/>
        </w:rPr>
        <w:t>)</w:t>
      </w:r>
    </w:p>
    <w:p w14:paraId="60E58953" w14:textId="426E4904" w:rsidR="00D30F12" w:rsidRDefault="00D30F12" w:rsidP="00B71488">
      <w:pPr>
        <w:pStyle w:val="ListParagraph"/>
        <w:numPr>
          <w:ilvl w:val="0"/>
          <w:numId w:val="3"/>
        </w:num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Readings, websites, videos for additional research provided by your teachers</w:t>
      </w:r>
    </w:p>
    <w:p w14:paraId="1BF3E929" w14:textId="4846E892" w:rsidR="00D30F12" w:rsidRDefault="00D30F12" w:rsidP="00D30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3551575" w14:textId="52252356" w:rsidR="00D30F12" w:rsidRDefault="00D30F12" w:rsidP="00D30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5C9816A" w14:textId="406A4D6D" w:rsidR="00D30F12" w:rsidRDefault="00D30F12" w:rsidP="00D30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9292D62" w14:textId="4BBED9D3" w:rsidR="009667B4" w:rsidRDefault="009667B4" w:rsidP="00D30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3B74998" w14:textId="598F332B" w:rsidR="009667B4" w:rsidRDefault="009667B4" w:rsidP="00D30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65AAE8A3" w14:textId="68ABA442" w:rsidR="009667B4" w:rsidRDefault="009667B4" w:rsidP="00D30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BC95929" w14:textId="166E43ED" w:rsidR="009667B4" w:rsidRDefault="009667B4" w:rsidP="00D30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F30A042" w14:textId="77777777" w:rsidR="009667B4" w:rsidRDefault="009667B4" w:rsidP="00D30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3D54D2E7" w14:textId="7A2BAC19" w:rsidR="00D30F12" w:rsidRDefault="00D30F12" w:rsidP="00D30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8764685" w14:textId="6C7C5DDD" w:rsidR="00D30F12" w:rsidRDefault="00D30F12" w:rsidP="00D30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7A29E9BB" w14:textId="34F8B447" w:rsidR="00D30F12" w:rsidRDefault="00D30F12" w:rsidP="00D30F12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4428DFAF" w14:textId="2780D08E" w:rsidR="00D30F12" w:rsidRPr="006075B4" w:rsidRDefault="00054169" w:rsidP="009667B4">
      <w:pPr>
        <w:spacing w:after="0" w:line="360" w:lineRule="auto"/>
        <w:jc w:val="center"/>
        <w:rPr>
          <w:rFonts w:ascii="Arial" w:hAnsi="Arial" w:cs="Arial"/>
          <w:b/>
          <w:bCs/>
        </w:rPr>
      </w:pPr>
      <w:r w:rsidRPr="006075B4">
        <w:rPr>
          <w:rFonts w:ascii="Arial" w:hAnsi="Arial" w:cs="Arial"/>
          <w:b/>
          <w:bCs/>
        </w:rPr>
        <w:lastRenderedPageBreak/>
        <w:t>RUBRIC for Science</w:t>
      </w:r>
      <w:r w:rsidR="009667B4" w:rsidRPr="006075B4">
        <w:rPr>
          <w:rFonts w:ascii="Arial" w:hAnsi="Arial" w:cs="Arial"/>
          <w:b/>
          <w:bCs/>
        </w:rPr>
        <w:t>/</w:t>
      </w:r>
      <w:r w:rsidRPr="006075B4">
        <w:rPr>
          <w:rFonts w:ascii="Arial" w:hAnsi="Arial" w:cs="Arial"/>
          <w:b/>
          <w:bCs/>
        </w:rPr>
        <w:t xml:space="preserve">Religion Summative Assessment: </w:t>
      </w:r>
      <w:r w:rsidR="009667B4" w:rsidRPr="006075B4">
        <w:rPr>
          <w:rFonts w:ascii="Arial" w:hAnsi="Arial" w:cs="Arial"/>
          <w:b/>
          <w:bCs/>
        </w:rPr>
        <w:t xml:space="preserve">Flip Grid </w:t>
      </w:r>
      <w:r w:rsidRPr="006075B4">
        <w:rPr>
          <w:rFonts w:ascii="Arial" w:hAnsi="Arial" w:cs="Arial"/>
          <w:b/>
          <w:bCs/>
        </w:rPr>
        <w:t>Video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9"/>
        <w:gridCol w:w="2226"/>
        <w:gridCol w:w="2160"/>
        <w:gridCol w:w="2151"/>
        <w:gridCol w:w="2128"/>
      </w:tblGrid>
      <w:tr w:rsidR="00053EC0" w14:paraId="3EF342C4" w14:textId="77777777" w:rsidTr="00314126">
        <w:tc>
          <w:tcPr>
            <w:tcW w:w="1549" w:type="dxa"/>
          </w:tcPr>
          <w:p w14:paraId="2A610803" w14:textId="01286A06" w:rsidR="009667B4" w:rsidRPr="006075B4" w:rsidRDefault="009667B4" w:rsidP="0096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6075B4">
              <w:rPr>
                <w:rFonts w:ascii="Arial" w:hAnsi="Arial" w:cs="Arial"/>
                <w:b/>
                <w:bCs/>
              </w:rPr>
              <w:t>Category</w:t>
            </w:r>
          </w:p>
        </w:tc>
        <w:tc>
          <w:tcPr>
            <w:tcW w:w="2226" w:type="dxa"/>
          </w:tcPr>
          <w:p w14:paraId="465CE9A3" w14:textId="77777777" w:rsidR="009667B4" w:rsidRPr="006075B4" w:rsidRDefault="009667B4" w:rsidP="0096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6075B4">
              <w:rPr>
                <w:rFonts w:ascii="Arial" w:hAnsi="Arial" w:cs="Arial"/>
                <w:b/>
                <w:bCs/>
              </w:rPr>
              <w:t>Exemplary</w:t>
            </w:r>
          </w:p>
          <w:p w14:paraId="677D31A1" w14:textId="666EA730" w:rsidR="009667B4" w:rsidRPr="006075B4" w:rsidRDefault="009667B4" w:rsidP="0096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6075B4">
              <w:rPr>
                <w:rFonts w:ascii="Arial" w:hAnsi="Arial" w:cs="Arial"/>
                <w:b/>
                <w:bCs/>
              </w:rPr>
              <w:t xml:space="preserve">4 = </w:t>
            </w:r>
            <w:r w:rsidRPr="006075B4">
              <w:rPr>
                <w:rFonts w:ascii="Arial" w:hAnsi="Arial" w:cs="Arial"/>
              </w:rPr>
              <w:t>9-10 points</w:t>
            </w:r>
          </w:p>
        </w:tc>
        <w:tc>
          <w:tcPr>
            <w:tcW w:w="2160" w:type="dxa"/>
          </w:tcPr>
          <w:p w14:paraId="2482C767" w14:textId="77777777" w:rsidR="009667B4" w:rsidRPr="006075B4" w:rsidRDefault="009667B4" w:rsidP="0096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6075B4">
              <w:rPr>
                <w:rFonts w:ascii="Arial" w:hAnsi="Arial" w:cs="Arial"/>
                <w:b/>
                <w:bCs/>
              </w:rPr>
              <w:t>Proficient</w:t>
            </w:r>
          </w:p>
          <w:p w14:paraId="48E5E5D3" w14:textId="1999D090" w:rsidR="009667B4" w:rsidRPr="006075B4" w:rsidRDefault="009667B4" w:rsidP="0096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6075B4">
              <w:rPr>
                <w:rFonts w:ascii="Arial" w:hAnsi="Arial" w:cs="Arial"/>
                <w:b/>
                <w:bCs/>
              </w:rPr>
              <w:t xml:space="preserve">3 = </w:t>
            </w:r>
            <w:r w:rsidRPr="006075B4">
              <w:rPr>
                <w:rFonts w:ascii="Arial" w:hAnsi="Arial" w:cs="Arial"/>
              </w:rPr>
              <w:t>7-8 points</w:t>
            </w:r>
          </w:p>
        </w:tc>
        <w:tc>
          <w:tcPr>
            <w:tcW w:w="2151" w:type="dxa"/>
          </w:tcPr>
          <w:p w14:paraId="27B99394" w14:textId="77777777" w:rsidR="009667B4" w:rsidRPr="006075B4" w:rsidRDefault="009667B4" w:rsidP="0096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6075B4">
              <w:rPr>
                <w:rFonts w:ascii="Arial" w:hAnsi="Arial" w:cs="Arial"/>
                <w:b/>
                <w:bCs/>
              </w:rPr>
              <w:t>Emergent</w:t>
            </w:r>
          </w:p>
          <w:p w14:paraId="36AE9E8D" w14:textId="4C3B4B1D" w:rsidR="009667B4" w:rsidRPr="006075B4" w:rsidRDefault="009667B4" w:rsidP="0096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6075B4">
              <w:rPr>
                <w:rFonts w:ascii="Arial" w:hAnsi="Arial" w:cs="Arial"/>
                <w:b/>
                <w:bCs/>
              </w:rPr>
              <w:t xml:space="preserve">2 = </w:t>
            </w:r>
            <w:r w:rsidRPr="006075B4">
              <w:rPr>
                <w:rFonts w:ascii="Arial" w:hAnsi="Arial" w:cs="Arial"/>
              </w:rPr>
              <w:t>5-6 points</w:t>
            </w:r>
          </w:p>
        </w:tc>
        <w:tc>
          <w:tcPr>
            <w:tcW w:w="2128" w:type="dxa"/>
          </w:tcPr>
          <w:p w14:paraId="16C9BDFC" w14:textId="77777777" w:rsidR="009667B4" w:rsidRPr="006075B4" w:rsidRDefault="009667B4" w:rsidP="009667B4">
            <w:pPr>
              <w:jc w:val="center"/>
              <w:rPr>
                <w:rFonts w:ascii="Arial" w:hAnsi="Arial" w:cs="Arial"/>
                <w:b/>
                <w:bCs/>
              </w:rPr>
            </w:pPr>
            <w:r w:rsidRPr="006075B4">
              <w:rPr>
                <w:rFonts w:ascii="Arial" w:hAnsi="Arial" w:cs="Arial"/>
                <w:b/>
                <w:bCs/>
              </w:rPr>
              <w:t>Not Meeting Standards</w:t>
            </w:r>
          </w:p>
          <w:p w14:paraId="64056B53" w14:textId="1B231F26" w:rsidR="009667B4" w:rsidRPr="006075B4" w:rsidRDefault="009667B4" w:rsidP="009667B4">
            <w:pPr>
              <w:jc w:val="center"/>
              <w:rPr>
                <w:rFonts w:ascii="Arial" w:hAnsi="Arial" w:cs="Arial"/>
              </w:rPr>
            </w:pPr>
            <w:r w:rsidRPr="006075B4">
              <w:rPr>
                <w:rFonts w:ascii="Arial" w:hAnsi="Arial" w:cs="Arial"/>
                <w:b/>
                <w:bCs/>
              </w:rPr>
              <w:t xml:space="preserve">1 = </w:t>
            </w:r>
            <w:r w:rsidRPr="006075B4">
              <w:rPr>
                <w:rFonts w:ascii="Arial" w:hAnsi="Arial" w:cs="Arial"/>
              </w:rPr>
              <w:t>0-4 points</w:t>
            </w:r>
          </w:p>
        </w:tc>
      </w:tr>
      <w:tr w:rsidR="00EF71F6" w14:paraId="7E2B167A" w14:textId="77777777" w:rsidTr="00314126">
        <w:tc>
          <w:tcPr>
            <w:tcW w:w="1549" w:type="dxa"/>
          </w:tcPr>
          <w:p w14:paraId="5CDB2BCC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  <w:r w:rsidRPr="00053EC0">
              <w:rPr>
                <w:rFonts w:ascii="Arial" w:hAnsi="Arial" w:cs="Arial"/>
                <w:b/>
                <w:bCs/>
              </w:rPr>
              <w:t xml:space="preserve">Knowledge </w:t>
            </w:r>
          </w:p>
          <w:p w14:paraId="00A48132" w14:textId="54862C3D" w:rsidR="00EF71F6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  <w:r w:rsidRPr="00053EC0">
              <w:rPr>
                <w:rFonts w:ascii="Arial" w:hAnsi="Arial" w:cs="Arial"/>
                <w:b/>
                <w:bCs/>
              </w:rPr>
              <w:t>Content</w:t>
            </w:r>
          </w:p>
          <w:p w14:paraId="3A5C1307" w14:textId="7952B879" w:rsidR="002456C4" w:rsidRDefault="002456C4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57BFE5A" w14:textId="30D9C166" w:rsidR="002456C4" w:rsidRDefault="002456C4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CDD45E4" w14:textId="7012E29E" w:rsidR="002456C4" w:rsidRPr="00053EC0" w:rsidRDefault="002456C4" w:rsidP="00EF71F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points:</w:t>
            </w:r>
          </w:p>
          <w:p w14:paraId="223ED13D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5C52E8B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78E73C3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DEC249E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3D46B2B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97C91DB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15553D76" w14:textId="17203421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6" w:type="dxa"/>
          </w:tcPr>
          <w:p w14:paraId="79786407" w14:textId="06F2D52C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 w:rsidRPr="00053EC0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-Identifies question selected and why</w:t>
            </w:r>
          </w:p>
          <w:p w14:paraId="3EB29EF0" w14:textId="540BD341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053EC0">
              <w:rPr>
                <w:rFonts w:ascii="Arial" w:hAnsi="Arial" w:cs="Arial"/>
                <w:sz w:val="20"/>
                <w:szCs w:val="20"/>
              </w:rPr>
              <w:t>Use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53EC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most of the appropriate </w:t>
            </w:r>
            <w:r w:rsidRPr="00053EC0">
              <w:rPr>
                <w:rFonts w:ascii="Arial" w:hAnsi="Arial" w:cs="Arial"/>
                <w:sz w:val="20"/>
                <w:szCs w:val="20"/>
              </w:rPr>
              <w:t>vocabulary</w:t>
            </w:r>
            <w:r>
              <w:rPr>
                <w:rFonts w:ascii="Arial" w:hAnsi="Arial" w:cs="Arial"/>
                <w:sz w:val="20"/>
                <w:szCs w:val="20"/>
              </w:rPr>
              <w:t>, terms,</w:t>
            </w:r>
            <w:r w:rsidRPr="00053EC0">
              <w:rPr>
                <w:rFonts w:ascii="Arial" w:hAnsi="Arial" w:cs="Arial"/>
                <w:sz w:val="20"/>
                <w:szCs w:val="20"/>
              </w:rPr>
              <w:t xml:space="preserve"> and concepts </w:t>
            </w:r>
          </w:p>
          <w:p w14:paraId="7E444D75" w14:textId="0EA18832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-Refers to lectures, notes, and other class resources to support ideas</w:t>
            </w:r>
          </w:p>
          <w:p w14:paraId="35A9129A" w14:textId="729664BE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-Identifies central issues, in detail</w:t>
            </w:r>
          </w:p>
          <w:p w14:paraId="02238CB2" w14:textId="601D30D9" w:rsidR="00EF71F6" w:rsidRPr="00053EC0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77C605DB" w14:textId="11567340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 w:rsidRPr="00053EC0"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Identifies question selected and why</w:t>
            </w:r>
          </w:p>
          <w:p w14:paraId="02DBA1F1" w14:textId="39ECCE29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053EC0">
              <w:rPr>
                <w:rFonts w:ascii="Arial" w:hAnsi="Arial" w:cs="Arial"/>
                <w:sz w:val="20"/>
                <w:szCs w:val="20"/>
              </w:rPr>
              <w:t>Use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53EC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some of the appropriate </w:t>
            </w:r>
            <w:r w:rsidRPr="00053EC0">
              <w:rPr>
                <w:rFonts w:ascii="Arial" w:hAnsi="Arial" w:cs="Arial"/>
                <w:sz w:val="20"/>
                <w:szCs w:val="20"/>
              </w:rPr>
              <w:t>vocabulary</w:t>
            </w:r>
            <w:r>
              <w:rPr>
                <w:rFonts w:ascii="Arial" w:hAnsi="Arial" w:cs="Arial"/>
                <w:sz w:val="20"/>
                <w:szCs w:val="20"/>
              </w:rPr>
              <w:t>, terms,</w:t>
            </w:r>
            <w:r w:rsidRPr="00053EC0">
              <w:rPr>
                <w:rFonts w:ascii="Arial" w:hAnsi="Arial" w:cs="Arial"/>
                <w:sz w:val="20"/>
                <w:szCs w:val="20"/>
              </w:rPr>
              <w:t xml:space="preserve"> and concepts</w:t>
            </w:r>
          </w:p>
          <w:p w14:paraId="3EE045EF" w14:textId="5728148C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-Some references to lectures, notes, and other resources, more generally used</w:t>
            </w:r>
          </w:p>
          <w:p w14:paraId="3CE7C22F" w14:textId="5751F861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-Identifies central issues, generally</w:t>
            </w:r>
          </w:p>
          <w:p w14:paraId="28D93E51" w14:textId="40DBA664" w:rsidR="00EF71F6" w:rsidRPr="00053EC0" w:rsidRDefault="00EF71F6" w:rsidP="00EF71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1" w:type="dxa"/>
          </w:tcPr>
          <w:p w14:paraId="4EBE5062" w14:textId="045CA469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-Identifies question selected</w:t>
            </w:r>
          </w:p>
          <w:p w14:paraId="761E8BE0" w14:textId="3B7AC7F8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053EC0">
              <w:rPr>
                <w:rFonts w:ascii="Arial" w:hAnsi="Arial" w:cs="Arial"/>
                <w:sz w:val="20"/>
                <w:szCs w:val="20"/>
              </w:rPr>
              <w:t>Use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53EC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few of the appropriate </w:t>
            </w:r>
            <w:r w:rsidRPr="00053EC0">
              <w:rPr>
                <w:rFonts w:ascii="Arial" w:hAnsi="Arial" w:cs="Arial"/>
                <w:sz w:val="20"/>
                <w:szCs w:val="20"/>
              </w:rPr>
              <w:t>vocabulary</w:t>
            </w:r>
            <w:r>
              <w:rPr>
                <w:rFonts w:ascii="Arial" w:hAnsi="Arial" w:cs="Arial"/>
                <w:sz w:val="20"/>
                <w:szCs w:val="20"/>
              </w:rPr>
              <w:t>, terms,</w:t>
            </w:r>
            <w:r w:rsidRPr="00053EC0">
              <w:rPr>
                <w:rFonts w:ascii="Arial" w:hAnsi="Arial" w:cs="Arial"/>
                <w:sz w:val="20"/>
                <w:szCs w:val="20"/>
              </w:rPr>
              <w:t xml:space="preserve"> and concepts</w:t>
            </w:r>
          </w:p>
          <w:p w14:paraId="0CE90D22" w14:textId="0BB42455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-Few references to lectures, notes, and other resources</w:t>
            </w:r>
          </w:p>
          <w:p w14:paraId="63A99576" w14:textId="411CD4A4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-Does not include identification of central issues</w:t>
            </w:r>
          </w:p>
          <w:p w14:paraId="31385F01" w14:textId="77777777" w:rsidR="00EF71F6" w:rsidRPr="00053EC0" w:rsidRDefault="00EF71F6" w:rsidP="00EF71F6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28" w:type="dxa"/>
          </w:tcPr>
          <w:p w14:paraId="243C65A8" w14:textId="2604E893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-Does not identify question selected</w:t>
            </w:r>
          </w:p>
          <w:p w14:paraId="3C149B19" w14:textId="634A5484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Pr="00053EC0">
              <w:rPr>
                <w:rFonts w:ascii="Arial" w:hAnsi="Arial" w:cs="Arial"/>
                <w:sz w:val="20"/>
                <w:szCs w:val="20"/>
              </w:rPr>
              <w:t>Use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053EC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almost none of none of the appropriate </w:t>
            </w:r>
            <w:r w:rsidRPr="00053EC0">
              <w:rPr>
                <w:rFonts w:ascii="Arial" w:hAnsi="Arial" w:cs="Arial"/>
                <w:sz w:val="20"/>
                <w:szCs w:val="20"/>
              </w:rPr>
              <w:t>vocabulary</w:t>
            </w:r>
            <w:r>
              <w:rPr>
                <w:rFonts w:ascii="Arial" w:hAnsi="Arial" w:cs="Arial"/>
                <w:sz w:val="20"/>
                <w:szCs w:val="20"/>
              </w:rPr>
              <w:t>, terms,</w:t>
            </w:r>
            <w:r w:rsidRPr="00053EC0">
              <w:rPr>
                <w:rFonts w:ascii="Arial" w:hAnsi="Arial" w:cs="Arial"/>
                <w:sz w:val="20"/>
                <w:szCs w:val="20"/>
              </w:rPr>
              <w:t xml:space="preserve"> and concepts</w:t>
            </w:r>
          </w:p>
          <w:p w14:paraId="7D8EE957" w14:textId="37C814FB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-No references to lectures, notes, and other resources</w:t>
            </w:r>
          </w:p>
          <w:p w14:paraId="6E9AB7F2" w14:textId="77777777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-Does not include identification of central issues</w:t>
            </w:r>
          </w:p>
          <w:p w14:paraId="5AA16EF8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A6B2B" w14:paraId="64A12215" w14:textId="77777777" w:rsidTr="00314126">
        <w:tc>
          <w:tcPr>
            <w:tcW w:w="1549" w:type="dxa"/>
          </w:tcPr>
          <w:p w14:paraId="52F86594" w14:textId="1F8CAEE0" w:rsidR="00EF71F6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  <w:r w:rsidRPr="00053EC0">
              <w:rPr>
                <w:rFonts w:ascii="Arial" w:hAnsi="Arial" w:cs="Arial"/>
                <w:b/>
                <w:bCs/>
              </w:rPr>
              <w:t>Depth of Discussion</w:t>
            </w:r>
          </w:p>
          <w:p w14:paraId="731D9B5E" w14:textId="51DE56BD" w:rsidR="002456C4" w:rsidRDefault="002456C4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9B27896" w14:textId="2EC8E9DC" w:rsidR="002456C4" w:rsidRDefault="002456C4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CC06ED1" w14:textId="07AB15DC" w:rsidR="002456C4" w:rsidRPr="00053EC0" w:rsidRDefault="002456C4" w:rsidP="00EF71F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points:</w:t>
            </w:r>
          </w:p>
          <w:p w14:paraId="0CCD807E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B08641A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44D4BF20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B4C37D4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2D6BFEF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6E98C24" w14:textId="260682DB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6" w:type="dxa"/>
          </w:tcPr>
          <w:p w14:paraId="65652880" w14:textId="70854B1C" w:rsidR="00EF71F6" w:rsidRP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="00EA6B2B" w:rsidRPr="00EA6B2B">
              <w:rPr>
                <w:rFonts w:ascii="Arial" w:hAnsi="Arial" w:cs="Arial"/>
                <w:sz w:val="20"/>
                <w:szCs w:val="20"/>
              </w:rPr>
              <w:t xml:space="preserve">Consistently </w:t>
            </w:r>
            <w:r w:rsidR="00EA6B2B"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 xml:space="preserve">pecific </w:t>
            </w:r>
            <w:r w:rsidR="00EA6B2B">
              <w:rPr>
                <w:rFonts w:ascii="Arial" w:hAnsi="Arial" w:cs="Arial"/>
                <w:sz w:val="20"/>
                <w:szCs w:val="20"/>
              </w:rPr>
              <w:t>thinking, not unsupported generality</w:t>
            </w:r>
          </w:p>
          <w:p w14:paraId="6D3FEC7D" w14:textId="45B72556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EA6B2B">
              <w:rPr>
                <w:rFonts w:ascii="Arial" w:hAnsi="Arial" w:cs="Arial"/>
                <w:sz w:val="20"/>
                <w:szCs w:val="20"/>
              </w:rPr>
              <w:t>Consistently a</w:t>
            </w:r>
            <w:r>
              <w:rPr>
                <w:rFonts w:ascii="Arial" w:hAnsi="Arial" w:cs="Arial"/>
                <w:sz w:val="20"/>
                <w:szCs w:val="20"/>
              </w:rPr>
              <w:t>pplies and evaluates concepts appropriate to the question</w:t>
            </w:r>
          </w:p>
          <w:p w14:paraId="65109BBB" w14:textId="17C2D634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-Progresses through the discussion in an organized flow to a new level of understanding</w:t>
            </w:r>
          </w:p>
          <w:p w14:paraId="48B207E3" w14:textId="49A911E5" w:rsidR="00EF71F6" w:rsidRPr="00053EC0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-Demonstrates thoughtful inquiry</w:t>
            </w:r>
          </w:p>
        </w:tc>
        <w:tc>
          <w:tcPr>
            <w:tcW w:w="2160" w:type="dxa"/>
          </w:tcPr>
          <w:p w14:paraId="352D5E22" w14:textId="3846CB4B" w:rsidR="00EA6B2B" w:rsidRPr="00EF71F6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-Sometimes, specific thinking, not unsupported generality</w:t>
            </w:r>
          </w:p>
          <w:p w14:paraId="2881206F" w14:textId="3FEAA785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-Sometimes applies and evaluates concepts appropriate to the question</w:t>
            </w:r>
          </w:p>
          <w:p w14:paraId="7CC6133E" w14:textId="5D4527D5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-Progresses through the discussion in an organized flow </w:t>
            </w:r>
          </w:p>
          <w:p w14:paraId="55DD3852" w14:textId="4BDAFF78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-Demonstrates mostly thoughtful inquiry</w:t>
            </w:r>
          </w:p>
          <w:p w14:paraId="70E572E2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1" w:type="dxa"/>
          </w:tcPr>
          <w:p w14:paraId="41EE296B" w14:textId="4CDCF50F" w:rsidR="00EA6B2B" w:rsidRPr="00EF71F6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-Mostly general statements, without support with some more critical, concrete thinking </w:t>
            </w:r>
          </w:p>
          <w:p w14:paraId="68B7D51F" w14:textId="22760F85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-Little application or evaluation of concepts appropriate to the question</w:t>
            </w:r>
          </w:p>
          <w:p w14:paraId="5A1975A2" w14:textId="77777777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-Discussion at times rambles and is hard to follow</w:t>
            </w:r>
          </w:p>
          <w:p w14:paraId="2D753A72" w14:textId="5308EF21" w:rsidR="00EF71F6" w:rsidRPr="006075B4" w:rsidRDefault="00EA6B2B" w:rsidP="006075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-Level of inquiry is simplistic and superficial  </w:t>
            </w:r>
          </w:p>
        </w:tc>
        <w:tc>
          <w:tcPr>
            <w:tcW w:w="2128" w:type="dxa"/>
          </w:tcPr>
          <w:p w14:paraId="3F1BAFB8" w14:textId="54E5174B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-General statements and opinions with little to no support</w:t>
            </w:r>
          </w:p>
          <w:p w14:paraId="46B88B99" w14:textId="1C04C765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-No application or evaluation of concepts; discussion is general summary</w:t>
            </w:r>
          </w:p>
          <w:p w14:paraId="7E62358B" w14:textId="7C6D6458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-Discussion jumps around, with little to no organization</w:t>
            </w:r>
          </w:p>
          <w:p w14:paraId="054FE216" w14:textId="76205FD2" w:rsidR="00EF71F6" w:rsidRPr="006075B4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-No inquiry or “wrestling” with question; just a restatement</w:t>
            </w:r>
          </w:p>
        </w:tc>
      </w:tr>
      <w:tr w:rsidR="00673E72" w14:paraId="59963844" w14:textId="77777777" w:rsidTr="00314126">
        <w:tc>
          <w:tcPr>
            <w:tcW w:w="1549" w:type="dxa"/>
          </w:tcPr>
          <w:p w14:paraId="78FE8C08" w14:textId="77777777" w:rsidR="00673E72" w:rsidRPr="00053EC0" w:rsidRDefault="00673E72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6" w:type="dxa"/>
          </w:tcPr>
          <w:p w14:paraId="584F05AB" w14:textId="0EB5A59A" w:rsidR="00673E72" w:rsidRPr="00FD6D09" w:rsidRDefault="00673E72" w:rsidP="00673E72">
            <w:pPr>
              <w:jc w:val="center"/>
              <w:rPr>
                <w:rFonts w:ascii="Arial" w:hAnsi="Arial" w:cs="Arial"/>
                <w:b/>
                <w:bCs/>
              </w:rPr>
            </w:pPr>
            <w:r w:rsidRPr="00FD6D09">
              <w:rPr>
                <w:rFonts w:ascii="Arial" w:hAnsi="Arial" w:cs="Arial"/>
                <w:b/>
                <w:bCs/>
              </w:rPr>
              <w:t xml:space="preserve">4 = </w:t>
            </w:r>
            <w:r w:rsidRPr="00FD6D09">
              <w:rPr>
                <w:rFonts w:ascii="Arial" w:hAnsi="Arial" w:cs="Arial"/>
              </w:rPr>
              <w:t>4-5 points</w:t>
            </w:r>
          </w:p>
        </w:tc>
        <w:tc>
          <w:tcPr>
            <w:tcW w:w="2160" w:type="dxa"/>
          </w:tcPr>
          <w:p w14:paraId="6A994736" w14:textId="3DA56B80" w:rsidR="00673E72" w:rsidRPr="00FD6D09" w:rsidRDefault="00673E72" w:rsidP="00673E72">
            <w:pPr>
              <w:jc w:val="center"/>
              <w:rPr>
                <w:rFonts w:ascii="Arial" w:hAnsi="Arial" w:cs="Arial"/>
              </w:rPr>
            </w:pPr>
            <w:r w:rsidRPr="00FD6D09">
              <w:rPr>
                <w:rFonts w:ascii="Arial" w:hAnsi="Arial" w:cs="Arial"/>
                <w:b/>
                <w:bCs/>
              </w:rPr>
              <w:t xml:space="preserve">3 </w:t>
            </w:r>
            <w:r w:rsidRPr="002456C4">
              <w:rPr>
                <w:rFonts w:ascii="Arial" w:hAnsi="Arial" w:cs="Arial"/>
                <w:b/>
                <w:bCs/>
              </w:rPr>
              <w:t xml:space="preserve">= </w:t>
            </w:r>
            <w:r w:rsidRPr="00FD6D09">
              <w:rPr>
                <w:rFonts w:ascii="Arial" w:hAnsi="Arial" w:cs="Arial"/>
              </w:rPr>
              <w:t>3</w:t>
            </w:r>
            <w:r w:rsidR="002456C4">
              <w:rPr>
                <w:rFonts w:ascii="Arial" w:hAnsi="Arial" w:cs="Arial"/>
              </w:rPr>
              <w:t>-4</w:t>
            </w:r>
            <w:r w:rsidRPr="00FD6D09">
              <w:rPr>
                <w:rFonts w:ascii="Arial" w:hAnsi="Arial" w:cs="Arial"/>
              </w:rPr>
              <w:t xml:space="preserve"> points</w:t>
            </w:r>
          </w:p>
        </w:tc>
        <w:tc>
          <w:tcPr>
            <w:tcW w:w="2151" w:type="dxa"/>
          </w:tcPr>
          <w:p w14:paraId="154DD782" w14:textId="7413AA4D" w:rsidR="00673E72" w:rsidRPr="00FD6D09" w:rsidRDefault="00673E72" w:rsidP="002456C4">
            <w:pPr>
              <w:jc w:val="center"/>
              <w:rPr>
                <w:rFonts w:ascii="Arial" w:hAnsi="Arial" w:cs="Arial"/>
              </w:rPr>
            </w:pPr>
            <w:r w:rsidRPr="00FD6D09">
              <w:rPr>
                <w:rFonts w:ascii="Arial" w:hAnsi="Arial" w:cs="Arial"/>
                <w:b/>
                <w:bCs/>
              </w:rPr>
              <w:t xml:space="preserve">2= </w:t>
            </w:r>
            <w:r w:rsidRPr="00FD6D09">
              <w:rPr>
                <w:rFonts w:ascii="Arial" w:hAnsi="Arial" w:cs="Arial"/>
              </w:rPr>
              <w:t>2</w:t>
            </w:r>
            <w:r w:rsidR="002456C4">
              <w:rPr>
                <w:rFonts w:ascii="Arial" w:hAnsi="Arial" w:cs="Arial"/>
              </w:rPr>
              <w:t>-3</w:t>
            </w:r>
            <w:r w:rsidRPr="00FD6D09">
              <w:rPr>
                <w:rFonts w:ascii="Arial" w:hAnsi="Arial" w:cs="Arial"/>
              </w:rPr>
              <w:t xml:space="preserve"> points</w:t>
            </w:r>
          </w:p>
        </w:tc>
        <w:tc>
          <w:tcPr>
            <w:tcW w:w="2128" w:type="dxa"/>
          </w:tcPr>
          <w:p w14:paraId="6651577D" w14:textId="1477D72A" w:rsidR="00673E72" w:rsidRPr="00FD6D09" w:rsidRDefault="00673E72" w:rsidP="002456C4">
            <w:pPr>
              <w:jc w:val="center"/>
              <w:rPr>
                <w:rFonts w:ascii="Arial" w:hAnsi="Arial" w:cs="Arial"/>
              </w:rPr>
            </w:pPr>
            <w:r w:rsidRPr="00FD6D09">
              <w:rPr>
                <w:rFonts w:ascii="Arial" w:hAnsi="Arial" w:cs="Arial"/>
                <w:b/>
                <w:bCs/>
              </w:rPr>
              <w:t>1</w:t>
            </w:r>
            <w:r w:rsidR="00FD6D09" w:rsidRPr="002456C4">
              <w:rPr>
                <w:rFonts w:ascii="Arial" w:hAnsi="Arial" w:cs="Arial"/>
                <w:b/>
                <w:bCs/>
              </w:rPr>
              <w:t>=</w:t>
            </w:r>
            <w:r w:rsidR="00FD6D09" w:rsidRPr="00FD6D09">
              <w:rPr>
                <w:rFonts w:ascii="Arial" w:hAnsi="Arial" w:cs="Arial"/>
              </w:rPr>
              <w:t xml:space="preserve"> 0-2 points</w:t>
            </w:r>
          </w:p>
        </w:tc>
      </w:tr>
      <w:tr w:rsidR="00EF71F6" w14:paraId="6AC852AC" w14:textId="77777777" w:rsidTr="00314126">
        <w:tc>
          <w:tcPr>
            <w:tcW w:w="1549" w:type="dxa"/>
          </w:tcPr>
          <w:p w14:paraId="7C4DAB76" w14:textId="33A9F366" w:rsidR="00EF71F6" w:rsidRPr="00053EC0" w:rsidRDefault="00EF71F6" w:rsidP="00EF71F6">
            <w:pPr>
              <w:rPr>
                <w:rFonts w:ascii="Arial" w:hAnsi="Arial" w:cs="Arial"/>
                <w:b/>
                <w:bCs/>
              </w:rPr>
            </w:pPr>
            <w:r w:rsidRPr="00053EC0">
              <w:rPr>
                <w:rFonts w:ascii="Arial" w:hAnsi="Arial" w:cs="Arial"/>
                <w:b/>
                <w:bCs/>
              </w:rPr>
              <w:t>Production/</w:t>
            </w:r>
          </w:p>
          <w:p w14:paraId="7456E4A5" w14:textId="49725B75" w:rsidR="00EF71F6" w:rsidRDefault="00EF71F6" w:rsidP="00EF71F6">
            <w:pPr>
              <w:rPr>
                <w:rFonts w:ascii="Arial" w:hAnsi="Arial" w:cs="Arial"/>
                <w:b/>
                <w:bCs/>
              </w:rPr>
            </w:pPr>
            <w:r w:rsidRPr="00053EC0">
              <w:rPr>
                <w:rFonts w:ascii="Arial" w:hAnsi="Arial" w:cs="Arial"/>
                <w:b/>
                <w:bCs/>
              </w:rPr>
              <w:t xml:space="preserve">Technical  </w:t>
            </w:r>
          </w:p>
          <w:p w14:paraId="432B7CBB" w14:textId="765CFAFB" w:rsidR="002456C4" w:rsidRDefault="002456C4" w:rsidP="00EF71F6">
            <w:pPr>
              <w:rPr>
                <w:rFonts w:ascii="Arial" w:hAnsi="Arial" w:cs="Arial"/>
                <w:b/>
                <w:bCs/>
              </w:rPr>
            </w:pPr>
          </w:p>
          <w:p w14:paraId="68156259" w14:textId="7E3C1B0E" w:rsidR="002456C4" w:rsidRPr="00053EC0" w:rsidRDefault="002456C4" w:rsidP="00EF71F6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points:</w:t>
            </w:r>
          </w:p>
          <w:p w14:paraId="4A7A37A7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376AA20" w14:textId="638E0C63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B7E26A0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07939ED7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560A4639" w14:textId="0A695FFA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6" w:type="dxa"/>
          </w:tcPr>
          <w:p w14:paraId="38278A8F" w14:textId="5129A022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Steady, with no to minimal shaking</w:t>
            </w:r>
          </w:p>
          <w:p w14:paraId="453ED9EA" w14:textId="3B14071D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-Few to no distractions</w:t>
            </w:r>
          </w:p>
          <w:p w14:paraId="0171E594" w14:textId="77777777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-Clear focus</w:t>
            </w:r>
          </w:p>
          <w:p w14:paraId="321A1F43" w14:textId="5290117A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-Excellent use of color, music, emojis, etc., to enhance video</w:t>
            </w:r>
          </w:p>
          <w:p w14:paraId="4E5E9617" w14:textId="77777777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-Personal videos are each 2-3 minutes</w:t>
            </w:r>
          </w:p>
          <w:p w14:paraId="7CD4BF2C" w14:textId="77777777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-Interview videos are each 1-2 minutes</w:t>
            </w:r>
          </w:p>
          <w:p w14:paraId="6334D4F1" w14:textId="63FD05CF" w:rsidR="00EF71F6" w:rsidRPr="00053EC0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160" w:type="dxa"/>
          </w:tcPr>
          <w:p w14:paraId="2ECB8E8D" w14:textId="77777777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Steady, with no to minimal shaking</w:t>
            </w:r>
          </w:p>
          <w:p w14:paraId="52287D21" w14:textId="77777777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-Few to no distractions</w:t>
            </w:r>
          </w:p>
          <w:p w14:paraId="765546E2" w14:textId="77777777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-Clear focus</w:t>
            </w:r>
          </w:p>
          <w:p w14:paraId="408D3B85" w14:textId="3F9345CD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6075B4">
              <w:rPr>
                <w:rFonts w:ascii="Arial" w:hAnsi="Arial" w:cs="Arial"/>
                <w:sz w:val="20"/>
                <w:szCs w:val="20"/>
              </w:rPr>
              <w:t>Good</w:t>
            </w:r>
            <w:r>
              <w:rPr>
                <w:rFonts w:ascii="Arial" w:hAnsi="Arial" w:cs="Arial"/>
                <w:sz w:val="20"/>
                <w:szCs w:val="20"/>
              </w:rPr>
              <w:t xml:space="preserve"> use of color, music, emojis, etc., to enhance video</w:t>
            </w:r>
          </w:p>
          <w:p w14:paraId="05313B0E" w14:textId="77777777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-Personal videos are each 2-3 minutes</w:t>
            </w:r>
          </w:p>
          <w:p w14:paraId="4CB3447A" w14:textId="77777777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-Interview videos are each 1-2 minutes</w:t>
            </w:r>
          </w:p>
          <w:p w14:paraId="7CDA1264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2151" w:type="dxa"/>
          </w:tcPr>
          <w:p w14:paraId="1456E599" w14:textId="70E87E86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Pr="006075B4">
              <w:rPr>
                <w:rFonts w:ascii="Arial" w:hAnsi="Arial" w:cs="Arial"/>
                <w:sz w:val="20"/>
                <w:szCs w:val="20"/>
              </w:rPr>
              <w:t>Intermittent shaking</w:t>
            </w:r>
          </w:p>
          <w:p w14:paraId="3C5F2D8B" w14:textId="3A743F45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6075B4">
              <w:rPr>
                <w:rFonts w:ascii="Arial" w:hAnsi="Arial" w:cs="Arial"/>
                <w:sz w:val="20"/>
                <w:szCs w:val="20"/>
              </w:rPr>
              <w:t>Some distractions or busyness in background or gestures</w:t>
            </w:r>
          </w:p>
          <w:p w14:paraId="18AC12A2" w14:textId="5A2FF415" w:rsidR="006075B4" w:rsidRDefault="006075B4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-Some lapses/focus</w:t>
            </w:r>
          </w:p>
          <w:p w14:paraId="2A62FC2C" w14:textId="32DAEE6E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6075B4">
              <w:rPr>
                <w:rFonts w:ascii="Arial" w:hAnsi="Arial" w:cs="Arial"/>
                <w:sz w:val="20"/>
                <w:szCs w:val="20"/>
              </w:rPr>
              <w:t xml:space="preserve">Satisfactory </w:t>
            </w:r>
            <w:r>
              <w:rPr>
                <w:rFonts w:ascii="Arial" w:hAnsi="Arial" w:cs="Arial"/>
                <w:sz w:val="20"/>
                <w:szCs w:val="20"/>
              </w:rPr>
              <w:t>use of color, music, emojis, etc., to enhance video</w:t>
            </w:r>
          </w:p>
          <w:p w14:paraId="3270F32F" w14:textId="62E20888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-Personal videos are each </w:t>
            </w:r>
            <w:r w:rsidR="006075B4">
              <w:rPr>
                <w:rFonts w:ascii="Arial" w:hAnsi="Arial" w:cs="Arial"/>
                <w:sz w:val="20"/>
                <w:szCs w:val="20"/>
              </w:rPr>
              <w:t>1-2 minutes</w:t>
            </w:r>
          </w:p>
          <w:p w14:paraId="5500754C" w14:textId="18CA97F0" w:rsidR="00EF71F6" w:rsidRPr="006075B4" w:rsidRDefault="00EA6B2B" w:rsidP="006075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-Interview videos are </w:t>
            </w:r>
            <w:r w:rsidR="006075B4">
              <w:rPr>
                <w:rFonts w:ascii="Arial" w:hAnsi="Arial" w:cs="Arial"/>
                <w:sz w:val="20"/>
                <w:szCs w:val="20"/>
              </w:rPr>
              <w:t>1 minute or less</w:t>
            </w:r>
          </w:p>
        </w:tc>
        <w:tc>
          <w:tcPr>
            <w:tcW w:w="2128" w:type="dxa"/>
          </w:tcPr>
          <w:p w14:paraId="304EE212" w14:textId="7077D504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 w:rsidR="006075B4" w:rsidRPr="006075B4">
              <w:rPr>
                <w:rFonts w:ascii="Arial" w:hAnsi="Arial" w:cs="Arial"/>
                <w:sz w:val="20"/>
                <w:szCs w:val="20"/>
              </w:rPr>
              <w:t>Frequent shaking</w:t>
            </w:r>
          </w:p>
          <w:p w14:paraId="5D438BED" w14:textId="43449E28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6075B4">
              <w:rPr>
                <w:rFonts w:ascii="Arial" w:hAnsi="Arial" w:cs="Arial"/>
                <w:sz w:val="20"/>
                <w:szCs w:val="20"/>
              </w:rPr>
              <w:t>Frequent distractions</w:t>
            </w:r>
          </w:p>
          <w:p w14:paraId="035BF691" w14:textId="77777777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-Clear focus</w:t>
            </w:r>
          </w:p>
          <w:p w14:paraId="7A0EC8A0" w14:textId="0FF87EEF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</w:t>
            </w:r>
            <w:r w:rsidR="006075B4">
              <w:rPr>
                <w:rFonts w:ascii="Arial" w:hAnsi="Arial" w:cs="Arial"/>
                <w:sz w:val="20"/>
                <w:szCs w:val="20"/>
              </w:rPr>
              <w:t>No</w:t>
            </w:r>
            <w:r>
              <w:rPr>
                <w:rFonts w:ascii="Arial" w:hAnsi="Arial" w:cs="Arial"/>
                <w:sz w:val="20"/>
                <w:szCs w:val="20"/>
              </w:rPr>
              <w:t xml:space="preserve"> use of color, music, emojis, etc., to enhance video</w:t>
            </w:r>
          </w:p>
          <w:p w14:paraId="2433ABEC" w14:textId="3FFD6B3A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-Personal videos</w:t>
            </w:r>
            <w:r w:rsidR="006075B4">
              <w:rPr>
                <w:rFonts w:ascii="Arial" w:hAnsi="Arial" w:cs="Arial"/>
                <w:sz w:val="20"/>
                <w:szCs w:val="20"/>
              </w:rPr>
              <w:t xml:space="preserve"> are 1 minute or less</w:t>
            </w:r>
          </w:p>
          <w:p w14:paraId="6D5731B5" w14:textId="7C833568" w:rsidR="00EA6B2B" w:rsidRDefault="00EA6B2B" w:rsidP="00EA6B2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-Interview videos are</w:t>
            </w:r>
            <w:r w:rsidR="006075B4">
              <w:rPr>
                <w:rFonts w:ascii="Arial" w:hAnsi="Arial" w:cs="Arial"/>
                <w:sz w:val="20"/>
                <w:szCs w:val="20"/>
              </w:rPr>
              <w:t xml:space="preserve"> 1 minute or less</w:t>
            </w:r>
          </w:p>
          <w:p w14:paraId="0DA0BEE7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</w:tr>
      <w:tr w:rsidR="00EF71F6" w14:paraId="00642EC0" w14:textId="77777777" w:rsidTr="00314126">
        <w:tc>
          <w:tcPr>
            <w:tcW w:w="1549" w:type="dxa"/>
          </w:tcPr>
          <w:p w14:paraId="4D424976" w14:textId="65F219D6" w:rsidR="002456C4" w:rsidRDefault="00EF71F6" w:rsidP="002456C4">
            <w:pPr>
              <w:jc w:val="center"/>
              <w:rPr>
                <w:rFonts w:ascii="Arial" w:hAnsi="Arial" w:cs="Arial"/>
                <w:b/>
                <w:bCs/>
              </w:rPr>
            </w:pPr>
            <w:r w:rsidRPr="00053EC0">
              <w:rPr>
                <w:rFonts w:ascii="Arial" w:hAnsi="Arial" w:cs="Arial"/>
                <w:b/>
                <w:bCs/>
              </w:rPr>
              <w:t>Delivery/ Presentation</w:t>
            </w:r>
          </w:p>
          <w:p w14:paraId="0C31D802" w14:textId="3CC22100" w:rsidR="002456C4" w:rsidRPr="00053EC0" w:rsidRDefault="002456C4" w:rsidP="00EF71F6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Total points:</w:t>
            </w:r>
            <w:bookmarkStart w:id="0" w:name="_GoBack"/>
            <w:bookmarkEnd w:id="0"/>
          </w:p>
          <w:p w14:paraId="7EA901F9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DC446A8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0CD5CC0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7B35F875" w14:textId="77777777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22187783" w14:textId="116C1A34" w:rsidR="00EF71F6" w:rsidRPr="00053EC0" w:rsidRDefault="00EF71F6" w:rsidP="00EF71F6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226" w:type="dxa"/>
          </w:tcPr>
          <w:p w14:paraId="29B9F775" w14:textId="77777777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Speaking is clear and well-enunciated</w:t>
            </w:r>
          </w:p>
          <w:p w14:paraId="279E78BC" w14:textId="0916BE00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-Uses variations in voice rhythm, tone, and volume</w:t>
            </w:r>
          </w:p>
          <w:p w14:paraId="13EB101B" w14:textId="77777777" w:rsidR="00EF71F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-Few to no grammatical errors</w:t>
            </w:r>
          </w:p>
          <w:p w14:paraId="1FADAD24" w14:textId="51EE8BBB" w:rsidR="00EF71F6" w:rsidRPr="00314126" w:rsidRDefault="00EF71F6" w:rsidP="00EF71F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-Engaging, connecting with viewer </w:t>
            </w:r>
          </w:p>
        </w:tc>
        <w:tc>
          <w:tcPr>
            <w:tcW w:w="2160" w:type="dxa"/>
          </w:tcPr>
          <w:p w14:paraId="101516EA" w14:textId="3A0EB64A" w:rsidR="006075B4" w:rsidRDefault="006075B4" w:rsidP="006075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Speaking is clear and enunciated</w:t>
            </w:r>
          </w:p>
          <w:p w14:paraId="141CBE97" w14:textId="347305EE" w:rsidR="006075B4" w:rsidRDefault="006075B4" w:rsidP="006075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-Some variations in voice rhythm, tone, and volume</w:t>
            </w:r>
          </w:p>
          <w:p w14:paraId="2DC86772" w14:textId="71676F1E" w:rsidR="006075B4" w:rsidRDefault="006075B4" w:rsidP="006075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-Few to no grammatical errors</w:t>
            </w:r>
          </w:p>
          <w:p w14:paraId="64D7FBAB" w14:textId="5FD4043A" w:rsidR="00EF71F6" w:rsidRPr="00FD6D09" w:rsidRDefault="006075B4" w:rsidP="00FD6D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-Attempt to engage and connect/viewer</w:t>
            </w:r>
          </w:p>
        </w:tc>
        <w:tc>
          <w:tcPr>
            <w:tcW w:w="2151" w:type="dxa"/>
          </w:tcPr>
          <w:p w14:paraId="23619D7B" w14:textId="1CC54F04" w:rsidR="006075B4" w:rsidRDefault="006075B4" w:rsidP="006075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Speaking is sometimes muffled</w:t>
            </w:r>
          </w:p>
          <w:p w14:paraId="72E33ABE" w14:textId="4EFF376A" w:rsidR="006075B4" w:rsidRDefault="006075B4" w:rsidP="006075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-Mostly the same vocal rhythm, tone, and volume</w:t>
            </w:r>
          </w:p>
          <w:p w14:paraId="12517AAB" w14:textId="1530FE3E" w:rsidR="006075B4" w:rsidRDefault="006075B4" w:rsidP="006075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-Some grammatical errors, “ums,” “likes,”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yeahs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14:paraId="4CDEB4CC" w14:textId="5429BA11" w:rsidR="00EF71F6" w:rsidRPr="00FD6D09" w:rsidRDefault="006075B4" w:rsidP="00FD6D0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-Not engaging</w:t>
            </w:r>
          </w:p>
        </w:tc>
        <w:tc>
          <w:tcPr>
            <w:tcW w:w="2128" w:type="dxa"/>
          </w:tcPr>
          <w:p w14:paraId="3B270551" w14:textId="487F64E1" w:rsidR="006075B4" w:rsidRDefault="006075B4" w:rsidP="006075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sz w:val="20"/>
                <w:szCs w:val="20"/>
              </w:rPr>
              <w:t>Speaking is muffled, choppy</w:t>
            </w:r>
          </w:p>
          <w:p w14:paraId="6303DAB3" w14:textId="5BB1C4C1" w:rsidR="006075B4" w:rsidRDefault="006075B4" w:rsidP="006075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-No variations in voice rhythm, tone, and volume; flat monotones</w:t>
            </w:r>
          </w:p>
          <w:p w14:paraId="7A588530" w14:textId="77777777" w:rsidR="006075B4" w:rsidRDefault="006075B4" w:rsidP="006075B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Frequent grammatical errors</w:t>
            </w:r>
          </w:p>
          <w:p w14:paraId="16CAE29C" w14:textId="53BEA76C" w:rsidR="00EF71F6" w:rsidRPr="00053EC0" w:rsidRDefault="006075B4" w:rsidP="00FD6D0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-Not engaging  </w:t>
            </w:r>
          </w:p>
        </w:tc>
      </w:tr>
    </w:tbl>
    <w:p w14:paraId="13CDA37E" w14:textId="77777777" w:rsidR="009667B4" w:rsidRDefault="009667B4" w:rsidP="00FD6D09">
      <w:pPr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sectPr w:rsidR="009667B4" w:rsidSect="009667B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B2F55"/>
    <w:multiLevelType w:val="hybridMultilevel"/>
    <w:tmpl w:val="0008B3A0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 w15:restartNumberingAfterBreak="0">
    <w:nsid w:val="39081C7C"/>
    <w:multiLevelType w:val="hybridMultilevel"/>
    <w:tmpl w:val="E4CE4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476621"/>
    <w:multiLevelType w:val="multilevel"/>
    <w:tmpl w:val="8E98C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39E4B64"/>
    <w:multiLevelType w:val="hybridMultilevel"/>
    <w:tmpl w:val="02D0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31404"/>
    <w:multiLevelType w:val="hybridMultilevel"/>
    <w:tmpl w:val="E4E6F2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88177A"/>
    <w:multiLevelType w:val="hybridMultilevel"/>
    <w:tmpl w:val="976A3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01BA2"/>
    <w:multiLevelType w:val="hybridMultilevel"/>
    <w:tmpl w:val="7F1CC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AC30C2"/>
    <w:multiLevelType w:val="hybridMultilevel"/>
    <w:tmpl w:val="58F2A3D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8" w15:restartNumberingAfterBreak="0">
    <w:nsid w:val="790B6717"/>
    <w:multiLevelType w:val="hybridMultilevel"/>
    <w:tmpl w:val="6ABC0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425"/>
    <w:rsid w:val="0001355F"/>
    <w:rsid w:val="00020CE6"/>
    <w:rsid w:val="00041361"/>
    <w:rsid w:val="00053EC0"/>
    <w:rsid w:val="00054169"/>
    <w:rsid w:val="000F4DEF"/>
    <w:rsid w:val="000F6E24"/>
    <w:rsid w:val="00147600"/>
    <w:rsid w:val="0019229A"/>
    <w:rsid w:val="001B6E4A"/>
    <w:rsid w:val="002028A3"/>
    <w:rsid w:val="0020398A"/>
    <w:rsid w:val="0020400B"/>
    <w:rsid w:val="002456C4"/>
    <w:rsid w:val="00256241"/>
    <w:rsid w:val="002B1425"/>
    <w:rsid w:val="002D2B7E"/>
    <w:rsid w:val="00314126"/>
    <w:rsid w:val="00335377"/>
    <w:rsid w:val="003D1288"/>
    <w:rsid w:val="003F0A61"/>
    <w:rsid w:val="00420F7E"/>
    <w:rsid w:val="00477FD6"/>
    <w:rsid w:val="004B29EE"/>
    <w:rsid w:val="004E66F2"/>
    <w:rsid w:val="004F6BEA"/>
    <w:rsid w:val="00557AED"/>
    <w:rsid w:val="005F03B6"/>
    <w:rsid w:val="006075B4"/>
    <w:rsid w:val="006256FA"/>
    <w:rsid w:val="00673E72"/>
    <w:rsid w:val="006B493D"/>
    <w:rsid w:val="006B7C62"/>
    <w:rsid w:val="006D4E2C"/>
    <w:rsid w:val="006E1937"/>
    <w:rsid w:val="006F1C38"/>
    <w:rsid w:val="007939A3"/>
    <w:rsid w:val="007B0938"/>
    <w:rsid w:val="007E6969"/>
    <w:rsid w:val="00852C58"/>
    <w:rsid w:val="008540A3"/>
    <w:rsid w:val="00861741"/>
    <w:rsid w:val="008E026F"/>
    <w:rsid w:val="00935241"/>
    <w:rsid w:val="00961245"/>
    <w:rsid w:val="009667B4"/>
    <w:rsid w:val="00990C43"/>
    <w:rsid w:val="00A734C9"/>
    <w:rsid w:val="00AD5CBF"/>
    <w:rsid w:val="00AF0840"/>
    <w:rsid w:val="00AF32FA"/>
    <w:rsid w:val="00AF5C6E"/>
    <w:rsid w:val="00B14DE6"/>
    <w:rsid w:val="00B178EB"/>
    <w:rsid w:val="00B71488"/>
    <w:rsid w:val="00B94034"/>
    <w:rsid w:val="00BA62E2"/>
    <w:rsid w:val="00BF1A5C"/>
    <w:rsid w:val="00BF6006"/>
    <w:rsid w:val="00C13DFE"/>
    <w:rsid w:val="00C16451"/>
    <w:rsid w:val="00C53B58"/>
    <w:rsid w:val="00C7408C"/>
    <w:rsid w:val="00CB5C14"/>
    <w:rsid w:val="00CC41C3"/>
    <w:rsid w:val="00CD7B2A"/>
    <w:rsid w:val="00CF1C10"/>
    <w:rsid w:val="00D07E74"/>
    <w:rsid w:val="00D30F12"/>
    <w:rsid w:val="00D506EF"/>
    <w:rsid w:val="00D63400"/>
    <w:rsid w:val="00D94F6E"/>
    <w:rsid w:val="00DC3E3E"/>
    <w:rsid w:val="00DF2860"/>
    <w:rsid w:val="00DF5687"/>
    <w:rsid w:val="00E220A5"/>
    <w:rsid w:val="00E45F1B"/>
    <w:rsid w:val="00E63B23"/>
    <w:rsid w:val="00E96957"/>
    <w:rsid w:val="00E96D6A"/>
    <w:rsid w:val="00EA6B2B"/>
    <w:rsid w:val="00EF71F6"/>
    <w:rsid w:val="00F66450"/>
    <w:rsid w:val="00F73DFE"/>
    <w:rsid w:val="00F838EB"/>
    <w:rsid w:val="00FC208B"/>
    <w:rsid w:val="00FD2726"/>
    <w:rsid w:val="00FD6D09"/>
    <w:rsid w:val="00FF5A33"/>
    <w:rsid w:val="1B0B1304"/>
    <w:rsid w:val="7241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7BB40C"/>
  <w15:chartTrackingRefBased/>
  <w15:docId w15:val="{23D879FF-6E92-4404-89FD-571569D19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425"/>
    <w:pPr>
      <w:ind w:left="720"/>
      <w:contextualSpacing/>
    </w:pPr>
  </w:style>
  <w:style w:type="table" w:styleId="TableGrid">
    <w:name w:val="Table Grid"/>
    <w:basedOn w:val="TableNormal"/>
    <w:uiPriority w:val="39"/>
    <w:rsid w:val="00966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2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1097</Words>
  <Characters>6257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Linda</dc:creator>
  <cp:keywords/>
  <dc:description/>
  <cp:lastModifiedBy>Johnson, Maria</cp:lastModifiedBy>
  <cp:revision>2</cp:revision>
  <cp:lastPrinted>2019-03-26T15:59:00Z</cp:lastPrinted>
  <dcterms:created xsi:type="dcterms:W3CDTF">2019-08-16T21:50:00Z</dcterms:created>
  <dcterms:modified xsi:type="dcterms:W3CDTF">2019-08-16T21:50:00Z</dcterms:modified>
</cp:coreProperties>
</file>