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7B0A" w14:textId="77777777" w:rsidR="00C43F54" w:rsidRDefault="00C43F54">
      <w:pPr>
        <w:spacing w:before="1200"/>
      </w:pPr>
    </w:p>
    <w:p w14:paraId="7F86F789" w14:textId="77777777" w:rsidR="00C43F54" w:rsidRDefault="00000000">
      <w:pPr>
        <w:jc w:val="center"/>
      </w:pPr>
      <w:r>
        <w:rPr>
          <w:b/>
          <w:bCs/>
          <w:color w:val="0D9488"/>
          <w:sz w:val="20"/>
          <w:szCs w:val="20"/>
        </w:rPr>
        <w:t>N E X U S   F I N A N C E</w:t>
      </w:r>
    </w:p>
    <w:p w14:paraId="77D338DA" w14:textId="77777777" w:rsidR="00C43F54" w:rsidRDefault="00C43F54">
      <w:pPr>
        <w:spacing w:before="400"/>
      </w:pPr>
    </w:p>
    <w:p w14:paraId="7D390D96" w14:textId="006E6BE7" w:rsidR="00C43F54" w:rsidRDefault="00263DE5">
      <w:pPr>
        <w:jc w:val="center"/>
      </w:pPr>
      <w:r>
        <w:rPr>
          <w:b/>
          <w:bCs/>
          <w:color w:val="1E293B"/>
          <w:sz w:val="40"/>
          <w:szCs w:val="40"/>
        </w:rPr>
        <w:t>Reminder + Broadcast</w:t>
      </w:r>
    </w:p>
    <w:p w14:paraId="10CB2037" w14:textId="77777777" w:rsidR="00C43F54" w:rsidRDefault="00000000">
      <w:pPr>
        <w:spacing w:after="800"/>
        <w:jc w:val="center"/>
      </w:pPr>
      <w:r>
        <w:rPr>
          <w:color w:val="64748B"/>
        </w:rPr>
        <w:t>A Comprehensive Guide to Reminder Schedules, Targeted Direct Broadcasts, and Dynamic Underwriting Configuration.</w:t>
      </w:r>
    </w:p>
    <w:tbl>
      <w:tblPr>
        <w:tblW w:w="5000" w:type="pct"/>
        <w:tblBorders>
          <w:bottom w:val="single" w:sz="1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3F54" w14:paraId="16D7E1EF" w14:textId="77777777">
        <w:tc>
          <w:tcPr>
            <w:tcW w:w="0" w:type="auto"/>
          </w:tcPr>
          <w:p w14:paraId="5B9FA709" w14:textId="77777777" w:rsidR="00C43F54" w:rsidRDefault="00C43F54"/>
        </w:tc>
      </w:tr>
    </w:tbl>
    <w:p w14:paraId="7303433F" w14:textId="77777777" w:rsidR="00C43F54" w:rsidRDefault="00C43F54">
      <w:pPr>
        <w:spacing w:before="800"/>
      </w:pPr>
    </w:p>
    <w:p w14:paraId="5F37B548" w14:textId="77777777" w:rsidR="00C43F54" w:rsidRDefault="00000000">
      <w:pPr>
        <w:jc w:val="center"/>
      </w:pPr>
      <w:r>
        <w:rPr>
          <w:b/>
          <w:bCs/>
          <w:color w:val="1E293B"/>
          <w:sz w:val="18"/>
          <w:szCs w:val="18"/>
        </w:rPr>
        <w:t>Document Specifications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858"/>
        <w:gridCol w:w="1631"/>
        <w:gridCol w:w="2777"/>
      </w:tblGrid>
      <w:tr w:rsidR="00C43F54" w14:paraId="31DC5090" w14:textId="77777777">
        <w:tc>
          <w:tcPr>
            <w:tcW w:w="0" w:type="auto"/>
            <w:shd w:val="clear" w:color="auto" w:fill="F8FAFC"/>
          </w:tcPr>
          <w:p w14:paraId="77326C7C" w14:textId="77777777" w:rsidR="00C43F54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0" w:type="auto"/>
          </w:tcPr>
          <w:p w14:paraId="6478CF60" w14:textId="77777777" w:rsidR="00C43F54" w:rsidRDefault="00000000">
            <w:r>
              <w:t>Nexus Engineering Core</w:t>
            </w:r>
          </w:p>
        </w:tc>
        <w:tc>
          <w:tcPr>
            <w:tcW w:w="0" w:type="auto"/>
            <w:shd w:val="clear" w:color="auto" w:fill="F8FAFC"/>
          </w:tcPr>
          <w:p w14:paraId="09B8794F" w14:textId="77777777" w:rsidR="00C43F54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512809A" w14:textId="77777777" w:rsidR="00C43F54" w:rsidRDefault="00000000">
            <w:r>
              <w:t>Approved / Production</w:t>
            </w:r>
          </w:p>
        </w:tc>
      </w:tr>
      <w:tr w:rsidR="00C43F54" w14:paraId="3127B077" w14:textId="77777777">
        <w:tc>
          <w:tcPr>
            <w:tcW w:w="0" w:type="auto"/>
            <w:shd w:val="clear" w:color="auto" w:fill="F8FAFC"/>
          </w:tcPr>
          <w:p w14:paraId="6C0B7C20" w14:textId="77777777" w:rsidR="00C43F54" w:rsidRDefault="00000000">
            <w:r>
              <w:rPr>
                <w:b/>
                <w:bCs/>
              </w:rPr>
              <w:t>Last Modified</w:t>
            </w:r>
          </w:p>
        </w:tc>
        <w:tc>
          <w:tcPr>
            <w:tcW w:w="0" w:type="auto"/>
          </w:tcPr>
          <w:p w14:paraId="0FA5D356" w14:textId="77777777" w:rsidR="00C43F54" w:rsidRDefault="00000000">
            <w:r>
              <w:t>August 19, 2026</w:t>
            </w:r>
          </w:p>
        </w:tc>
        <w:tc>
          <w:tcPr>
            <w:tcW w:w="0" w:type="auto"/>
            <w:shd w:val="clear" w:color="auto" w:fill="F8FAFC"/>
          </w:tcPr>
          <w:p w14:paraId="67A93985" w14:textId="77777777" w:rsidR="00C43F54" w:rsidRDefault="00000000">
            <w:r>
              <w:rPr>
                <w:b/>
                <w:bCs/>
              </w:rPr>
              <w:t>Reference ID</w:t>
            </w:r>
          </w:p>
        </w:tc>
        <w:tc>
          <w:tcPr>
            <w:tcW w:w="0" w:type="auto"/>
          </w:tcPr>
          <w:p w14:paraId="621094C2" w14:textId="77777777" w:rsidR="00C43F54" w:rsidRDefault="00000000">
            <w:r>
              <w:t>DOC-COMM-ENG-V1.4</w:t>
            </w:r>
          </w:p>
        </w:tc>
      </w:tr>
    </w:tbl>
    <w:p w14:paraId="5AA9A4D6" w14:textId="77777777" w:rsidR="00C43F54" w:rsidRDefault="00000000">
      <w:r>
        <w:br w:type="page"/>
      </w:r>
    </w:p>
    <w:p w14:paraId="39259D41" w14:textId="77777777" w:rsidR="00C43F54" w:rsidRDefault="00000000">
      <w:pPr>
        <w:pStyle w:val="Heading1"/>
        <w:spacing w:before="200" w:after="150"/>
      </w:pPr>
      <w:r>
        <w:rPr>
          <w:b/>
          <w:bCs/>
          <w:color w:val="0F766E"/>
          <w:sz w:val="26"/>
          <w:szCs w:val="26"/>
        </w:rPr>
        <w:lastRenderedPageBreak/>
        <w:t>1. Communications Infrastructure Architecture</w:t>
      </w:r>
    </w:p>
    <w:p w14:paraId="730E9596" w14:textId="77777777" w:rsidR="00C43F54" w:rsidRDefault="00000000">
      <w:r>
        <w:t xml:space="preserve">The Nexus Finance Communications module comprises two core operational sub-systems: the </w:t>
      </w:r>
      <w:r>
        <w:rPr>
          <w:b/>
          <w:bCs/>
          <w:color w:val="0D9488"/>
        </w:rPr>
        <w:t>Automated Payment Reminders Engine</w:t>
      </w:r>
      <w:r>
        <w:t xml:space="preserve"> and the </w:t>
      </w:r>
      <w:r>
        <w:rPr>
          <w:b/>
          <w:bCs/>
          <w:color w:val="3B82F6"/>
        </w:rPr>
        <w:t>Direct Broadcast Dispatcher</w:t>
      </w:r>
      <w:r>
        <w:t>. Together, these features enable administrators to automate billing collections, push announcements, and sync audit compliance trails in real-time.</w:t>
      </w:r>
    </w:p>
    <w:p w14:paraId="118D8691" w14:textId="77777777" w:rsidR="00C43F54" w:rsidRDefault="00000000">
      <w:pPr>
        <w:pStyle w:val="Heading1"/>
        <w:spacing w:before="300" w:after="150"/>
      </w:pPr>
      <w:r>
        <w:rPr>
          <w:b/>
          <w:bCs/>
          <w:color w:val="0F766E"/>
          <w:sz w:val="26"/>
          <w:szCs w:val="26"/>
        </w:rPr>
        <w:t>2. Automated Payment Reminders Engine</w:t>
      </w:r>
    </w:p>
    <w:p w14:paraId="7D7031E1" w14:textId="77777777" w:rsidR="00C43F54" w:rsidRDefault="00000000">
      <w:r>
        <w:t>To ensure liquidity and decrease loan defaults, the backend runs a daily sweep schedule at a configured time (e.g. 07:00 Cambodia Time) to scan all outstanding loans. For each loan, it calculates the remaining days to the next installment and matches against rules:</w:t>
      </w:r>
    </w:p>
    <w:p w14:paraId="54367056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2.1: Payment Reminder Logic Matrices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2434"/>
        <w:gridCol w:w="2863"/>
        <w:gridCol w:w="1846"/>
      </w:tblGrid>
      <w:tr w:rsidR="00C43F54" w14:paraId="246A24D9" w14:textId="77777777">
        <w:tc>
          <w:tcPr>
            <w:tcW w:w="0" w:type="auto"/>
            <w:shd w:val="clear" w:color="auto" w:fill="0D9488"/>
          </w:tcPr>
          <w:p w14:paraId="478066C9" w14:textId="77777777" w:rsidR="00C43F54" w:rsidRDefault="00000000">
            <w:r>
              <w:rPr>
                <w:b/>
                <w:bCs/>
                <w:color w:val="FFFFFF"/>
              </w:rPr>
              <w:t>Rule Name</w:t>
            </w:r>
          </w:p>
        </w:tc>
        <w:tc>
          <w:tcPr>
            <w:tcW w:w="0" w:type="auto"/>
            <w:shd w:val="clear" w:color="auto" w:fill="0D9488"/>
          </w:tcPr>
          <w:p w14:paraId="23F41B2B" w14:textId="77777777" w:rsidR="00C43F54" w:rsidRDefault="00000000">
            <w:r>
              <w:rPr>
                <w:b/>
                <w:bCs/>
                <w:color w:val="FFFFFF"/>
              </w:rPr>
              <w:t>Days Remaining</w:t>
            </w:r>
          </w:p>
        </w:tc>
        <w:tc>
          <w:tcPr>
            <w:tcW w:w="0" w:type="auto"/>
            <w:shd w:val="clear" w:color="auto" w:fill="0D9488"/>
          </w:tcPr>
          <w:p w14:paraId="66C2F48B" w14:textId="77777777" w:rsidR="00C43F54" w:rsidRDefault="00000000">
            <w:r>
              <w:rPr>
                <w:b/>
                <w:bCs/>
                <w:color w:val="FFFFFF"/>
              </w:rPr>
              <w:t>Communication Channels</w:t>
            </w:r>
          </w:p>
        </w:tc>
        <w:tc>
          <w:tcPr>
            <w:tcW w:w="0" w:type="auto"/>
            <w:shd w:val="clear" w:color="auto" w:fill="0D9488"/>
          </w:tcPr>
          <w:p w14:paraId="602C73FA" w14:textId="77777777" w:rsidR="00C43F54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C43F54" w14:paraId="411FF7FF" w14:textId="77777777">
        <w:tc>
          <w:tcPr>
            <w:tcW w:w="0" w:type="auto"/>
            <w:shd w:val="clear" w:color="auto" w:fill="F8FAFC"/>
          </w:tcPr>
          <w:p w14:paraId="1714694F" w14:textId="77777777" w:rsidR="00C43F54" w:rsidRDefault="00000000">
            <w:r>
              <w:t>7 Days Before</w:t>
            </w:r>
          </w:p>
        </w:tc>
        <w:tc>
          <w:tcPr>
            <w:tcW w:w="0" w:type="auto"/>
            <w:shd w:val="clear" w:color="auto" w:fill="F8FAFC"/>
          </w:tcPr>
          <w:p w14:paraId="0518B253" w14:textId="77777777" w:rsidR="00C43F54" w:rsidRDefault="00000000">
            <w:r>
              <w:t>7 days before due date</w:t>
            </w:r>
          </w:p>
        </w:tc>
        <w:tc>
          <w:tcPr>
            <w:tcW w:w="0" w:type="auto"/>
            <w:shd w:val="clear" w:color="auto" w:fill="F8FAFC"/>
          </w:tcPr>
          <w:p w14:paraId="1F7DDD97" w14:textId="77777777" w:rsidR="00C43F54" w:rsidRDefault="00000000">
            <w:r>
              <w:t>Both (Telegram &amp; In-App)</w:t>
            </w:r>
          </w:p>
        </w:tc>
        <w:tc>
          <w:tcPr>
            <w:tcW w:w="0" w:type="auto"/>
            <w:shd w:val="clear" w:color="auto" w:fill="F8FAFC"/>
          </w:tcPr>
          <w:p w14:paraId="3AAAAF9D" w14:textId="77777777" w:rsidR="00C43F54" w:rsidRDefault="00000000">
            <w:r>
              <w:t>Medium</w:t>
            </w:r>
          </w:p>
        </w:tc>
      </w:tr>
      <w:tr w:rsidR="00C43F54" w14:paraId="52B41388" w14:textId="77777777">
        <w:tc>
          <w:tcPr>
            <w:tcW w:w="0" w:type="auto"/>
          </w:tcPr>
          <w:p w14:paraId="0279C2F0" w14:textId="77777777" w:rsidR="00C43F54" w:rsidRDefault="00000000">
            <w:r>
              <w:t>3 Days Before</w:t>
            </w:r>
          </w:p>
        </w:tc>
        <w:tc>
          <w:tcPr>
            <w:tcW w:w="0" w:type="auto"/>
          </w:tcPr>
          <w:p w14:paraId="143827BD" w14:textId="77777777" w:rsidR="00C43F54" w:rsidRDefault="00000000">
            <w:r>
              <w:t>3 days before due date</w:t>
            </w:r>
          </w:p>
        </w:tc>
        <w:tc>
          <w:tcPr>
            <w:tcW w:w="0" w:type="auto"/>
          </w:tcPr>
          <w:p w14:paraId="49593A21" w14:textId="77777777" w:rsidR="00C43F54" w:rsidRDefault="00000000">
            <w:r>
              <w:t>Both (Telegram &amp; In-App)</w:t>
            </w:r>
          </w:p>
        </w:tc>
        <w:tc>
          <w:tcPr>
            <w:tcW w:w="0" w:type="auto"/>
          </w:tcPr>
          <w:p w14:paraId="7F17E4DE" w14:textId="77777777" w:rsidR="00C43F54" w:rsidRDefault="00000000">
            <w:r>
              <w:t>High</w:t>
            </w:r>
          </w:p>
        </w:tc>
      </w:tr>
      <w:tr w:rsidR="00C43F54" w14:paraId="5A296069" w14:textId="77777777">
        <w:tc>
          <w:tcPr>
            <w:tcW w:w="0" w:type="auto"/>
            <w:shd w:val="clear" w:color="auto" w:fill="F8FAFC"/>
          </w:tcPr>
          <w:p w14:paraId="615E1E0C" w14:textId="77777777" w:rsidR="00C43F54" w:rsidRDefault="00000000">
            <w:r>
              <w:t>Due Today</w:t>
            </w:r>
          </w:p>
        </w:tc>
        <w:tc>
          <w:tcPr>
            <w:tcW w:w="0" w:type="auto"/>
            <w:shd w:val="clear" w:color="auto" w:fill="F8FAFC"/>
          </w:tcPr>
          <w:p w14:paraId="72B3A3CC" w14:textId="77777777" w:rsidR="00C43F54" w:rsidRDefault="00000000">
            <w:r>
              <w:t>0 days (exact due date)</w:t>
            </w:r>
          </w:p>
        </w:tc>
        <w:tc>
          <w:tcPr>
            <w:tcW w:w="0" w:type="auto"/>
            <w:shd w:val="clear" w:color="auto" w:fill="F8FAFC"/>
          </w:tcPr>
          <w:p w14:paraId="709FC975" w14:textId="77777777" w:rsidR="00C43F54" w:rsidRDefault="00000000">
            <w:r>
              <w:t>Both (Telegram &amp; In-App)</w:t>
            </w:r>
          </w:p>
        </w:tc>
        <w:tc>
          <w:tcPr>
            <w:tcW w:w="0" w:type="auto"/>
            <w:shd w:val="clear" w:color="auto" w:fill="F8FAFC"/>
          </w:tcPr>
          <w:p w14:paraId="3D00938D" w14:textId="77777777" w:rsidR="00C43F54" w:rsidRDefault="00000000">
            <w:r>
              <w:t>Critical</w:t>
            </w:r>
          </w:p>
        </w:tc>
      </w:tr>
      <w:tr w:rsidR="00C43F54" w14:paraId="39EDA50C" w14:textId="77777777">
        <w:tc>
          <w:tcPr>
            <w:tcW w:w="0" w:type="auto"/>
          </w:tcPr>
          <w:p w14:paraId="00649455" w14:textId="77777777" w:rsidR="00C43F54" w:rsidRDefault="00000000">
            <w:r>
              <w:t>Overdue Warning</w:t>
            </w:r>
          </w:p>
        </w:tc>
        <w:tc>
          <w:tcPr>
            <w:tcW w:w="0" w:type="auto"/>
          </w:tcPr>
          <w:p w14:paraId="2D9B41D8" w14:textId="77777777" w:rsidR="00C43F54" w:rsidRDefault="00000000">
            <w:r>
              <w:t>-1 days (past due date)</w:t>
            </w:r>
          </w:p>
        </w:tc>
        <w:tc>
          <w:tcPr>
            <w:tcW w:w="0" w:type="auto"/>
          </w:tcPr>
          <w:p w14:paraId="3839C174" w14:textId="77777777" w:rsidR="00C43F54" w:rsidRDefault="00000000">
            <w:r>
              <w:t>Both (Telegram &amp; In-App)</w:t>
            </w:r>
          </w:p>
        </w:tc>
        <w:tc>
          <w:tcPr>
            <w:tcW w:w="0" w:type="auto"/>
          </w:tcPr>
          <w:p w14:paraId="1ABF5A08" w14:textId="77777777" w:rsidR="00C43F54" w:rsidRDefault="00000000">
            <w:r>
              <w:t>Critical / Warning</w:t>
            </w:r>
          </w:p>
        </w:tc>
      </w:tr>
    </w:tbl>
    <w:p w14:paraId="6CE1836A" w14:textId="77777777" w:rsidR="00C43F54" w:rsidRDefault="00C43F54">
      <w:pPr>
        <w:spacing w:before="200" w:after="100"/>
      </w:pPr>
    </w:p>
    <w:tbl>
      <w:tblPr>
        <w:tblW w:w="5000" w:type="pct"/>
        <w:tblBorders>
          <w:left w:val="single" w:sz="24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6"/>
      </w:tblGrid>
      <w:tr w:rsidR="00C43F54" w14:paraId="7504B7EE" w14:textId="77777777">
        <w:tc>
          <w:tcPr>
            <w:tcW w:w="0" w:type="auto"/>
            <w:shd w:val="clear" w:color="auto" w:fill="F0FD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27B7358" w14:textId="77777777" w:rsidR="00C43F54" w:rsidRDefault="00000000">
            <w:pPr>
              <w:spacing w:before="0" w:after="0"/>
            </w:pPr>
            <w:r>
              <w:rPr>
                <w:b/>
                <w:bCs/>
                <w:color w:val="0F766E"/>
              </w:rPr>
              <w:t xml:space="preserve">Sweep Log Tracking: </w:t>
            </w:r>
            <w:r>
              <w:t>Each sweep writes historical tracking statistics to the 'nexus_reminder_logs' table. If a customer hasn't linked their Telegram chat ID, the sweep marks the log status as 'failed' with error notes, helping administrators identify un-notified clients easily.</w:t>
            </w:r>
          </w:p>
        </w:tc>
      </w:tr>
    </w:tbl>
    <w:p w14:paraId="511111CE" w14:textId="77777777" w:rsidR="00C43F54" w:rsidRDefault="00000000">
      <w:r>
        <w:br w:type="page"/>
      </w:r>
    </w:p>
    <w:p w14:paraId="16E4FEDB" w14:textId="77777777" w:rsidR="00C43F54" w:rsidRDefault="00000000">
      <w:pPr>
        <w:pStyle w:val="Heading1"/>
        <w:spacing w:before="200" w:after="150"/>
      </w:pPr>
      <w:r>
        <w:rPr>
          <w:b/>
          <w:bCs/>
          <w:color w:val="0F766E"/>
          <w:sz w:val="26"/>
          <w:szCs w:val="26"/>
        </w:rPr>
        <w:lastRenderedPageBreak/>
        <w:t>3. Direct Broadcast Dispatcher</w:t>
      </w:r>
    </w:p>
    <w:p w14:paraId="6A11C410" w14:textId="77777777" w:rsidR="00C43F54" w:rsidRDefault="00000000">
      <w:r>
        <w:t>The Direct Broadcast panel enables admins to send immediate messages to customer segments. Broadcast logs store performance metrics (Success vs Failure dispatches) to monitor audience reach.</w:t>
      </w:r>
    </w:p>
    <w:p w14:paraId="469B95F8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3.1: Broadcast Cohorts Specifications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2901"/>
        <w:gridCol w:w="4034"/>
      </w:tblGrid>
      <w:tr w:rsidR="00C43F54" w14:paraId="1CE73A0A" w14:textId="77777777">
        <w:tc>
          <w:tcPr>
            <w:tcW w:w="0" w:type="auto"/>
            <w:shd w:val="clear" w:color="auto" w:fill="0D9488"/>
          </w:tcPr>
          <w:p w14:paraId="59D5241B" w14:textId="77777777" w:rsidR="00C43F54" w:rsidRDefault="00000000">
            <w:r>
              <w:rPr>
                <w:b/>
                <w:bCs/>
                <w:color w:val="FFFFFF"/>
              </w:rPr>
              <w:t>Cohort Name</w:t>
            </w:r>
          </w:p>
        </w:tc>
        <w:tc>
          <w:tcPr>
            <w:tcW w:w="0" w:type="auto"/>
            <w:shd w:val="clear" w:color="auto" w:fill="0D9488"/>
          </w:tcPr>
          <w:p w14:paraId="60D717EB" w14:textId="77777777" w:rsidR="00C43F54" w:rsidRDefault="00000000">
            <w:r>
              <w:rPr>
                <w:b/>
                <w:bCs/>
                <w:color w:val="FFFFFF"/>
              </w:rPr>
              <w:t>Target Integration</w:t>
            </w:r>
          </w:p>
        </w:tc>
        <w:tc>
          <w:tcPr>
            <w:tcW w:w="0" w:type="auto"/>
            <w:shd w:val="clear" w:color="auto" w:fill="0D9488"/>
          </w:tcPr>
          <w:p w14:paraId="36BD72BB" w14:textId="77777777" w:rsidR="00C43F54" w:rsidRDefault="00000000">
            <w:r>
              <w:rPr>
                <w:b/>
                <w:bCs/>
                <w:color w:val="FFFFFF"/>
              </w:rPr>
              <w:t>Primary Use Case</w:t>
            </w:r>
          </w:p>
        </w:tc>
      </w:tr>
      <w:tr w:rsidR="00C43F54" w14:paraId="03A867BB" w14:textId="77777777">
        <w:tc>
          <w:tcPr>
            <w:tcW w:w="0" w:type="auto"/>
            <w:shd w:val="clear" w:color="auto" w:fill="F8FAFC"/>
          </w:tcPr>
          <w:p w14:paraId="6DAA5DC2" w14:textId="77777777" w:rsidR="00C43F54" w:rsidRDefault="00000000">
            <w:r>
              <w:t>All Customers</w:t>
            </w:r>
          </w:p>
        </w:tc>
        <w:tc>
          <w:tcPr>
            <w:tcW w:w="0" w:type="auto"/>
            <w:shd w:val="clear" w:color="auto" w:fill="F8FAFC"/>
          </w:tcPr>
          <w:p w14:paraId="3BDBCA4C" w14:textId="77777777" w:rsidR="00C43F54" w:rsidRDefault="00000000">
            <w:r>
              <w:t>All active registered accounts</w:t>
            </w:r>
          </w:p>
        </w:tc>
        <w:tc>
          <w:tcPr>
            <w:tcW w:w="0" w:type="auto"/>
            <w:shd w:val="clear" w:color="auto" w:fill="F8FAFC"/>
          </w:tcPr>
          <w:p w14:paraId="79EC91F5" w14:textId="77777777" w:rsidR="00C43F54" w:rsidRDefault="00000000">
            <w:r>
              <w:t>Critical system updates, general alerts.</w:t>
            </w:r>
          </w:p>
        </w:tc>
      </w:tr>
      <w:tr w:rsidR="00C43F54" w14:paraId="34655B75" w14:textId="77777777">
        <w:tc>
          <w:tcPr>
            <w:tcW w:w="0" w:type="auto"/>
          </w:tcPr>
          <w:p w14:paraId="6EA030FF" w14:textId="77777777" w:rsidR="00C43F54" w:rsidRDefault="00000000">
            <w:r>
              <w:t>Telegram-Linked Users</w:t>
            </w:r>
          </w:p>
        </w:tc>
        <w:tc>
          <w:tcPr>
            <w:tcW w:w="0" w:type="auto"/>
          </w:tcPr>
          <w:p w14:paraId="12848C18" w14:textId="77777777" w:rsidR="00C43F54" w:rsidRDefault="00000000">
            <w:r>
              <w:t>Users with verified Telegram link</w:t>
            </w:r>
          </w:p>
        </w:tc>
        <w:tc>
          <w:tcPr>
            <w:tcW w:w="0" w:type="auto"/>
          </w:tcPr>
          <w:p w14:paraId="01FF261A" w14:textId="77777777" w:rsidR="00C43F54" w:rsidRDefault="00000000">
            <w:r>
              <w:t>Interactive notifications, sweep confirmations.</w:t>
            </w:r>
          </w:p>
        </w:tc>
      </w:tr>
    </w:tbl>
    <w:p w14:paraId="2F727132" w14:textId="77777777" w:rsidR="00C43F54" w:rsidRDefault="00000000">
      <w:pPr>
        <w:pStyle w:val="Heading1"/>
        <w:spacing w:before="300" w:after="150"/>
      </w:pPr>
      <w:r>
        <w:rPr>
          <w:b/>
          <w:bCs/>
          <w:color w:val="0F766E"/>
          <w:sz w:val="26"/>
          <w:szCs w:val="26"/>
        </w:rPr>
        <w:t>4. Webhook System Integration</w:t>
      </w:r>
    </w:p>
    <w:p w14:paraId="546D65E7" w14:textId="77777777" w:rsidR="00C43F54" w:rsidRDefault="00000000">
      <w:r>
        <w:t>The platform features a webhooks API that dispatches real-time event updates to third-party endpoints. Developers can register URLs to listen for core ledger actions. The table below represents supported webhook events:</w:t>
      </w:r>
    </w:p>
    <w:p w14:paraId="03EB277D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4.1: Supported Webhook Events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4563"/>
        <w:gridCol w:w="3034"/>
      </w:tblGrid>
      <w:tr w:rsidR="00C43F54" w14:paraId="294855CF" w14:textId="77777777">
        <w:tc>
          <w:tcPr>
            <w:tcW w:w="0" w:type="auto"/>
            <w:shd w:val="clear" w:color="auto" w:fill="0D9488"/>
          </w:tcPr>
          <w:p w14:paraId="6F568E58" w14:textId="77777777" w:rsidR="00C43F54" w:rsidRDefault="00000000">
            <w:r>
              <w:rPr>
                <w:b/>
                <w:bCs/>
                <w:color w:val="FFFFFF"/>
              </w:rPr>
              <w:t>Event String</w:t>
            </w:r>
          </w:p>
        </w:tc>
        <w:tc>
          <w:tcPr>
            <w:tcW w:w="0" w:type="auto"/>
            <w:shd w:val="clear" w:color="auto" w:fill="0D9488"/>
          </w:tcPr>
          <w:p w14:paraId="669FBF0D" w14:textId="77777777" w:rsidR="00C43F54" w:rsidRDefault="00000000">
            <w:r>
              <w:rPr>
                <w:b/>
                <w:bCs/>
                <w:color w:val="FFFFFF"/>
              </w:rPr>
              <w:t>Trigger Phase</w:t>
            </w:r>
          </w:p>
        </w:tc>
        <w:tc>
          <w:tcPr>
            <w:tcW w:w="0" w:type="auto"/>
            <w:shd w:val="clear" w:color="auto" w:fill="0D9488"/>
          </w:tcPr>
          <w:p w14:paraId="197143F2" w14:textId="77777777" w:rsidR="00C43F54" w:rsidRDefault="00000000">
            <w:r>
              <w:rPr>
                <w:b/>
                <w:bCs/>
                <w:color w:val="FFFFFF"/>
              </w:rPr>
              <w:t>Data Payload</w:t>
            </w:r>
          </w:p>
        </w:tc>
      </w:tr>
      <w:tr w:rsidR="00C43F54" w14:paraId="5A99D3DE" w14:textId="77777777">
        <w:tc>
          <w:tcPr>
            <w:tcW w:w="0" w:type="auto"/>
            <w:shd w:val="clear" w:color="auto" w:fill="F8FAFC"/>
          </w:tcPr>
          <w:p w14:paraId="5710B732" w14:textId="77777777" w:rsidR="00C43F54" w:rsidRDefault="00000000">
            <w:r>
              <w:t>loan.created</w:t>
            </w:r>
          </w:p>
        </w:tc>
        <w:tc>
          <w:tcPr>
            <w:tcW w:w="0" w:type="auto"/>
            <w:shd w:val="clear" w:color="auto" w:fill="F8FAFC"/>
          </w:tcPr>
          <w:p w14:paraId="3750E091" w14:textId="77777777" w:rsidR="00C43F54" w:rsidRDefault="00000000">
            <w:r>
              <w:t>Customer application submitted</w:t>
            </w:r>
          </w:p>
        </w:tc>
        <w:tc>
          <w:tcPr>
            <w:tcW w:w="0" w:type="auto"/>
            <w:shd w:val="clear" w:color="auto" w:fill="F8FAFC"/>
          </w:tcPr>
          <w:p w14:paraId="34C3E7A1" w14:textId="77777777" w:rsidR="00C43F54" w:rsidRDefault="00000000">
            <w:r>
              <w:t>loanId, applicant, amount, type</w:t>
            </w:r>
          </w:p>
        </w:tc>
      </w:tr>
      <w:tr w:rsidR="00C43F54" w14:paraId="2F594F60" w14:textId="77777777">
        <w:tc>
          <w:tcPr>
            <w:tcW w:w="0" w:type="auto"/>
          </w:tcPr>
          <w:p w14:paraId="5A61D752" w14:textId="77777777" w:rsidR="00C43F54" w:rsidRDefault="00000000">
            <w:r>
              <w:t>loan.approved</w:t>
            </w:r>
          </w:p>
        </w:tc>
        <w:tc>
          <w:tcPr>
            <w:tcW w:w="0" w:type="auto"/>
          </w:tcPr>
          <w:p w14:paraId="768E3F4D" w14:textId="77777777" w:rsidR="00C43F54" w:rsidRDefault="00000000">
            <w:r>
              <w:t>Loan approved by admin or auto-underwritten</w:t>
            </w:r>
          </w:p>
        </w:tc>
        <w:tc>
          <w:tcPr>
            <w:tcW w:w="0" w:type="auto"/>
          </w:tcPr>
          <w:p w14:paraId="4A1F56FF" w14:textId="77777777" w:rsidR="00C43F54" w:rsidRDefault="00000000">
            <w:r>
              <w:t>loanId, applicant, amount, type</w:t>
            </w:r>
          </w:p>
        </w:tc>
      </w:tr>
    </w:tbl>
    <w:p w14:paraId="1046EE72" w14:textId="77777777" w:rsidR="00C43F54" w:rsidRDefault="00000000">
      <w:r>
        <w:br w:type="page"/>
      </w:r>
    </w:p>
    <w:p w14:paraId="0C36335B" w14:textId="77777777" w:rsidR="00C43F54" w:rsidRDefault="00000000">
      <w:pPr>
        <w:pStyle w:val="Heading1"/>
        <w:spacing w:before="200" w:after="150"/>
      </w:pPr>
      <w:r>
        <w:rPr>
          <w:b/>
          <w:bCs/>
          <w:color w:val="0F766E"/>
          <w:sz w:val="26"/>
          <w:szCs w:val="26"/>
        </w:rPr>
        <w:lastRenderedPageBreak/>
        <w:t>5. Database Schema Specifications</w:t>
      </w:r>
    </w:p>
    <w:p w14:paraId="165CD66B" w14:textId="77777777" w:rsidR="00C43F54" w:rsidRDefault="00000000">
      <w:r>
        <w:t>The communications engine relies on the following structural database tables configured inside Supabase to persist logs, parameter variables, and sweep configurations.</w:t>
      </w:r>
    </w:p>
    <w:p w14:paraId="029A8EBB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5.1: public.nexus_reminder_logs Schema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2502"/>
        <w:gridCol w:w="4707"/>
      </w:tblGrid>
      <w:tr w:rsidR="00C43F54" w14:paraId="45A34D06" w14:textId="77777777">
        <w:tc>
          <w:tcPr>
            <w:tcW w:w="0" w:type="auto"/>
            <w:shd w:val="clear" w:color="auto" w:fill="0D9488"/>
          </w:tcPr>
          <w:p w14:paraId="7E6256D3" w14:textId="77777777" w:rsidR="00C43F54" w:rsidRDefault="00000000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0" w:type="auto"/>
            <w:shd w:val="clear" w:color="auto" w:fill="0D9488"/>
          </w:tcPr>
          <w:p w14:paraId="1DA9D405" w14:textId="77777777" w:rsidR="00C43F54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0" w:type="auto"/>
            <w:shd w:val="clear" w:color="auto" w:fill="0D9488"/>
          </w:tcPr>
          <w:p w14:paraId="1737757F" w14:textId="77777777" w:rsidR="00C43F5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43F54" w14:paraId="6DB433AE" w14:textId="77777777">
        <w:tc>
          <w:tcPr>
            <w:tcW w:w="0" w:type="auto"/>
            <w:shd w:val="clear" w:color="auto" w:fill="F8FAFC"/>
          </w:tcPr>
          <w:p w14:paraId="24CEA863" w14:textId="77777777" w:rsidR="00C43F54" w:rsidRDefault="00000000">
            <w:r>
              <w:t>id</w:t>
            </w:r>
          </w:p>
        </w:tc>
        <w:tc>
          <w:tcPr>
            <w:tcW w:w="0" w:type="auto"/>
            <w:shd w:val="clear" w:color="auto" w:fill="F8FAFC"/>
          </w:tcPr>
          <w:p w14:paraId="271EA333" w14:textId="77777777" w:rsidR="00C43F54" w:rsidRDefault="00000000">
            <w:r>
              <w:t>SERIAL PRIMARY KEY</w:t>
            </w:r>
          </w:p>
        </w:tc>
        <w:tc>
          <w:tcPr>
            <w:tcW w:w="0" w:type="auto"/>
            <w:shd w:val="clear" w:color="auto" w:fill="F8FAFC"/>
          </w:tcPr>
          <w:p w14:paraId="5D67AF12" w14:textId="77777777" w:rsidR="00C43F54" w:rsidRDefault="00000000">
            <w:r>
              <w:t>Unique auto-incrementing identifier</w:t>
            </w:r>
          </w:p>
        </w:tc>
      </w:tr>
      <w:tr w:rsidR="00C43F54" w14:paraId="502C5AC7" w14:textId="77777777">
        <w:tc>
          <w:tcPr>
            <w:tcW w:w="0" w:type="auto"/>
          </w:tcPr>
          <w:p w14:paraId="352F9ADD" w14:textId="77777777" w:rsidR="00C43F54" w:rsidRDefault="00000000">
            <w:r>
              <w:t>loan_id</w:t>
            </w:r>
          </w:p>
        </w:tc>
        <w:tc>
          <w:tcPr>
            <w:tcW w:w="0" w:type="auto"/>
          </w:tcPr>
          <w:p w14:paraId="7E54E57A" w14:textId="77777777" w:rsidR="00C43F54" w:rsidRDefault="00000000">
            <w:r>
              <w:t>TEXT</w:t>
            </w:r>
          </w:p>
        </w:tc>
        <w:tc>
          <w:tcPr>
            <w:tcW w:w="0" w:type="auto"/>
          </w:tcPr>
          <w:p w14:paraId="19F46751" w14:textId="77777777" w:rsidR="00C43F54" w:rsidRDefault="00000000">
            <w:r>
              <w:t>ID of the target loan installment file</w:t>
            </w:r>
          </w:p>
        </w:tc>
      </w:tr>
      <w:tr w:rsidR="00C43F54" w14:paraId="53F15BCB" w14:textId="77777777">
        <w:tc>
          <w:tcPr>
            <w:tcW w:w="0" w:type="auto"/>
            <w:shd w:val="clear" w:color="auto" w:fill="F8FAFC"/>
          </w:tcPr>
          <w:p w14:paraId="50A361A7" w14:textId="77777777" w:rsidR="00C43F54" w:rsidRDefault="00000000">
            <w:r>
              <w:t>status</w:t>
            </w:r>
          </w:p>
        </w:tc>
        <w:tc>
          <w:tcPr>
            <w:tcW w:w="0" w:type="auto"/>
            <w:shd w:val="clear" w:color="auto" w:fill="F8FAFC"/>
          </w:tcPr>
          <w:p w14:paraId="26E629F2" w14:textId="77777777" w:rsidR="00C43F54" w:rsidRDefault="00000000">
            <w:r>
              <w:t>TEXT</w:t>
            </w:r>
          </w:p>
        </w:tc>
        <w:tc>
          <w:tcPr>
            <w:tcW w:w="0" w:type="auto"/>
            <w:shd w:val="clear" w:color="auto" w:fill="F8FAFC"/>
          </w:tcPr>
          <w:p w14:paraId="66E4006E" w14:textId="77777777" w:rsidR="00C43F54" w:rsidRDefault="00000000">
            <w:r>
              <w:t>Dispatch status flag ('success' or 'failed')</w:t>
            </w:r>
          </w:p>
        </w:tc>
      </w:tr>
      <w:tr w:rsidR="00C43F54" w14:paraId="2C470374" w14:textId="77777777">
        <w:tc>
          <w:tcPr>
            <w:tcW w:w="0" w:type="auto"/>
          </w:tcPr>
          <w:p w14:paraId="6D5B60CC" w14:textId="77777777" w:rsidR="00C43F54" w:rsidRDefault="00000000">
            <w:r>
              <w:t>error_message</w:t>
            </w:r>
          </w:p>
        </w:tc>
        <w:tc>
          <w:tcPr>
            <w:tcW w:w="0" w:type="auto"/>
          </w:tcPr>
          <w:p w14:paraId="659D5B15" w14:textId="77777777" w:rsidR="00C43F54" w:rsidRDefault="00000000">
            <w:r>
              <w:t>TEXT (Nullable)</w:t>
            </w:r>
          </w:p>
        </w:tc>
        <w:tc>
          <w:tcPr>
            <w:tcW w:w="0" w:type="auto"/>
          </w:tcPr>
          <w:p w14:paraId="60BC20E6" w14:textId="77777777" w:rsidR="00C43F54" w:rsidRDefault="00000000">
            <w:r>
              <w:t>Audit log of dispatch failure reason</w:t>
            </w:r>
          </w:p>
        </w:tc>
      </w:tr>
    </w:tbl>
    <w:p w14:paraId="3B5C4232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5.2: public.nexus_audit_logs Schema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1356"/>
        <w:gridCol w:w="5762"/>
      </w:tblGrid>
      <w:tr w:rsidR="00C43F54" w14:paraId="543A97F6" w14:textId="77777777">
        <w:tc>
          <w:tcPr>
            <w:tcW w:w="0" w:type="auto"/>
            <w:shd w:val="clear" w:color="auto" w:fill="0D9488"/>
          </w:tcPr>
          <w:p w14:paraId="5D6455D3" w14:textId="77777777" w:rsidR="00C43F54" w:rsidRDefault="00000000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0" w:type="auto"/>
            <w:shd w:val="clear" w:color="auto" w:fill="0D9488"/>
          </w:tcPr>
          <w:p w14:paraId="6D3D5B70" w14:textId="77777777" w:rsidR="00C43F54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0" w:type="auto"/>
            <w:shd w:val="clear" w:color="auto" w:fill="0D9488"/>
          </w:tcPr>
          <w:p w14:paraId="65E9C515" w14:textId="77777777" w:rsidR="00C43F5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43F54" w14:paraId="1618A992" w14:textId="77777777">
        <w:tc>
          <w:tcPr>
            <w:tcW w:w="0" w:type="auto"/>
            <w:shd w:val="clear" w:color="auto" w:fill="F8FAFC"/>
          </w:tcPr>
          <w:p w14:paraId="66E49055" w14:textId="77777777" w:rsidR="00C43F54" w:rsidRDefault="00000000">
            <w:r>
              <w:t>action</w:t>
            </w:r>
          </w:p>
        </w:tc>
        <w:tc>
          <w:tcPr>
            <w:tcW w:w="0" w:type="auto"/>
            <w:shd w:val="clear" w:color="auto" w:fill="F8FAFC"/>
          </w:tcPr>
          <w:p w14:paraId="6981F028" w14:textId="77777777" w:rsidR="00C43F54" w:rsidRDefault="00000000">
            <w:r>
              <w:t>TEXT</w:t>
            </w:r>
          </w:p>
        </w:tc>
        <w:tc>
          <w:tcPr>
            <w:tcW w:w="0" w:type="auto"/>
            <w:shd w:val="clear" w:color="auto" w:fill="F8FAFC"/>
          </w:tcPr>
          <w:p w14:paraId="38E72239" w14:textId="77777777" w:rsidR="00C43F54" w:rsidRDefault="00000000">
            <w:r>
              <w:t>Event tag e.g. 'config-updated'</w:t>
            </w:r>
          </w:p>
        </w:tc>
      </w:tr>
      <w:tr w:rsidR="00C43F54" w14:paraId="16C6A3AE" w14:textId="77777777">
        <w:tc>
          <w:tcPr>
            <w:tcW w:w="0" w:type="auto"/>
          </w:tcPr>
          <w:p w14:paraId="4B2DF6BE" w14:textId="77777777" w:rsidR="00C43F54" w:rsidRDefault="00000000">
            <w:r>
              <w:t>details</w:t>
            </w:r>
          </w:p>
        </w:tc>
        <w:tc>
          <w:tcPr>
            <w:tcW w:w="0" w:type="auto"/>
          </w:tcPr>
          <w:p w14:paraId="3D5FB369" w14:textId="77777777" w:rsidR="00C43F54" w:rsidRDefault="00000000">
            <w:r>
              <w:t>TEXT</w:t>
            </w:r>
          </w:p>
        </w:tc>
        <w:tc>
          <w:tcPr>
            <w:tcW w:w="0" w:type="auto"/>
          </w:tcPr>
          <w:p w14:paraId="1B729B90" w14:textId="77777777" w:rsidR="00C43F54" w:rsidRDefault="00000000">
            <w:r>
              <w:t>Summary text (formatted params/JSON dump)</w:t>
            </w:r>
          </w:p>
        </w:tc>
      </w:tr>
      <w:tr w:rsidR="00C43F54" w14:paraId="41716314" w14:textId="77777777">
        <w:tc>
          <w:tcPr>
            <w:tcW w:w="0" w:type="auto"/>
            <w:shd w:val="clear" w:color="auto" w:fill="F8FAFC"/>
          </w:tcPr>
          <w:p w14:paraId="5D81FECF" w14:textId="77777777" w:rsidR="00C43F54" w:rsidRDefault="00000000">
            <w:r>
              <w:t>userEmail</w:t>
            </w:r>
          </w:p>
        </w:tc>
        <w:tc>
          <w:tcPr>
            <w:tcW w:w="0" w:type="auto"/>
            <w:shd w:val="clear" w:color="auto" w:fill="F8FAFC"/>
          </w:tcPr>
          <w:p w14:paraId="5F1938AB" w14:textId="77777777" w:rsidR="00C43F54" w:rsidRDefault="00000000">
            <w:r>
              <w:t>TEXT</w:t>
            </w:r>
          </w:p>
        </w:tc>
        <w:tc>
          <w:tcPr>
            <w:tcW w:w="0" w:type="auto"/>
            <w:shd w:val="clear" w:color="auto" w:fill="F8FAFC"/>
          </w:tcPr>
          <w:p w14:paraId="659FE06B" w14:textId="77777777" w:rsidR="00C43F54" w:rsidRDefault="00000000">
            <w:r>
              <w:t>Email of the admin user executing the action</w:t>
            </w:r>
          </w:p>
        </w:tc>
      </w:tr>
    </w:tbl>
    <w:p w14:paraId="35F2D9EC" w14:textId="77777777" w:rsidR="00C43F54" w:rsidRDefault="00000000">
      <w:pPr>
        <w:pStyle w:val="Heading1"/>
        <w:spacing w:before="400" w:after="150"/>
      </w:pPr>
      <w:r>
        <w:rPr>
          <w:b/>
          <w:bCs/>
          <w:color w:val="0F766E"/>
          <w:sz w:val="26"/>
          <w:szCs w:val="26"/>
        </w:rPr>
        <w:t>6. REST API Endpoint Specifications</w:t>
      </w:r>
    </w:p>
    <w:p w14:paraId="409EFC8A" w14:textId="77777777" w:rsidR="00C43F54" w:rsidRDefault="00000000">
      <w:r>
        <w:t>The communications modules expose the following endpoints over HTTP. All endpoints require a bearer authorization header token.</w:t>
      </w:r>
    </w:p>
    <w:p w14:paraId="2E4B10C0" w14:textId="77777777" w:rsidR="00C43F54" w:rsidRPr="00C462E0" w:rsidRDefault="00000000">
      <w:pPr>
        <w:spacing w:before="200" w:after="100"/>
        <w:rPr>
          <w:sz w:val="36"/>
          <w:szCs w:val="36"/>
        </w:rPr>
      </w:pPr>
      <w:r w:rsidRPr="00C462E0">
        <w:rPr>
          <w:b/>
          <w:bCs/>
          <w:color w:val="1E293B"/>
          <w:sz w:val="24"/>
          <w:szCs w:val="24"/>
        </w:rPr>
        <w:t>Table 6.1: Communication REST Endpoints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958"/>
        <w:gridCol w:w="1730"/>
        <w:gridCol w:w="4204"/>
      </w:tblGrid>
      <w:tr w:rsidR="00C43F54" w14:paraId="7E99118B" w14:textId="77777777">
        <w:tc>
          <w:tcPr>
            <w:tcW w:w="0" w:type="auto"/>
            <w:shd w:val="clear" w:color="auto" w:fill="0D9488"/>
          </w:tcPr>
          <w:p w14:paraId="10CE6EB1" w14:textId="77777777" w:rsidR="00C43F54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shd w:val="clear" w:color="auto" w:fill="0D9488"/>
          </w:tcPr>
          <w:p w14:paraId="5A794714" w14:textId="77777777" w:rsidR="00C43F54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shd w:val="clear" w:color="auto" w:fill="0D9488"/>
          </w:tcPr>
          <w:p w14:paraId="79A8AEBE" w14:textId="77777777" w:rsidR="00C43F54" w:rsidRDefault="00000000">
            <w:r>
              <w:rPr>
                <w:b/>
                <w:bCs/>
                <w:color w:val="FFFFFF"/>
              </w:rPr>
              <w:t>Required Role</w:t>
            </w:r>
          </w:p>
        </w:tc>
        <w:tc>
          <w:tcPr>
            <w:tcW w:w="0" w:type="auto"/>
            <w:shd w:val="clear" w:color="auto" w:fill="0D9488"/>
          </w:tcPr>
          <w:p w14:paraId="57449F1D" w14:textId="77777777" w:rsidR="00C43F54" w:rsidRDefault="00000000">
            <w:r>
              <w:rPr>
                <w:b/>
                <w:bCs/>
                <w:color w:val="FFFFFF"/>
              </w:rPr>
              <w:t>Operation</w:t>
            </w:r>
          </w:p>
        </w:tc>
      </w:tr>
      <w:tr w:rsidR="00C43F54" w14:paraId="6934841B" w14:textId="77777777">
        <w:tc>
          <w:tcPr>
            <w:tcW w:w="0" w:type="auto"/>
            <w:shd w:val="clear" w:color="auto" w:fill="F8FAFC"/>
          </w:tcPr>
          <w:p w14:paraId="514304EB" w14:textId="77777777" w:rsidR="00C43F54" w:rsidRDefault="00000000">
            <w:r>
              <w:t>/api/config</w:t>
            </w:r>
          </w:p>
        </w:tc>
        <w:tc>
          <w:tcPr>
            <w:tcW w:w="0" w:type="auto"/>
            <w:shd w:val="clear" w:color="auto" w:fill="F8FAFC"/>
          </w:tcPr>
          <w:p w14:paraId="13209C4B" w14:textId="77777777" w:rsidR="00C43F54" w:rsidRDefault="00000000">
            <w:r>
              <w:t>GET</w:t>
            </w:r>
          </w:p>
        </w:tc>
        <w:tc>
          <w:tcPr>
            <w:tcW w:w="0" w:type="auto"/>
            <w:shd w:val="clear" w:color="auto" w:fill="F8FAFC"/>
          </w:tcPr>
          <w:p w14:paraId="65189274" w14:textId="77777777" w:rsidR="00C43F54" w:rsidRDefault="00000000">
            <w:r>
              <w:t>Super Admin</w:t>
            </w:r>
          </w:p>
        </w:tc>
        <w:tc>
          <w:tcPr>
            <w:tcW w:w="0" w:type="auto"/>
            <w:shd w:val="clear" w:color="auto" w:fill="F8FAFC"/>
          </w:tcPr>
          <w:p w14:paraId="7AB76898" w14:textId="77777777" w:rsidR="00C43F54" w:rsidRDefault="00000000">
            <w:r>
              <w:t>Fetch current global config</w:t>
            </w:r>
          </w:p>
        </w:tc>
      </w:tr>
      <w:tr w:rsidR="00C43F54" w14:paraId="0F6E951F" w14:textId="77777777">
        <w:tc>
          <w:tcPr>
            <w:tcW w:w="0" w:type="auto"/>
          </w:tcPr>
          <w:p w14:paraId="1EBCE770" w14:textId="77777777" w:rsidR="00C43F54" w:rsidRDefault="00000000">
            <w:r>
              <w:t>/api/config</w:t>
            </w:r>
          </w:p>
        </w:tc>
        <w:tc>
          <w:tcPr>
            <w:tcW w:w="0" w:type="auto"/>
          </w:tcPr>
          <w:p w14:paraId="50076F2E" w14:textId="77777777" w:rsidR="00C43F54" w:rsidRDefault="00000000">
            <w:r>
              <w:t>PATCH</w:t>
            </w:r>
          </w:p>
        </w:tc>
        <w:tc>
          <w:tcPr>
            <w:tcW w:w="0" w:type="auto"/>
          </w:tcPr>
          <w:p w14:paraId="48411A17" w14:textId="77777777" w:rsidR="00C43F54" w:rsidRDefault="00000000">
            <w:r>
              <w:t>Super Admin</w:t>
            </w:r>
          </w:p>
        </w:tc>
        <w:tc>
          <w:tcPr>
            <w:tcW w:w="0" w:type="auto"/>
          </w:tcPr>
          <w:p w14:paraId="0492D128" w14:textId="77777777" w:rsidR="00C43F54" w:rsidRDefault="00000000">
            <w:r>
              <w:t>Update settings/reminder sweep time</w:t>
            </w:r>
          </w:p>
        </w:tc>
      </w:tr>
      <w:tr w:rsidR="00C43F54" w14:paraId="242C2236" w14:textId="77777777">
        <w:tc>
          <w:tcPr>
            <w:tcW w:w="0" w:type="auto"/>
            <w:shd w:val="clear" w:color="auto" w:fill="F8FAFC"/>
          </w:tcPr>
          <w:p w14:paraId="205B7279" w14:textId="77777777" w:rsidR="00C43F54" w:rsidRDefault="00000000">
            <w:r>
              <w:t>/api/broadcast</w:t>
            </w:r>
          </w:p>
        </w:tc>
        <w:tc>
          <w:tcPr>
            <w:tcW w:w="0" w:type="auto"/>
            <w:shd w:val="clear" w:color="auto" w:fill="F8FAFC"/>
          </w:tcPr>
          <w:p w14:paraId="6F4345E0" w14:textId="77777777" w:rsidR="00C43F54" w:rsidRDefault="00000000">
            <w:r>
              <w:t>POST</w:t>
            </w:r>
          </w:p>
        </w:tc>
        <w:tc>
          <w:tcPr>
            <w:tcW w:w="0" w:type="auto"/>
            <w:shd w:val="clear" w:color="auto" w:fill="F8FAFC"/>
          </w:tcPr>
          <w:p w14:paraId="02DC8BE1" w14:textId="77777777" w:rsidR="00C43F54" w:rsidRDefault="00000000">
            <w:r>
              <w:t>Super Admin</w:t>
            </w:r>
          </w:p>
        </w:tc>
        <w:tc>
          <w:tcPr>
            <w:tcW w:w="0" w:type="auto"/>
            <w:shd w:val="clear" w:color="auto" w:fill="F8FAFC"/>
          </w:tcPr>
          <w:p w14:paraId="61EEE09F" w14:textId="77777777" w:rsidR="00C43F54" w:rsidRDefault="00000000">
            <w:r>
              <w:t>Dispatch targeted alerts</w:t>
            </w:r>
          </w:p>
        </w:tc>
      </w:tr>
      <w:tr w:rsidR="00C43F54" w14:paraId="4589CA21" w14:textId="77777777">
        <w:tc>
          <w:tcPr>
            <w:tcW w:w="0" w:type="auto"/>
          </w:tcPr>
          <w:p w14:paraId="4C29320E" w14:textId="77777777" w:rsidR="00C43F54" w:rsidRDefault="00000000">
            <w:r>
              <w:t>/api/reminder-logs</w:t>
            </w:r>
          </w:p>
        </w:tc>
        <w:tc>
          <w:tcPr>
            <w:tcW w:w="0" w:type="auto"/>
          </w:tcPr>
          <w:p w14:paraId="63722504" w14:textId="77777777" w:rsidR="00C43F54" w:rsidRDefault="00000000">
            <w:r>
              <w:t>GET</w:t>
            </w:r>
          </w:p>
        </w:tc>
        <w:tc>
          <w:tcPr>
            <w:tcW w:w="0" w:type="auto"/>
          </w:tcPr>
          <w:p w14:paraId="2D02F3CE" w14:textId="77777777" w:rsidR="00C43F54" w:rsidRDefault="00000000">
            <w:r>
              <w:t>Admin / Officer</w:t>
            </w:r>
          </w:p>
        </w:tc>
        <w:tc>
          <w:tcPr>
            <w:tcW w:w="0" w:type="auto"/>
          </w:tcPr>
          <w:p w14:paraId="654FE825" w14:textId="77777777" w:rsidR="00C43F54" w:rsidRDefault="00000000">
            <w:r>
              <w:t>Retrieve history sweep logs</w:t>
            </w:r>
          </w:p>
        </w:tc>
      </w:tr>
    </w:tbl>
    <w:p w14:paraId="521C2309" w14:textId="77777777" w:rsidR="008F2A4E" w:rsidRDefault="008F2A4E"/>
    <w:sectPr w:rsidR="008F2A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4CFB"/>
    <w:multiLevelType w:val="hybridMultilevel"/>
    <w:tmpl w:val="4FC0E334"/>
    <w:lvl w:ilvl="0" w:tplc="C0F05CB2">
      <w:start w:val="1"/>
      <w:numFmt w:val="bullet"/>
      <w:lvlText w:val="●"/>
      <w:lvlJc w:val="left"/>
      <w:pPr>
        <w:ind w:left="720" w:hanging="360"/>
      </w:pPr>
    </w:lvl>
    <w:lvl w:ilvl="1" w:tplc="9A9CE5DC">
      <w:start w:val="1"/>
      <w:numFmt w:val="bullet"/>
      <w:lvlText w:val="○"/>
      <w:lvlJc w:val="left"/>
      <w:pPr>
        <w:ind w:left="1440" w:hanging="360"/>
      </w:pPr>
    </w:lvl>
    <w:lvl w:ilvl="2" w:tplc="B9A4524E">
      <w:start w:val="1"/>
      <w:numFmt w:val="bullet"/>
      <w:lvlText w:val="■"/>
      <w:lvlJc w:val="left"/>
      <w:pPr>
        <w:ind w:left="2160" w:hanging="360"/>
      </w:pPr>
    </w:lvl>
    <w:lvl w:ilvl="3" w:tplc="132AA8A6">
      <w:start w:val="1"/>
      <w:numFmt w:val="bullet"/>
      <w:lvlText w:val="●"/>
      <w:lvlJc w:val="left"/>
      <w:pPr>
        <w:ind w:left="2880" w:hanging="360"/>
      </w:pPr>
    </w:lvl>
    <w:lvl w:ilvl="4" w:tplc="6296A006">
      <w:start w:val="1"/>
      <w:numFmt w:val="bullet"/>
      <w:lvlText w:val="○"/>
      <w:lvlJc w:val="left"/>
      <w:pPr>
        <w:ind w:left="3600" w:hanging="360"/>
      </w:pPr>
    </w:lvl>
    <w:lvl w:ilvl="5" w:tplc="7A06DEAC">
      <w:start w:val="1"/>
      <w:numFmt w:val="bullet"/>
      <w:lvlText w:val="■"/>
      <w:lvlJc w:val="left"/>
      <w:pPr>
        <w:ind w:left="4320" w:hanging="360"/>
      </w:pPr>
    </w:lvl>
    <w:lvl w:ilvl="6" w:tplc="FC3ACD84">
      <w:start w:val="1"/>
      <w:numFmt w:val="bullet"/>
      <w:lvlText w:val="●"/>
      <w:lvlJc w:val="left"/>
      <w:pPr>
        <w:ind w:left="5040" w:hanging="360"/>
      </w:pPr>
    </w:lvl>
    <w:lvl w:ilvl="7" w:tplc="BAF6FFA8">
      <w:start w:val="1"/>
      <w:numFmt w:val="bullet"/>
      <w:lvlText w:val="●"/>
      <w:lvlJc w:val="left"/>
      <w:pPr>
        <w:ind w:left="5760" w:hanging="360"/>
      </w:pPr>
    </w:lvl>
    <w:lvl w:ilvl="8" w:tplc="64B29468">
      <w:start w:val="1"/>
      <w:numFmt w:val="bullet"/>
      <w:lvlText w:val="●"/>
      <w:lvlJc w:val="left"/>
      <w:pPr>
        <w:ind w:left="6480" w:hanging="360"/>
      </w:pPr>
    </w:lvl>
  </w:abstractNum>
  <w:num w:numId="1" w16cid:durableId="1177572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F54"/>
    <w:rsid w:val="00263DE5"/>
    <w:rsid w:val="00440082"/>
    <w:rsid w:val="008F2A4E"/>
    <w:rsid w:val="00C43F54"/>
    <w:rsid w:val="00C462E0"/>
    <w:rsid w:val="00EA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DFA4"/>
  <w15:docId w15:val="{FEF0D153-C49F-447F-8734-5F96AED5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4155"/>
        <w:sz w:val="22"/>
        <w:szCs w:val="22"/>
        <w:lang w:val="en-US" w:eastAsia="en-US" w:bidi="km-KH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Houn Punreay</cp:lastModifiedBy>
  <cp:revision>3</cp:revision>
  <dcterms:created xsi:type="dcterms:W3CDTF">2026-08-19T10:02:00Z</dcterms:created>
  <dcterms:modified xsi:type="dcterms:W3CDTF">2026-08-19T10:05:00Z</dcterms:modified>
</cp:coreProperties>
</file>