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17"/>
      </w:tblGrid>
      <w:tr w:rsidR="000C0EAF" w14:paraId="389AF006" w14:textId="77777777">
        <w:tc>
          <w:tcPr>
            <w:tcW w:w="9317" w:type="dxa"/>
            <w:shd w:val="clear" w:color="auto" w:fill="0B1F2E"/>
            <w:tcMar>
              <w:top w:w="180" w:type="dxa"/>
              <w:left w:w="240" w:type="dxa"/>
              <w:bottom w:w="180" w:type="dxa"/>
              <w:right w:w="240" w:type="dxa"/>
            </w:tcMar>
          </w:tcPr>
          <w:p w14:paraId="1679BCCD" w14:textId="77777777" w:rsidR="000C0EAF" w:rsidRDefault="00000000">
            <w:pPr>
              <w:rPr>
                <w:rFonts w:hint="eastAsia"/>
              </w:rPr>
            </w:pPr>
            <w:r>
              <w:rPr>
                <w:b/>
                <w:color w:val="00BDAA"/>
                <w:sz w:val="26"/>
              </w:rPr>
              <w:t>NEXUSFINANCE</w:t>
            </w:r>
          </w:p>
          <w:p w14:paraId="574CCE80" w14:textId="77777777" w:rsidR="000C0EAF" w:rsidRDefault="00000000">
            <w:pPr>
              <w:spacing w:after="0"/>
              <w:rPr>
                <w:rFonts w:hint="eastAsia"/>
              </w:rPr>
            </w:pPr>
            <w:r>
              <w:rPr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 w14:paraId="2AF6E2C2" w14:textId="77777777" w:rsidR="000C0EAF" w:rsidRDefault="000C0EAF">
      <w:pPr>
        <w:spacing w:after="40"/>
        <w:rPr>
          <w:rFonts w:hint="eastAsia"/>
        </w:rPr>
      </w:pPr>
    </w:p>
    <w:p w14:paraId="5C65F861" w14:textId="77777777" w:rsidR="000C0EAF" w:rsidRDefault="000C0EAF">
      <w:pPr>
        <w:spacing w:after="600"/>
        <w:rPr>
          <w:rFonts w:hint="eastAsia"/>
        </w:rPr>
      </w:pPr>
    </w:p>
    <w:p w14:paraId="4EF67B27" w14:textId="77777777" w:rsidR="000C0EAF" w:rsidRDefault="00000000">
      <w:pPr>
        <w:spacing w:after="120"/>
        <w:rPr>
          <w:rFonts w:hint="eastAsia"/>
        </w:rPr>
      </w:pPr>
      <w:r>
        <w:rPr>
          <w:b/>
          <w:sz w:val="68"/>
        </w:rPr>
        <w:t>NexusFinance — User Manual — Admin &amp; Officer</w:t>
      </w:r>
    </w:p>
    <w:p w14:paraId="60DF5FCE" w14:textId="77777777" w:rsidR="000C0EAF" w:rsidRDefault="000C0EAF">
      <w:pPr>
        <w:pBdr>
          <w:bottom w:val="single" w:sz="24" w:space="4" w:color="00BDAA"/>
        </w:pBdr>
        <w:spacing w:after="240"/>
        <w:rPr>
          <w:rFonts w:hint="eastAsia"/>
        </w:rPr>
      </w:pPr>
    </w:p>
    <w:p w14:paraId="746B5D77" w14:textId="77777777" w:rsidR="000C0EAF" w:rsidRDefault="00000000">
      <w:pPr>
        <w:spacing w:after="80"/>
        <w:rPr>
          <w:rFonts w:hint="eastAsia"/>
        </w:rPr>
      </w:pPr>
      <w:r>
        <w:rPr>
          <w:color w:val="475A6B"/>
          <w:sz w:val="26"/>
        </w:rPr>
        <w:t>Digital Lending Platform for Cambodia</w:t>
      </w:r>
    </w:p>
    <w:p w14:paraId="55ED9331" w14:textId="77777777" w:rsidR="000C0EAF" w:rsidRDefault="00000000">
      <w:pPr>
        <w:spacing w:after="0"/>
        <w:rPr>
          <w:rFonts w:hint="eastAsia"/>
        </w:rPr>
      </w:pPr>
      <w:r>
        <w:rPr>
          <w:b/>
          <w:color w:val="008A7C"/>
          <w:sz w:val="20"/>
        </w:rPr>
        <w:t>EN</w:t>
      </w:r>
    </w:p>
    <w:p w14:paraId="1634AD79" w14:textId="77777777" w:rsidR="000C0EAF" w:rsidRDefault="000C0EAF">
      <w:pPr>
        <w:spacing w:after="600"/>
        <w:rPr>
          <w:rFonts w:hint="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68"/>
        <w:gridCol w:w="6048"/>
      </w:tblGrid>
      <w:tr w:rsidR="000C0EAF" w14:paraId="707F6F3F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FB94B" w14:textId="77777777" w:rsidR="000C0EAF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Document Number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4773E" w14:textId="77777777" w:rsidR="000C0EAF" w:rsidRDefault="00000000">
            <w:pPr>
              <w:rPr>
                <w:rFonts w:hint="eastAsia"/>
              </w:rPr>
            </w:pPr>
            <w:r>
              <w:rPr>
                <w:color w:val="475A6B"/>
                <w:sz w:val="20"/>
              </w:rPr>
              <w:t>NF-DOC-004</w:t>
            </w:r>
          </w:p>
        </w:tc>
      </w:tr>
      <w:tr w:rsidR="000C0EAF" w14:paraId="2A4D752B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BA91D" w14:textId="77777777" w:rsidR="000C0EAF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Version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3A6A8" w14:textId="77777777" w:rsidR="000C0EAF" w:rsidRDefault="00000000">
            <w:pPr>
              <w:rPr>
                <w:rFonts w:hint="eastAsia"/>
              </w:rPr>
            </w:pPr>
            <w:r>
              <w:rPr>
                <w:color w:val="475A6B"/>
                <w:sz w:val="20"/>
              </w:rPr>
              <w:t>1.0</w:t>
            </w:r>
          </w:p>
        </w:tc>
      </w:tr>
      <w:tr w:rsidR="000C0EAF" w14:paraId="65D2F747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4A917" w14:textId="77777777" w:rsidR="000C0EAF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Date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7D994" w14:textId="77777777" w:rsidR="000C0EAF" w:rsidRDefault="00000000">
            <w:pPr>
              <w:rPr>
                <w:rFonts w:hint="eastAsia"/>
              </w:rPr>
            </w:pPr>
            <w:r>
              <w:rPr>
                <w:color w:val="475A6B"/>
                <w:sz w:val="20"/>
              </w:rPr>
              <w:t>August 2026</w:t>
            </w:r>
          </w:p>
        </w:tc>
      </w:tr>
      <w:tr w:rsidR="000C0EAF" w14:paraId="2BCB94B4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54A03" w14:textId="77777777" w:rsidR="000C0EAF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Prepared By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55284" w14:textId="77777777" w:rsidR="000C0EAF" w:rsidRDefault="00000000">
            <w:pPr>
              <w:rPr>
                <w:rFonts w:hint="eastAsia"/>
              </w:rPr>
            </w:pPr>
            <w:r>
              <w:rPr>
                <w:color w:val="475A6B"/>
                <w:sz w:val="20"/>
              </w:rPr>
              <w:t>NDX Digital Support</w:t>
            </w:r>
          </w:p>
        </w:tc>
      </w:tr>
      <w:tr w:rsidR="000C0EAF" w14:paraId="70B7672A" w14:textId="77777777"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495E2" w14:textId="77777777" w:rsidR="000C0EAF" w:rsidRDefault="00000000">
            <w:pPr>
              <w:rPr>
                <w:rFonts w:hint="eastAsia"/>
              </w:rPr>
            </w:pPr>
            <w:r>
              <w:rPr>
                <w:b/>
                <w:sz w:val="20"/>
              </w:rPr>
              <w:t>Classification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6C66E" w14:textId="77777777" w:rsidR="000C0EAF" w:rsidRDefault="00000000">
            <w:pPr>
              <w:rPr>
                <w:rFonts w:hint="eastAsia"/>
              </w:rPr>
            </w:pPr>
            <w:r>
              <w:rPr>
                <w:color w:val="475A6B"/>
                <w:sz w:val="20"/>
              </w:rPr>
              <w:t>Internal &amp; Confidential</w:t>
            </w:r>
          </w:p>
        </w:tc>
      </w:tr>
    </w:tbl>
    <w:p w14:paraId="46FDA42D" w14:textId="77777777" w:rsidR="000C0EAF" w:rsidRDefault="000C0EAF">
      <w:pPr>
        <w:spacing w:after="280"/>
        <w:rPr>
          <w:rFonts w:hint="eastAsia"/>
        </w:rPr>
      </w:pPr>
    </w:p>
    <w:p w14:paraId="0B903E2C" w14:textId="77777777" w:rsidR="000C0EAF" w:rsidRDefault="00000000">
      <w:pPr>
        <w:rPr>
          <w:rFonts w:hint="eastAsia"/>
        </w:rPr>
      </w:pPr>
      <w:r>
        <w:rPr>
          <w:color w:val="6B7A89"/>
          <w:sz w:val="18"/>
        </w:rPr>
        <w:t>Admin Guide  •  Loan Officer Guide  •  Operations Manual</w:t>
      </w:r>
    </w:p>
    <w:p w14:paraId="37ADE012" w14:textId="77777777" w:rsidR="000C0EAF" w:rsidRDefault="00000000">
      <w:pPr>
        <w:rPr>
          <w:rFonts w:hint="eastAsia"/>
        </w:rPr>
      </w:pPr>
      <w:r>
        <w:br w:type="page"/>
      </w:r>
    </w:p>
    <w:p w14:paraId="2479F453" w14:textId="77777777" w:rsidR="000C0EAF" w:rsidRDefault="00000000">
      <w:pPr>
        <w:pBdr>
          <w:bottom w:val="single" w:sz="12" w:space="4" w:color="00BDAA"/>
        </w:pBdr>
        <w:spacing w:after="120"/>
        <w:rPr>
          <w:rFonts w:hint="eastAsia"/>
        </w:rPr>
      </w:pPr>
      <w:r>
        <w:rPr>
          <w:b/>
          <w:sz w:val="32"/>
        </w:rPr>
        <w:lastRenderedPageBreak/>
        <w:t>Table of Contents</w:t>
      </w:r>
    </w:p>
    <w:p w14:paraId="759EC933" w14:textId="77777777" w:rsidR="000C0EAF" w:rsidRDefault="000C0EAF">
      <w:pPr>
        <w:spacing w:after="160"/>
        <w:rPr>
          <w:rFonts w:hint="eastAsia"/>
        </w:rPr>
      </w:pPr>
    </w:p>
    <w:p w14:paraId="67999A71" w14:textId="77777777" w:rsidR="000C0EAF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1.  </w:t>
      </w:r>
      <w:r>
        <w:rPr>
          <w:sz w:val="22"/>
        </w:rPr>
        <w:t>Logging In</w:t>
      </w:r>
    </w:p>
    <w:p w14:paraId="0AC6D711" w14:textId="77777777" w:rsidR="000C0EAF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2.  </w:t>
      </w:r>
      <w:r>
        <w:rPr>
          <w:sz w:val="22"/>
        </w:rPr>
        <w:t>Super Admin Dashboard</w:t>
      </w:r>
    </w:p>
    <w:p w14:paraId="09355DE1" w14:textId="77777777" w:rsidR="000C0EAF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3.  </w:t>
      </w:r>
      <w:r>
        <w:rPr>
          <w:sz w:val="22"/>
        </w:rPr>
        <w:t>User Management</w:t>
      </w:r>
    </w:p>
    <w:p w14:paraId="5F5F24C7" w14:textId="77777777" w:rsidR="000C0EAF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4.  </w:t>
      </w:r>
      <w:r>
        <w:rPr>
          <w:sz w:val="22"/>
        </w:rPr>
        <w:t>Loan Review Workflow</w:t>
      </w:r>
    </w:p>
    <w:p w14:paraId="6012CE4B" w14:textId="77777777" w:rsidR="000C0EAF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5.  </w:t>
      </w:r>
      <w:r>
        <w:rPr>
          <w:sz w:val="22"/>
        </w:rPr>
        <w:t>System Configuration</w:t>
      </w:r>
    </w:p>
    <w:p w14:paraId="4C80F195" w14:textId="77777777" w:rsidR="000C0EAF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6.  </w:t>
      </w:r>
      <w:r>
        <w:rPr>
          <w:sz w:val="22"/>
        </w:rPr>
        <w:t>Audit Logs</w:t>
      </w:r>
    </w:p>
    <w:p w14:paraId="09C0AEE8" w14:textId="77777777" w:rsidR="000C0EAF" w:rsidRDefault="00000000">
      <w:pPr>
        <w:tabs>
          <w:tab w:val="right" w:leader="hyphen" w:pos="9360"/>
        </w:tabs>
        <w:spacing w:after="80"/>
        <w:rPr>
          <w:rFonts w:hint="eastAsia"/>
        </w:rPr>
      </w:pPr>
      <w:r>
        <w:rPr>
          <w:b/>
          <w:color w:val="008A7C"/>
          <w:sz w:val="22"/>
        </w:rPr>
        <w:t xml:space="preserve">7.  </w:t>
      </w:r>
      <w:r>
        <w:rPr>
          <w:sz w:val="22"/>
        </w:rPr>
        <w:t>Telegram Bot Commands</w:t>
      </w:r>
    </w:p>
    <w:p w14:paraId="4002C296" w14:textId="77777777" w:rsidR="000C0EAF" w:rsidRDefault="00000000">
      <w:pPr>
        <w:rPr>
          <w:rFonts w:hint="eastAsia"/>
        </w:rPr>
      </w:pPr>
      <w:r>
        <w:br w:type="page"/>
      </w:r>
    </w:p>
    <w:p w14:paraId="44EFD932" w14:textId="77777777" w:rsidR="000C0EAF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lastRenderedPageBreak/>
        <w:t>1. Logging In</w:t>
      </w:r>
    </w:p>
    <w:p w14:paraId="406C31CC" w14:textId="77777777" w:rsidR="000C0EAF" w:rsidRDefault="00000000">
      <w:pPr>
        <w:rPr>
          <w:rFonts w:hint="eastAsia"/>
        </w:rPr>
      </w:pPr>
      <w:r>
        <w:t>Navigate to https://nexusfinancefintech.vercel.app and enter your email and password. You will be redirected to the appropriate portal based on your role.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56"/>
        <w:gridCol w:w="2880"/>
        <w:gridCol w:w="2880"/>
      </w:tblGrid>
      <w:tr w:rsidR="000C0EAF" w14:paraId="1F964B22" w14:textId="77777777">
        <w:trPr>
          <w:jc w:val="center"/>
        </w:trPr>
        <w:tc>
          <w:tcPr>
            <w:tcW w:w="3456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F48C3" w14:textId="77777777" w:rsidR="000C0EA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Email</w:t>
            </w:r>
          </w:p>
        </w:tc>
        <w:tc>
          <w:tcPr>
            <w:tcW w:w="288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718A9" w14:textId="77777777" w:rsidR="000C0EA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Password</w:t>
            </w:r>
          </w:p>
        </w:tc>
        <w:tc>
          <w:tcPr>
            <w:tcW w:w="2880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9F19A" w14:textId="77777777" w:rsidR="000C0EA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Role</w:t>
            </w:r>
          </w:p>
        </w:tc>
      </w:tr>
      <w:tr w:rsidR="000C0EAF" w14:paraId="139E5D1E" w14:textId="77777777">
        <w:trPr>
          <w:jc w:val="center"/>
        </w:trPr>
        <w:tc>
          <w:tcPr>
            <w:tcW w:w="345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CD14F1" w14:textId="77777777" w:rsidR="000C0EA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admin@nexus.com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9473A" w14:textId="77777777" w:rsidR="000C0EA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password123</w:t>
            </w:r>
          </w:p>
        </w:tc>
        <w:tc>
          <w:tcPr>
            <w:tcW w:w="2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1E6890" w14:textId="77777777" w:rsidR="000C0EA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Super Admin</w:t>
            </w:r>
          </w:p>
        </w:tc>
      </w:tr>
      <w:tr w:rsidR="000C0EAF" w14:paraId="46A9FD9E" w14:textId="77777777">
        <w:trPr>
          <w:jc w:val="center"/>
        </w:trPr>
        <w:tc>
          <w:tcPr>
            <w:tcW w:w="3456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704AA" w14:textId="77777777" w:rsidR="000C0EA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officer@nexus.com</w:t>
            </w:r>
          </w:p>
        </w:tc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AD383" w14:textId="77777777" w:rsidR="000C0EA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password123</w:t>
            </w:r>
          </w:p>
        </w:tc>
        <w:tc>
          <w:tcPr>
            <w:tcW w:w="2880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115B0" w14:textId="77777777" w:rsidR="000C0EA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Loan Officer</w:t>
            </w:r>
          </w:p>
        </w:tc>
      </w:tr>
    </w:tbl>
    <w:p w14:paraId="027379D5" w14:textId="77777777" w:rsidR="000C0EAF" w:rsidRDefault="000C0EAF">
      <w:pPr>
        <w:spacing w:after="40"/>
        <w:rPr>
          <w:rFonts w:hint="eastAsia"/>
        </w:rPr>
      </w:pPr>
    </w:p>
    <w:p w14:paraId="23159548" w14:textId="77777777" w:rsidR="000C0EAF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2. Super Admin Dashboard</w:t>
      </w:r>
    </w:p>
    <w:p w14:paraId="0E0CA7C7" w14:textId="77777777" w:rsidR="000C0EAF" w:rsidRDefault="00000000">
      <w:pPr>
        <w:rPr>
          <w:rFonts w:hint="eastAsia"/>
        </w:rPr>
      </w:pPr>
      <w:r>
        <w:t>The dashboard provides an overview of the entire platform:</w:t>
      </w:r>
    </w:p>
    <w:p w14:paraId="168D45C0" w14:textId="77777777" w:rsidR="000C0EAF" w:rsidRDefault="00000000">
      <w:pPr>
        <w:pStyle w:val="ListBullet"/>
        <w:spacing w:after="60"/>
        <w:ind w:left="432"/>
        <w:rPr>
          <w:rFonts w:hint="eastAsia"/>
        </w:rPr>
      </w:pPr>
      <w:r>
        <w:t>Outstanding balance and total volume</w:t>
      </w:r>
    </w:p>
    <w:p w14:paraId="44B9A307" w14:textId="77777777" w:rsidR="000C0EAF" w:rsidRDefault="00000000">
      <w:pPr>
        <w:pStyle w:val="ListBullet"/>
        <w:spacing w:after="60"/>
        <w:ind w:left="432"/>
        <w:rPr>
          <w:rFonts w:hint="eastAsia"/>
        </w:rPr>
      </w:pPr>
      <w:r>
        <w:t>Active customers and loan count</w:t>
      </w:r>
    </w:p>
    <w:p w14:paraId="20B019F0" w14:textId="77777777" w:rsidR="000C0EAF" w:rsidRDefault="00000000">
      <w:pPr>
        <w:pStyle w:val="ListBullet"/>
        <w:spacing w:after="60"/>
        <w:ind w:left="432"/>
        <w:rPr>
          <w:rFonts w:hint="eastAsia"/>
        </w:rPr>
      </w:pPr>
      <w:r>
        <w:t>Recent transaction history</w:t>
      </w:r>
    </w:p>
    <w:p w14:paraId="1EDFD03A" w14:textId="77777777" w:rsidR="000C0EAF" w:rsidRDefault="00000000">
      <w:pPr>
        <w:pStyle w:val="ListBullet"/>
        <w:spacing w:after="60"/>
        <w:ind w:left="432"/>
        <w:rPr>
          <w:rFonts w:hint="eastAsia"/>
        </w:rPr>
      </w:pPr>
      <w:r>
        <w:t>Quick access to Apply Loan, Repay, Wallets, Support</w:t>
      </w:r>
    </w:p>
    <w:p w14:paraId="0B43F1DA" w14:textId="77777777" w:rsidR="000C0EAF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3. User Management</w:t>
      </w:r>
    </w:p>
    <w:p w14:paraId="48A1F530" w14:textId="77777777" w:rsidR="000C0EAF" w:rsidRDefault="00000000">
      <w:pPr>
        <w:rPr>
          <w:rFonts w:hint="eastAsia"/>
        </w:rPr>
      </w:pPr>
      <w:r>
        <w:t>Navigate to the Users section (Admin sidebar) to:</w:t>
      </w:r>
    </w:p>
    <w:p w14:paraId="084806BC" w14:textId="77777777" w:rsidR="000C0EAF" w:rsidRDefault="00000000">
      <w:pPr>
        <w:pStyle w:val="ListBullet"/>
        <w:spacing w:after="60"/>
        <w:ind w:left="432"/>
        <w:rPr>
          <w:rFonts w:hint="eastAsia"/>
        </w:rPr>
      </w:pPr>
      <w:r>
        <w:t>View all registered users with search and pagination</w:t>
      </w:r>
    </w:p>
    <w:p w14:paraId="4E371B09" w14:textId="77777777" w:rsidR="000C0EAF" w:rsidRDefault="00000000">
      <w:pPr>
        <w:pStyle w:val="ListBullet"/>
        <w:spacing w:after="60"/>
        <w:ind w:left="432"/>
        <w:rPr>
          <w:rFonts w:hint="eastAsia"/>
        </w:rPr>
      </w:pPr>
      <w:r>
        <w:t>Change user roles (Customer, Loan Officer, Super Admin)</w:t>
      </w:r>
    </w:p>
    <w:p w14:paraId="3314FFB6" w14:textId="77777777" w:rsidR="000C0EAF" w:rsidRDefault="00000000">
      <w:pPr>
        <w:pStyle w:val="ListBullet"/>
        <w:spacing w:after="60"/>
        <w:ind w:left="432"/>
        <w:rPr>
          <w:rFonts w:hint="eastAsia"/>
        </w:rPr>
      </w:pPr>
      <w:r>
        <w:t>Reset user passwords</w:t>
      </w:r>
    </w:p>
    <w:p w14:paraId="47A2C1FB" w14:textId="77777777" w:rsidR="000C0EAF" w:rsidRDefault="00000000">
      <w:pPr>
        <w:pStyle w:val="ListBullet"/>
        <w:spacing w:after="60"/>
        <w:ind w:left="432"/>
        <w:rPr>
          <w:rFonts w:hint="eastAsia"/>
        </w:rPr>
      </w:pPr>
      <w:r>
        <w:t>View user creation dates and last login</w:t>
      </w:r>
    </w:p>
    <w:p w14:paraId="49F8A45B" w14:textId="77777777" w:rsidR="000C0EAF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4. Loan Review Workflow</w:t>
      </w:r>
    </w:p>
    <w:p w14:paraId="62C61FA8" w14:textId="77777777" w:rsidR="000C0EAF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4.1 Viewing Applications</w:t>
      </w:r>
    </w:p>
    <w:p w14:paraId="65B95FBF" w14:textId="77777777" w:rsidR="000C0EAF" w:rsidRDefault="00000000">
      <w:pPr>
        <w:rPr>
          <w:rFonts w:hint="eastAsia"/>
        </w:rPr>
      </w:pPr>
      <w:r>
        <w:t>The Loans Ledger shows all loan applications with status, amount, applicant, and dates.</w:t>
      </w:r>
    </w:p>
    <w:p w14:paraId="139B1BEC" w14:textId="77777777" w:rsidR="000C0EAF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t>4.2 Reviewing an Application</w:t>
      </w:r>
    </w:p>
    <w:p w14:paraId="408AF80A" w14:textId="77777777" w:rsidR="000C0EAF" w:rsidRDefault="00000000">
      <w:pPr>
        <w:pStyle w:val="ListBullet"/>
        <w:spacing w:after="60"/>
        <w:ind w:left="432"/>
        <w:rPr>
          <w:rFonts w:hint="eastAsia"/>
        </w:rPr>
      </w:pPr>
      <w:r>
        <w:t>Click on any loan to open the detail modal</w:t>
      </w:r>
    </w:p>
    <w:p w14:paraId="2E5A602A" w14:textId="77777777" w:rsidR="000C0EAF" w:rsidRDefault="00000000">
      <w:pPr>
        <w:pStyle w:val="ListBullet"/>
        <w:spacing w:after="60"/>
        <w:ind w:left="432"/>
        <w:rPr>
          <w:rFonts w:hint="eastAsia"/>
        </w:rPr>
      </w:pPr>
      <w:r>
        <w:t>Review applicant information and financial details</w:t>
      </w:r>
    </w:p>
    <w:p w14:paraId="5C27FE80" w14:textId="77777777" w:rsidR="000C0EAF" w:rsidRDefault="00000000">
      <w:pPr>
        <w:pStyle w:val="ListBullet"/>
        <w:spacing w:after="60"/>
        <w:ind w:left="432"/>
        <w:rPr>
          <w:rFonts w:hint="eastAsia"/>
        </w:rPr>
      </w:pPr>
      <w:r>
        <w:t>Check the credit score and DTI ratio</w:t>
      </w:r>
    </w:p>
    <w:p w14:paraId="055B6D23" w14:textId="77777777" w:rsidR="000C0EAF" w:rsidRDefault="00000000">
      <w:pPr>
        <w:pStyle w:val="Heading2"/>
        <w:spacing w:before="240" w:after="80"/>
      </w:pPr>
      <w:r>
        <w:rPr>
          <w:rFonts w:ascii="Segoe UI" w:hAnsi="Segoe UI" w:cs="Segoe UI"/>
          <w:color w:val="008A7C"/>
        </w:rPr>
        <w:lastRenderedPageBreak/>
        <w:t>4.3 Taking Action</w:t>
      </w:r>
    </w:p>
    <w:p w14:paraId="1F769C20" w14:textId="77777777" w:rsidR="000C0EAF" w:rsidRDefault="00000000">
      <w:pPr>
        <w:pStyle w:val="ListBullet"/>
        <w:spacing w:after="60"/>
        <w:ind w:left="432"/>
        <w:rPr>
          <w:rFonts w:hint="eastAsia"/>
        </w:rPr>
      </w:pPr>
      <w:r>
        <w:t>Approve — sets status to 'approved' and notifies the customer</w:t>
      </w:r>
    </w:p>
    <w:p w14:paraId="24504B3F" w14:textId="77777777" w:rsidR="000C0EAF" w:rsidRDefault="00000000">
      <w:pPr>
        <w:pStyle w:val="ListBullet"/>
        <w:spacing w:after="60"/>
        <w:ind w:left="432"/>
        <w:rPr>
          <w:rFonts w:hint="eastAsia"/>
        </w:rPr>
      </w:pPr>
      <w:r>
        <w:t>Reject — sets status to 'rejected' with optional reason</w:t>
      </w:r>
    </w:p>
    <w:p w14:paraId="37637EA3" w14:textId="77777777" w:rsidR="000C0EAF" w:rsidRDefault="00000000">
      <w:pPr>
        <w:pStyle w:val="ListBullet"/>
        <w:spacing w:after="60"/>
        <w:ind w:left="432"/>
        <w:rPr>
          <w:rFonts w:hint="eastAsia"/>
        </w:rPr>
      </w:pPr>
      <w:r>
        <w:t>Hold — keeps the application in review status</w:t>
      </w:r>
    </w:p>
    <w:p w14:paraId="7EFE0961" w14:textId="77777777" w:rsidR="000C0EAF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5. System Configuration</w:t>
      </w:r>
    </w:p>
    <w:p w14:paraId="72BACA18" w14:textId="77777777" w:rsidR="000C0EAF" w:rsidRDefault="00000000">
      <w:pPr>
        <w:rPr>
          <w:rFonts w:hint="eastAsia"/>
        </w:rPr>
      </w:pPr>
      <w:r>
        <w:t>Super Admins can adjust platform settings:</w:t>
      </w:r>
    </w:p>
    <w:p w14:paraId="02E7DE4D" w14:textId="77777777" w:rsidR="000C0EAF" w:rsidRDefault="00000000">
      <w:pPr>
        <w:pStyle w:val="ListBullet"/>
        <w:spacing w:after="60"/>
        <w:ind w:left="432"/>
        <w:rPr>
          <w:rFonts w:hint="eastAsia"/>
        </w:rPr>
      </w:pPr>
      <w:r>
        <w:t>Interest rates (monthly)</w:t>
      </w:r>
    </w:p>
    <w:p w14:paraId="1447F2E3" w14:textId="77777777" w:rsidR="000C0EAF" w:rsidRDefault="00000000">
      <w:pPr>
        <w:pStyle w:val="ListBullet"/>
        <w:spacing w:after="60"/>
        <w:ind w:left="432"/>
        <w:rPr>
          <w:rFonts w:hint="eastAsia"/>
        </w:rPr>
      </w:pPr>
      <w:r>
        <w:t>Auto-underwrite threshold</w:t>
      </w:r>
    </w:p>
    <w:p w14:paraId="273DA9D0" w14:textId="77777777" w:rsidR="000C0EAF" w:rsidRDefault="00000000">
      <w:pPr>
        <w:pStyle w:val="ListBullet"/>
        <w:spacing w:after="60"/>
        <w:ind w:left="432"/>
        <w:rPr>
          <w:rFonts w:hint="eastAsia"/>
        </w:rPr>
      </w:pPr>
      <w:r>
        <w:t>Platform name and branding</w:t>
      </w:r>
    </w:p>
    <w:p w14:paraId="03A855A7" w14:textId="77777777" w:rsidR="000C0EAF" w:rsidRDefault="00000000">
      <w:pPr>
        <w:pStyle w:val="ListBullet"/>
        <w:spacing w:after="60"/>
        <w:ind w:left="432"/>
        <w:rPr>
          <w:rFonts w:hint="eastAsia"/>
        </w:rPr>
      </w:pPr>
      <w:r>
        <w:t>Minimum and maximum loan amounts</w:t>
      </w:r>
    </w:p>
    <w:p w14:paraId="6BEA86E9" w14:textId="77777777" w:rsidR="000C0EAF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6. Audit Logs</w:t>
      </w:r>
    </w:p>
    <w:p w14:paraId="1F468F09" w14:textId="77777777" w:rsidR="000C0EAF" w:rsidRDefault="00000000">
      <w:pPr>
        <w:rPr>
          <w:rFonts w:hint="eastAsia"/>
        </w:rPr>
      </w:pPr>
      <w:r>
        <w:t>Navigate to History Logs to view the complete audit trail. Every action — logins, loan changes, profile updates, password changes — is recorded with timestamps and user details.</w:t>
      </w:r>
    </w:p>
    <w:p w14:paraId="70E9FF71" w14:textId="77777777" w:rsidR="000C0EAF" w:rsidRDefault="00000000">
      <w:pPr>
        <w:pStyle w:val="Heading1"/>
        <w:pBdr>
          <w:bottom w:val="single" w:sz="12" w:space="4" w:color="00BDAA"/>
        </w:pBdr>
        <w:spacing w:before="360" w:after="120"/>
      </w:pPr>
      <w:r>
        <w:rPr>
          <w:rFonts w:ascii="Segoe UI" w:hAnsi="Segoe UI" w:cs="Segoe UI"/>
          <w:color w:val="0B1F2E"/>
          <w:sz w:val="32"/>
        </w:rPr>
        <w:t>7. Telegram Bot Commands</w:t>
      </w:r>
    </w:p>
    <w:p w14:paraId="5BF99493" w14:textId="77777777" w:rsidR="000C0EAF" w:rsidRDefault="00000000">
      <w:pPr>
        <w:rPr>
          <w:rFonts w:hint="eastAsia"/>
        </w:rPr>
      </w:pPr>
      <w:r>
        <w:t>The following commands are available to Super Admins via the Telegram bot: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6048"/>
      </w:tblGrid>
      <w:tr w:rsidR="000C0EAF" w14:paraId="76AD68EF" w14:textId="77777777">
        <w:trPr>
          <w:jc w:val="center"/>
        </w:trPr>
        <w:tc>
          <w:tcPr>
            <w:tcW w:w="316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5B56E" w14:textId="77777777" w:rsidR="000C0EA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Command</w:t>
            </w:r>
          </w:p>
        </w:tc>
        <w:tc>
          <w:tcPr>
            <w:tcW w:w="6048" w:type="dxa"/>
            <w:shd w:val="clear" w:color="auto" w:fill="0B1F2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CDF144" w14:textId="77777777" w:rsidR="000C0EAF" w:rsidRDefault="00000000">
            <w:pPr>
              <w:rPr>
                <w:rFonts w:hint="eastAsia"/>
              </w:rPr>
            </w:pPr>
            <w:r>
              <w:rPr>
                <w:b/>
                <w:color w:val="FFFFFF"/>
                <w:sz w:val="19"/>
              </w:rPr>
              <w:t>Description</w:t>
            </w:r>
          </w:p>
        </w:tc>
      </w:tr>
      <w:tr w:rsidR="000C0EAF" w14:paraId="2E1BEB45" w14:textId="77777777">
        <w:trPr>
          <w:jc w:val="center"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F919B" w14:textId="77777777" w:rsidR="000C0EA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/stats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1E006" w14:textId="77777777" w:rsidR="000C0EA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View platform statistics</w:t>
            </w:r>
          </w:p>
        </w:tc>
      </w:tr>
      <w:tr w:rsidR="000C0EAF" w14:paraId="440034F4" w14:textId="77777777">
        <w:trPr>
          <w:jc w:val="center"/>
        </w:trPr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1D8C8A" w14:textId="77777777" w:rsidR="000C0EA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/loans</w:t>
            </w:r>
          </w:p>
        </w:tc>
        <w:tc>
          <w:tcPr>
            <w:tcW w:w="604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52EC7" w14:textId="77777777" w:rsidR="000C0EA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List recent loan applications</w:t>
            </w:r>
          </w:p>
        </w:tc>
      </w:tr>
      <w:tr w:rsidR="000C0EAF" w14:paraId="532455D1" w14:textId="77777777">
        <w:trPr>
          <w:jc w:val="center"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FC4062" w14:textId="77777777" w:rsidR="000C0EA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/users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ED2A9" w14:textId="77777777" w:rsidR="000C0EA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List registered users</w:t>
            </w:r>
          </w:p>
        </w:tc>
      </w:tr>
      <w:tr w:rsidR="000C0EAF" w14:paraId="4A8AB556" w14:textId="77777777">
        <w:trPr>
          <w:jc w:val="center"/>
        </w:trPr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D0426" w14:textId="77777777" w:rsidR="000C0EA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/notifications</w:t>
            </w:r>
          </w:p>
        </w:tc>
        <w:tc>
          <w:tcPr>
            <w:tcW w:w="604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94FBC0" w14:textId="77777777" w:rsidR="000C0EA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View recent payment notifications</w:t>
            </w:r>
          </w:p>
        </w:tc>
      </w:tr>
      <w:tr w:rsidR="000C0EAF" w14:paraId="3F48A838" w14:textId="77777777">
        <w:trPr>
          <w:jc w:val="center"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B941C" w14:textId="77777777" w:rsidR="000C0EA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/broadcast &lt;message&gt;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DD747" w14:textId="77777777" w:rsidR="000C0EA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Send a message to all linked users</w:t>
            </w:r>
          </w:p>
        </w:tc>
      </w:tr>
      <w:tr w:rsidR="000C0EAF" w14:paraId="5D5DF0F0" w14:textId="77777777">
        <w:trPr>
          <w:jc w:val="center"/>
        </w:trPr>
        <w:tc>
          <w:tcPr>
            <w:tcW w:w="316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A359F" w14:textId="77777777" w:rsidR="000C0EA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/send &lt;user_id&gt; &lt;message&gt;</w:t>
            </w:r>
          </w:p>
        </w:tc>
        <w:tc>
          <w:tcPr>
            <w:tcW w:w="6048" w:type="dxa"/>
            <w:shd w:val="clear" w:color="auto" w:fill="F4F8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80754" w14:textId="77777777" w:rsidR="000C0EA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Send a message to a specific user</w:t>
            </w:r>
          </w:p>
        </w:tc>
      </w:tr>
      <w:tr w:rsidR="000C0EAF" w14:paraId="3AF3B058" w14:textId="77777777">
        <w:trPr>
          <w:jc w:val="center"/>
        </w:trPr>
        <w:tc>
          <w:tcPr>
            <w:tcW w:w="31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F115B4" w14:textId="77777777" w:rsidR="000C0EA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/reminder-check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A9785" w14:textId="77777777" w:rsidR="000C0EAF" w:rsidRDefault="00000000">
            <w:pPr>
              <w:spacing w:after="20"/>
              <w:rPr>
                <w:rFonts w:hint="eastAsia"/>
              </w:rPr>
            </w:pPr>
            <w:r>
              <w:rPr>
                <w:sz w:val="19"/>
              </w:rPr>
              <w:t>Run payment reminder check now</w:t>
            </w:r>
          </w:p>
        </w:tc>
      </w:tr>
    </w:tbl>
    <w:p w14:paraId="31C0F085" w14:textId="77777777" w:rsidR="000C0EAF" w:rsidRDefault="000C0EAF">
      <w:pPr>
        <w:spacing w:after="40"/>
        <w:rPr>
          <w:rFonts w:hint="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17"/>
      </w:tblGrid>
      <w:tr w:rsidR="000C0EAF" w14:paraId="12C1FB81" w14:textId="77777777">
        <w:tc>
          <w:tcPr>
            <w:tcW w:w="9317" w:type="dxa"/>
            <w:tcBorders>
              <w:left w:val="single" w:sz="28" w:space="0" w:color="2E7D32"/>
            </w:tcBorders>
            <w:shd w:val="clear" w:color="auto" w:fill="E8F5E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1D7DBE8" w14:textId="77777777" w:rsidR="000C0EAF" w:rsidRDefault="00000000">
            <w:pPr>
              <w:spacing w:after="60"/>
              <w:rPr>
                <w:rFonts w:hint="eastAsia"/>
              </w:rPr>
            </w:pPr>
            <w:r>
              <w:rPr>
                <w:b/>
              </w:rPr>
              <w:t>Tip</w:t>
            </w:r>
          </w:p>
          <w:p w14:paraId="611C38F5" w14:textId="77777777" w:rsidR="000C0EAF" w:rsidRDefault="00000000">
            <w:pPr>
              <w:spacing w:after="0"/>
              <w:rPr>
                <w:rFonts w:hint="eastAsia"/>
              </w:rPr>
            </w:pPr>
            <w:r>
              <w:rPr>
                <w:sz w:val="20"/>
              </w:rPr>
              <w:t>Link your Telegram account first with /link so the bot can send you notifications.</w:t>
            </w:r>
          </w:p>
        </w:tc>
      </w:tr>
    </w:tbl>
    <w:p w14:paraId="36DA37F0" w14:textId="77777777" w:rsidR="000C0EAF" w:rsidRDefault="000C0EAF" w:rsidP="00542F4B">
      <w:pPr>
        <w:spacing w:after="40"/>
        <w:rPr>
          <w:rFonts w:hint="eastAsia"/>
        </w:rPr>
      </w:pPr>
    </w:p>
    <w:sectPr w:rsidR="000C0EAF" w:rsidSect="00034616">
      <w:headerReference w:type="default" r:id="rId8"/>
      <w:footerReference w:type="default" r:id="rId9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979E81" w14:textId="77777777" w:rsidR="009B4D22" w:rsidRDefault="009B4D2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3F40D66" w14:textId="77777777" w:rsidR="009B4D22" w:rsidRDefault="009B4D2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aunPenh">
    <w:panose1 w:val="01010101010101010101"/>
    <w:charset w:val="00"/>
    <w:family w:val="auto"/>
    <w:pitch w:val="variable"/>
    <w:sig w:usb0="A0000007" w:usb1="00000000" w:usb2="00010000" w:usb3="00000000" w:csb0="0000011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7E9AA" w14:textId="77777777" w:rsidR="000C0EAF" w:rsidRDefault="00000000">
    <w:pPr>
      <w:pStyle w:val="Footer"/>
      <w:jc w:val="center"/>
      <w:rPr>
        <w:rFonts w:hint="eastAsia"/>
      </w:rPr>
    </w:pPr>
    <w:proofErr w:type="spellStart"/>
    <w:r>
      <w:rPr>
        <w:color w:val="6B7A89"/>
        <w:sz w:val="16"/>
      </w:rPr>
      <w:t>NexusFinance</w:t>
    </w:r>
    <w:proofErr w:type="spellEnd"/>
    <w:r>
      <w:rPr>
        <w:color w:val="6B7A89"/>
        <w:sz w:val="16"/>
      </w:rPr>
      <w:t xml:space="preserve"> — User Manual — Admin &amp; </w:t>
    </w:r>
    <w:proofErr w:type="gramStart"/>
    <w:r>
      <w:rPr>
        <w:color w:val="6B7A89"/>
        <w:sz w:val="16"/>
      </w:rPr>
      <w:t>Officer  •</w:t>
    </w:r>
    <w:proofErr w:type="gramEnd"/>
    <w:r>
      <w:rPr>
        <w:color w:val="6B7A89"/>
        <w:sz w:val="16"/>
      </w:rPr>
      <w:t xml:space="preserve">  NF-DOC-</w:t>
    </w:r>
    <w:proofErr w:type="gramStart"/>
    <w:r>
      <w:rPr>
        <w:color w:val="6B7A89"/>
        <w:sz w:val="16"/>
      </w:rPr>
      <w:t>004  •</w:t>
    </w:r>
    <w:proofErr w:type="gramEnd"/>
    <w:r>
      <w:rPr>
        <w:color w:val="6B7A89"/>
        <w:sz w:val="16"/>
      </w:rPr>
      <w:t xml:space="preserve">  Internal &amp; </w:t>
    </w:r>
    <w:proofErr w:type="gramStart"/>
    <w:r>
      <w:rPr>
        <w:color w:val="6B7A89"/>
        <w:sz w:val="16"/>
      </w:rPr>
      <w:t>Confidential  •</w:t>
    </w:r>
    <w:proofErr w:type="gramEnd"/>
    <w:r>
      <w:rPr>
        <w:color w:val="6B7A89"/>
        <w:sz w:val="16"/>
      </w:rPr>
      <w:t xml:space="preserve">  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EECE8" w14:textId="77777777" w:rsidR="009B4D22" w:rsidRDefault="009B4D2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8A40F11" w14:textId="77777777" w:rsidR="009B4D22" w:rsidRDefault="009B4D2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2C7A6" w14:textId="77777777" w:rsidR="000C0EAF" w:rsidRDefault="000C0EAF">
    <w:pPr>
      <w:pStyle w:val="Header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0666807">
    <w:abstractNumId w:val="8"/>
  </w:num>
  <w:num w:numId="2" w16cid:durableId="310721058">
    <w:abstractNumId w:val="6"/>
  </w:num>
  <w:num w:numId="3" w16cid:durableId="652292048">
    <w:abstractNumId w:val="5"/>
  </w:num>
  <w:num w:numId="4" w16cid:durableId="835341454">
    <w:abstractNumId w:val="4"/>
  </w:num>
  <w:num w:numId="5" w16cid:durableId="1819497919">
    <w:abstractNumId w:val="7"/>
  </w:num>
  <w:num w:numId="6" w16cid:durableId="1777825231">
    <w:abstractNumId w:val="3"/>
  </w:num>
  <w:num w:numId="7" w16cid:durableId="2089157882">
    <w:abstractNumId w:val="2"/>
  </w:num>
  <w:num w:numId="8" w16cid:durableId="297230303">
    <w:abstractNumId w:val="1"/>
  </w:num>
  <w:num w:numId="9" w16cid:durableId="21024054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0EAF"/>
    <w:rsid w:val="0015074B"/>
    <w:rsid w:val="0029639D"/>
    <w:rsid w:val="00326F90"/>
    <w:rsid w:val="003277C7"/>
    <w:rsid w:val="00542F4B"/>
    <w:rsid w:val="009B4D2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A923930"/>
  <w14:defaultImageDpi w14:val="300"/>
  <w15:docId w15:val="{FCC44363-785D-40A9-9112-3A8C41663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Segoe UI" w:hAnsi="Segoe UI" w:cs="Segoe UI"/>
      <w:color w:val="0B1F2E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396</Words>
  <Characters>2262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Houn Punreay</cp:lastModifiedBy>
  <cp:revision>2</cp:revision>
  <dcterms:created xsi:type="dcterms:W3CDTF">2013-12-23T23:15:00Z</dcterms:created>
  <dcterms:modified xsi:type="dcterms:W3CDTF">2026-08-18T02:28:00Z</dcterms:modified>
  <cp:category/>
</cp:coreProperties>
</file>