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17"/>
      </w:tblGrid>
      <w:tr w:rsidR="004302EB" w14:paraId="72343ED5" w14:textId="77777777">
        <w:tc>
          <w:tcPr>
            <w:tcW w:w="9317" w:type="dxa"/>
            <w:shd w:val="clear" w:color="auto" w:fill="0B1F2E"/>
            <w:tcMar>
              <w:top w:w="180" w:type="dxa"/>
              <w:left w:w="240" w:type="dxa"/>
              <w:bottom w:w="180" w:type="dxa"/>
              <w:right w:w="240" w:type="dxa"/>
            </w:tcMar>
          </w:tcPr>
          <w:p w14:paraId="5C706499" w14:textId="77777777" w:rsidR="004302EB" w:rsidRDefault="00000000">
            <w:pPr>
              <w:rPr>
                <w:rFonts w:hint="eastAsia"/>
              </w:rPr>
            </w:pPr>
            <w:r>
              <w:rPr>
                <w:b/>
                <w:color w:val="00BDAA"/>
                <w:sz w:val="26"/>
              </w:rPr>
              <w:t>NEXUSFINANCE</w:t>
            </w:r>
          </w:p>
          <w:p w14:paraId="5ED0254F" w14:textId="77777777" w:rsidR="004302EB" w:rsidRDefault="00000000">
            <w:pPr>
              <w:spacing w:after="0"/>
              <w:rPr>
                <w:rFonts w:hint="eastAsia"/>
              </w:rPr>
            </w:pPr>
            <w:r>
              <w:rPr>
                <w:color w:val="9FB4C4"/>
                <w:sz w:val="18"/>
              </w:rPr>
              <w:t>Secure • Modern • Cutting-edge  |  Lending Platform for Cambodia</w:t>
            </w:r>
          </w:p>
        </w:tc>
      </w:tr>
    </w:tbl>
    <w:p w14:paraId="595B6A3D" w14:textId="77777777" w:rsidR="004302EB" w:rsidRDefault="004302EB">
      <w:pPr>
        <w:spacing w:after="40"/>
        <w:rPr>
          <w:rFonts w:hint="eastAsia"/>
        </w:rPr>
      </w:pPr>
    </w:p>
    <w:p w14:paraId="23077F8D" w14:textId="77777777" w:rsidR="004302EB" w:rsidRDefault="004302EB">
      <w:pPr>
        <w:spacing w:after="600"/>
        <w:rPr>
          <w:rFonts w:hint="eastAsia"/>
        </w:rPr>
      </w:pPr>
    </w:p>
    <w:p w14:paraId="71B51272" w14:textId="77777777" w:rsidR="004302EB" w:rsidRDefault="00000000">
      <w:pPr>
        <w:spacing w:after="120"/>
        <w:rPr>
          <w:rFonts w:hint="eastAsia"/>
        </w:rPr>
      </w:pPr>
      <w:r>
        <w:rPr>
          <w:b/>
          <w:sz w:val="68"/>
        </w:rPr>
        <w:t>NexusFinance — Technical Architecture</w:t>
      </w:r>
    </w:p>
    <w:p w14:paraId="4A919188" w14:textId="77777777" w:rsidR="004302EB" w:rsidRDefault="004302EB">
      <w:pPr>
        <w:pBdr>
          <w:bottom w:val="single" w:sz="24" w:space="4" w:color="00BDAA"/>
        </w:pBdr>
        <w:spacing w:after="240"/>
        <w:rPr>
          <w:rFonts w:hint="eastAsia"/>
        </w:rPr>
      </w:pPr>
    </w:p>
    <w:p w14:paraId="4D88DA75" w14:textId="77777777" w:rsidR="004302EB" w:rsidRDefault="00000000">
      <w:pPr>
        <w:spacing w:after="80"/>
        <w:rPr>
          <w:rFonts w:hint="eastAsia"/>
        </w:rPr>
      </w:pPr>
      <w:r>
        <w:rPr>
          <w:color w:val="475A6B"/>
          <w:sz w:val="26"/>
        </w:rPr>
        <w:t>Digital Lending Platform for Cambodia</w:t>
      </w:r>
    </w:p>
    <w:p w14:paraId="1631A25B" w14:textId="77777777" w:rsidR="004302EB" w:rsidRDefault="00000000">
      <w:pPr>
        <w:spacing w:after="0"/>
        <w:rPr>
          <w:rFonts w:hint="eastAsia"/>
        </w:rPr>
      </w:pPr>
      <w:r>
        <w:rPr>
          <w:b/>
          <w:color w:val="008A7C"/>
          <w:sz w:val="20"/>
        </w:rPr>
        <w:t>EN</w:t>
      </w:r>
    </w:p>
    <w:p w14:paraId="092E4D76" w14:textId="77777777" w:rsidR="004302EB" w:rsidRDefault="004302EB">
      <w:pPr>
        <w:spacing w:after="600"/>
        <w:rPr>
          <w:rFonts w:hint="eastAsi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68"/>
        <w:gridCol w:w="6048"/>
      </w:tblGrid>
      <w:tr w:rsidR="004302EB" w14:paraId="7FFB248A" w14:textId="77777777">
        <w:tc>
          <w:tcPr>
            <w:tcW w:w="316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E5785" w14:textId="77777777" w:rsidR="004302EB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Document Number</w:t>
            </w:r>
          </w:p>
        </w:tc>
        <w:tc>
          <w:tcPr>
            <w:tcW w:w="604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0773C" w14:textId="77777777" w:rsidR="004302EB" w:rsidRDefault="00000000">
            <w:pPr>
              <w:rPr>
                <w:rFonts w:hint="eastAsia"/>
              </w:rPr>
            </w:pPr>
            <w:r>
              <w:rPr>
                <w:color w:val="475A6B"/>
                <w:sz w:val="20"/>
              </w:rPr>
              <w:t>NF-DOC-007</w:t>
            </w:r>
          </w:p>
        </w:tc>
      </w:tr>
      <w:tr w:rsidR="004302EB" w14:paraId="113EB11E" w14:textId="77777777">
        <w:tc>
          <w:tcPr>
            <w:tcW w:w="316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5C9FA" w14:textId="77777777" w:rsidR="004302EB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Version</w:t>
            </w:r>
          </w:p>
        </w:tc>
        <w:tc>
          <w:tcPr>
            <w:tcW w:w="604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261CC" w14:textId="77777777" w:rsidR="004302EB" w:rsidRDefault="00000000">
            <w:pPr>
              <w:rPr>
                <w:rFonts w:hint="eastAsia"/>
              </w:rPr>
            </w:pPr>
            <w:r>
              <w:rPr>
                <w:color w:val="475A6B"/>
                <w:sz w:val="20"/>
              </w:rPr>
              <w:t>1.1</w:t>
            </w:r>
          </w:p>
        </w:tc>
      </w:tr>
      <w:tr w:rsidR="004302EB" w14:paraId="2C2B8673" w14:textId="77777777">
        <w:tc>
          <w:tcPr>
            <w:tcW w:w="316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D95DB" w14:textId="77777777" w:rsidR="004302EB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Date</w:t>
            </w:r>
          </w:p>
        </w:tc>
        <w:tc>
          <w:tcPr>
            <w:tcW w:w="604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AB0BF" w14:textId="77777777" w:rsidR="004302EB" w:rsidRDefault="00000000">
            <w:pPr>
              <w:rPr>
                <w:rFonts w:hint="eastAsia"/>
              </w:rPr>
            </w:pPr>
            <w:r>
              <w:rPr>
                <w:color w:val="475A6B"/>
                <w:sz w:val="20"/>
              </w:rPr>
              <w:t>August 2026</w:t>
            </w:r>
          </w:p>
        </w:tc>
      </w:tr>
      <w:tr w:rsidR="004302EB" w14:paraId="164BC8D1" w14:textId="77777777">
        <w:tc>
          <w:tcPr>
            <w:tcW w:w="316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1B54F" w14:textId="77777777" w:rsidR="004302EB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Prepared By</w:t>
            </w:r>
          </w:p>
        </w:tc>
        <w:tc>
          <w:tcPr>
            <w:tcW w:w="604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54EC6" w14:textId="77777777" w:rsidR="004302EB" w:rsidRDefault="00000000">
            <w:pPr>
              <w:rPr>
                <w:rFonts w:hint="eastAsia"/>
              </w:rPr>
            </w:pPr>
            <w:r>
              <w:rPr>
                <w:color w:val="475A6B"/>
                <w:sz w:val="20"/>
              </w:rPr>
              <w:t>NDX Digital Support</w:t>
            </w:r>
          </w:p>
        </w:tc>
      </w:tr>
      <w:tr w:rsidR="004302EB" w14:paraId="264E2B26" w14:textId="77777777">
        <w:tc>
          <w:tcPr>
            <w:tcW w:w="316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3A6F4" w14:textId="77777777" w:rsidR="004302EB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Classification</w:t>
            </w:r>
          </w:p>
        </w:tc>
        <w:tc>
          <w:tcPr>
            <w:tcW w:w="604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8E537" w14:textId="77777777" w:rsidR="004302EB" w:rsidRDefault="00000000">
            <w:pPr>
              <w:rPr>
                <w:rFonts w:hint="eastAsia"/>
              </w:rPr>
            </w:pPr>
            <w:r>
              <w:rPr>
                <w:color w:val="475A6B"/>
                <w:sz w:val="20"/>
              </w:rPr>
              <w:t>Internal &amp; Confidential</w:t>
            </w:r>
          </w:p>
        </w:tc>
      </w:tr>
    </w:tbl>
    <w:p w14:paraId="1FDA252D" w14:textId="77777777" w:rsidR="004302EB" w:rsidRDefault="004302EB">
      <w:pPr>
        <w:spacing w:after="280"/>
        <w:rPr>
          <w:rFonts w:hint="eastAsia"/>
        </w:rPr>
      </w:pPr>
    </w:p>
    <w:p w14:paraId="0ED0F70F" w14:textId="77777777" w:rsidR="004302EB" w:rsidRDefault="00000000">
      <w:pPr>
        <w:rPr>
          <w:rFonts w:hint="eastAsia"/>
        </w:rPr>
      </w:pPr>
      <w:r>
        <w:rPr>
          <w:color w:val="6B7A89"/>
          <w:sz w:val="18"/>
        </w:rPr>
        <w:t>Architecture  •  Tech Stack  •  Deployment  •  DevOps</w:t>
      </w:r>
    </w:p>
    <w:p w14:paraId="01A2A769" w14:textId="77777777" w:rsidR="004302EB" w:rsidRDefault="00000000">
      <w:pPr>
        <w:rPr>
          <w:rFonts w:hint="eastAsia"/>
        </w:rPr>
      </w:pPr>
      <w:r>
        <w:br w:type="page"/>
      </w:r>
    </w:p>
    <w:p w14:paraId="57FD1A05" w14:textId="77777777" w:rsidR="004302EB" w:rsidRDefault="00000000">
      <w:pPr>
        <w:pBdr>
          <w:bottom w:val="single" w:sz="12" w:space="4" w:color="00BDAA"/>
        </w:pBdr>
        <w:spacing w:after="120"/>
        <w:rPr>
          <w:rFonts w:hint="eastAsia"/>
        </w:rPr>
      </w:pPr>
      <w:r>
        <w:rPr>
          <w:b/>
          <w:sz w:val="32"/>
        </w:rPr>
        <w:lastRenderedPageBreak/>
        <w:t>Table of Contents</w:t>
      </w:r>
    </w:p>
    <w:p w14:paraId="23DC1879" w14:textId="77777777" w:rsidR="004302EB" w:rsidRDefault="004302EB">
      <w:pPr>
        <w:spacing w:after="160"/>
        <w:rPr>
          <w:rFonts w:hint="eastAsia"/>
        </w:rPr>
      </w:pPr>
    </w:p>
    <w:p w14:paraId="4DA3930D" w14:textId="77777777" w:rsidR="004302EB" w:rsidRDefault="00000000">
      <w:pPr>
        <w:tabs>
          <w:tab w:val="right" w:leader="hyphen" w:pos="9360"/>
        </w:tabs>
        <w:spacing w:after="80"/>
        <w:rPr>
          <w:rFonts w:hint="eastAsia"/>
        </w:rPr>
      </w:pPr>
      <w:r>
        <w:rPr>
          <w:b/>
          <w:color w:val="008A7C"/>
          <w:sz w:val="22"/>
        </w:rPr>
        <w:t xml:space="preserve">1.  </w:t>
      </w:r>
      <w:r>
        <w:rPr>
          <w:sz w:val="22"/>
        </w:rPr>
        <w:t>System Architecture</w:t>
      </w:r>
    </w:p>
    <w:p w14:paraId="174D434D" w14:textId="77777777" w:rsidR="004302EB" w:rsidRDefault="00000000">
      <w:pPr>
        <w:tabs>
          <w:tab w:val="right" w:leader="hyphen" w:pos="9360"/>
        </w:tabs>
        <w:spacing w:after="80"/>
        <w:rPr>
          <w:rFonts w:hint="eastAsia"/>
        </w:rPr>
      </w:pPr>
      <w:r>
        <w:rPr>
          <w:b/>
          <w:color w:val="008A7C"/>
          <w:sz w:val="22"/>
        </w:rPr>
        <w:t xml:space="preserve">2.  </w:t>
      </w:r>
      <w:r>
        <w:rPr>
          <w:sz w:val="22"/>
        </w:rPr>
        <w:t>Technology Stack</w:t>
      </w:r>
    </w:p>
    <w:p w14:paraId="0A1B91D4" w14:textId="77777777" w:rsidR="004302EB" w:rsidRDefault="00000000">
      <w:pPr>
        <w:tabs>
          <w:tab w:val="right" w:leader="hyphen" w:pos="9360"/>
        </w:tabs>
        <w:spacing w:after="80"/>
        <w:rPr>
          <w:rFonts w:hint="eastAsia"/>
        </w:rPr>
      </w:pPr>
      <w:r>
        <w:rPr>
          <w:b/>
          <w:color w:val="008A7C"/>
          <w:sz w:val="22"/>
        </w:rPr>
        <w:t xml:space="preserve">3.  </w:t>
      </w:r>
      <w:r>
        <w:rPr>
          <w:sz w:val="22"/>
        </w:rPr>
        <w:t>Project Structure</w:t>
      </w:r>
    </w:p>
    <w:p w14:paraId="5EB635F9" w14:textId="77777777" w:rsidR="004302EB" w:rsidRDefault="00000000">
      <w:pPr>
        <w:tabs>
          <w:tab w:val="right" w:leader="hyphen" w:pos="9360"/>
        </w:tabs>
        <w:spacing w:after="80"/>
        <w:rPr>
          <w:rFonts w:hint="eastAsia"/>
        </w:rPr>
      </w:pPr>
      <w:r>
        <w:rPr>
          <w:b/>
          <w:color w:val="008A7C"/>
          <w:sz w:val="22"/>
        </w:rPr>
        <w:t xml:space="preserve">4.  </w:t>
      </w:r>
      <w:r>
        <w:rPr>
          <w:sz w:val="22"/>
        </w:rPr>
        <w:t>Database Schema</w:t>
      </w:r>
    </w:p>
    <w:p w14:paraId="0F4187FF" w14:textId="77777777" w:rsidR="004302EB" w:rsidRDefault="00000000">
      <w:pPr>
        <w:tabs>
          <w:tab w:val="right" w:leader="hyphen" w:pos="9360"/>
        </w:tabs>
        <w:spacing w:after="80"/>
        <w:rPr>
          <w:rFonts w:hint="eastAsia"/>
        </w:rPr>
      </w:pPr>
      <w:r>
        <w:rPr>
          <w:b/>
          <w:color w:val="008A7C"/>
          <w:sz w:val="22"/>
        </w:rPr>
        <w:t xml:space="preserve">5.  </w:t>
      </w:r>
      <w:r>
        <w:rPr>
          <w:sz w:val="22"/>
        </w:rPr>
        <w:t>Frontend Architecture</w:t>
      </w:r>
    </w:p>
    <w:p w14:paraId="600B02BF" w14:textId="77777777" w:rsidR="004302EB" w:rsidRDefault="00000000">
      <w:pPr>
        <w:tabs>
          <w:tab w:val="right" w:leader="hyphen" w:pos="9360"/>
        </w:tabs>
        <w:spacing w:after="80"/>
        <w:rPr>
          <w:rFonts w:hint="eastAsia"/>
        </w:rPr>
      </w:pPr>
      <w:r>
        <w:rPr>
          <w:b/>
          <w:color w:val="008A7C"/>
          <w:sz w:val="22"/>
        </w:rPr>
        <w:t xml:space="preserve">6.  </w:t>
      </w:r>
      <w:r>
        <w:rPr>
          <w:sz w:val="22"/>
        </w:rPr>
        <w:t>Backend Architecture</w:t>
      </w:r>
    </w:p>
    <w:p w14:paraId="217553AC" w14:textId="77777777" w:rsidR="004302EB" w:rsidRDefault="00000000">
      <w:pPr>
        <w:tabs>
          <w:tab w:val="right" w:leader="hyphen" w:pos="9360"/>
        </w:tabs>
        <w:spacing w:after="80"/>
        <w:rPr>
          <w:rFonts w:hint="eastAsia"/>
        </w:rPr>
      </w:pPr>
      <w:r>
        <w:rPr>
          <w:b/>
          <w:color w:val="008A7C"/>
          <w:sz w:val="22"/>
        </w:rPr>
        <w:t xml:space="preserve">7.  </w:t>
      </w:r>
      <w:r>
        <w:rPr>
          <w:sz w:val="22"/>
        </w:rPr>
        <w:t>Deployment Pipeline</w:t>
      </w:r>
    </w:p>
    <w:p w14:paraId="2D17B1BF" w14:textId="77777777" w:rsidR="004302EB" w:rsidRDefault="00000000">
      <w:pPr>
        <w:tabs>
          <w:tab w:val="right" w:leader="hyphen" w:pos="9360"/>
        </w:tabs>
        <w:spacing w:after="80"/>
        <w:rPr>
          <w:rFonts w:hint="eastAsia"/>
        </w:rPr>
      </w:pPr>
      <w:r>
        <w:rPr>
          <w:b/>
          <w:color w:val="008A7C"/>
          <w:sz w:val="22"/>
        </w:rPr>
        <w:t xml:space="preserve">8.  </w:t>
      </w:r>
      <w:r>
        <w:rPr>
          <w:sz w:val="22"/>
        </w:rPr>
        <w:t>Environment Variables</w:t>
      </w:r>
    </w:p>
    <w:p w14:paraId="010AB213" w14:textId="77777777" w:rsidR="004302EB" w:rsidRDefault="00000000">
      <w:pPr>
        <w:tabs>
          <w:tab w:val="right" w:leader="hyphen" w:pos="9360"/>
        </w:tabs>
        <w:spacing w:after="80"/>
        <w:rPr>
          <w:rFonts w:hint="eastAsia"/>
        </w:rPr>
      </w:pPr>
      <w:r>
        <w:rPr>
          <w:b/>
          <w:color w:val="008A7C"/>
          <w:sz w:val="22"/>
        </w:rPr>
        <w:t xml:space="preserve">9.  </w:t>
      </w:r>
      <w:r>
        <w:rPr>
          <w:sz w:val="22"/>
        </w:rPr>
        <w:t>Local Development</w:t>
      </w:r>
    </w:p>
    <w:p w14:paraId="125E3389" w14:textId="77777777" w:rsidR="004302EB" w:rsidRDefault="00000000">
      <w:pPr>
        <w:rPr>
          <w:rFonts w:hint="eastAsia"/>
        </w:rPr>
      </w:pPr>
      <w:r>
        <w:br w:type="page"/>
      </w:r>
    </w:p>
    <w:p w14:paraId="42EBBDD3" w14:textId="77777777" w:rsidR="004302EB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lastRenderedPageBreak/>
        <w:t>1. System Architecture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17"/>
      </w:tblGrid>
      <w:tr w:rsidR="004302EB" w14:paraId="49667426" w14:textId="77777777">
        <w:tc>
          <w:tcPr>
            <w:tcW w:w="9317" w:type="dxa"/>
            <w:shd w:val="clear" w:color="auto" w:fill="0B1F2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8DE2FB0" w14:textId="77777777" w:rsidR="004302EB" w:rsidRDefault="00000000">
            <w:pPr>
              <w:spacing w:after="20" w:line="276" w:lineRule="auto"/>
              <w:rPr>
                <w:rFonts w:hint="eastAsia"/>
              </w:rPr>
            </w:pPr>
            <w:r>
              <w:rPr>
                <w:rFonts w:ascii="Consolas" w:hAnsi="Consolas"/>
                <w:color w:val="BFE8E2"/>
                <w:sz w:val="18"/>
              </w:rPr>
              <w:t>Customer Browser ──&gt; Vercel (React SPA)</w:t>
            </w:r>
          </w:p>
          <w:p w14:paraId="2ED867FA" w14:textId="77777777" w:rsidR="004302EB" w:rsidRDefault="00000000">
            <w:pPr>
              <w:spacing w:after="20" w:line="276" w:lineRule="auto"/>
              <w:rPr>
                <w:rFonts w:hint="eastAsia"/>
              </w:rPr>
            </w:pPr>
            <w:r>
              <w:rPr>
                <w:rFonts w:ascii="Consolas" w:hAnsi="Consolas"/>
                <w:color w:val="BFE8E2"/>
                <w:sz w:val="18"/>
              </w:rPr>
              <w:t xml:space="preserve">                            │</w:t>
            </w:r>
          </w:p>
          <w:p w14:paraId="3F19B105" w14:textId="77777777" w:rsidR="004302EB" w:rsidRDefault="00000000">
            <w:pPr>
              <w:spacing w:after="20" w:line="276" w:lineRule="auto"/>
              <w:rPr>
                <w:rFonts w:hint="eastAsia"/>
              </w:rPr>
            </w:pPr>
            <w:r>
              <w:rPr>
                <w:rFonts w:ascii="Consolas" w:hAnsi="Consolas"/>
                <w:color w:val="BFE8E2"/>
                <w:sz w:val="18"/>
              </w:rPr>
              <w:t xml:space="preserve">                            ▼</w:t>
            </w:r>
          </w:p>
          <w:p w14:paraId="57A8E66E" w14:textId="77777777" w:rsidR="004302EB" w:rsidRDefault="00000000">
            <w:pPr>
              <w:spacing w:after="20" w:line="276" w:lineRule="auto"/>
              <w:rPr>
                <w:rFonts w:hint="eastAsia"/>
              </w:rPr>
            </w:pPr>
            <w:r>
              <w:rPr>
                <w:rFonts w:ascii="Consolas" w:hAnsi="Consolas"/>
                <w:color w:val="BFE8E2"/>
                <w:sz w:val="18"/>
              </w:rPr>
              <w:t xml:space="preserve">                     Render (Express API)</w:t>
            </w:r>
          </w:p>
          <w:p w14:paraId="059CED18" w14:textId="77777777" w:rsidR="004302EB" w:rsidRDefault="00000000">
            <w:pPr>
              <w:spacing w:after="20" w:line="276" w:lineRule="auto"/>
              <w:rPr>
                <w:rFonts w:hint="eastAsia"/>
              </w:rPr>
            </w:pPr>
            <w:r>
              <w:rPr>
                <w:rFonts w:ascii="Consolas" w:hAnsi="Consolas"/>
                <w:color w:val="BFE8E2"/>
                <w:sz w:val="18"/>
              </w:rPr>
              <w:t xml:space="preserve">                         │         │</w:t>
            </w:r>
          </w:p>
          <w:p w14:paraId="7040711B" w14:textId="77777777" w:rsidR="004302EB" w:rsidRDefault="00000000">
            <w:pPr>
              <w:spacing w:after="20" w:line="276" w:lineRule="auto"/>
              <w:rPr>
                <w:rFonts w:hint="eastAsia"/>
              </w:rPr>
            </w:pPr>
            <w:r>
              <w:rPr>
                <w:rFonts w:ascii="Consolas" w:hAnsi="Consolas"/>
                <w:color w:val="BFE8E2"/>
                <w:sz w:val="18"/>
              </w:rPr>
              <w:t xml:space="preserve">                         ▼         ▼</w:t>
            </w:r>
          </w:p>
          <w:p w14:paraId="73400C45" w14:textId="77777777" w:rsidR="004302EB" w:rsidRDefault="00000000">
            <w:pPr>
              <w:spacing w:after="20" w:line="276" w:lineRule="auto"/>
              <w:rPr>
                <w:rFonts w:hint="eastAsia"/>
              </w:rPr>
            </w:pPr>
            <w:r>
              <w:rPr>
                <w:rFonts w:ascii="Consolas" w:hAnsi="Consolas"/>
                <w:color w:val="BFE8E2"/>
                <w:sz w:val="18"/>
              </w:rPr>
              <w:t xml:space="preserve">                  Supabase    Telegram Bot</w:t>
            </w:r>
          </w:p>
          <w:p w14:paraId="7B23AFD2" w14:textId="77777777" w:rsidR="004302EB" w:rsidRDefault="00000000">
            <w:pPr>
              <w:spacing w:after="20" w:line="276" w:lineRule="auto"/>
              <w:rPr>
                <w:rFonts w:hint="eastAsia"/>
              </w:rPr>
            </w:pPr>
            <w:r>
              <w:rPr>
                <w:rFonts w:ascii="Consolas" w:hAnsi="Consolas"/>
                <w:color w:val="BFE8E2"/>
                <w:sz w:val="18"/>
              </w:rPr>
              <w:t xml:space="preserve">                (PostgreSQL)     (polling)</w:t>
            </w:r>
          </w:p>
          <w:p w14:paraId="231CF5C4" w14:textId="77777777" w:rsidR="004302EB" w:rsidRDefault="00000000">
            <w:pPr>
              <w:spacing w:after="20" w:line="276" w:lineRule="auto"/>
              <w:rPr>
                <w:rFonts w:hint="eastAsia"/>
              </w:rPr>
            </w:pPr>
            <w:r>
              <w:rPr>
                <w:rFonts w:ascii="Consolas" w:hAnsi="Consolas"/>
                <w:color w:val="BFE8E2"/>
                <w:sz w:val="18"/>
              </w:rPr>
              <w:t xml:space="preserve">                         │</w:t>
            </w:r>
          </w:p>
          <w:p w14:paraId="290D1807" w14:textId="77777777" w:rsidR="004302EB" w:rsidRDefault="00000000">
            <w:pPr>
              <w:spacing w:after="20" w:line="276" w:lineRule="auto"/>
              <w:rPr>
                <w:rFonts w:hint="eastAsia"/>
              </w:rPr>
            </w:pPr>
            <w:r>
              <w:rPr>
                <w:rFonts w:ascii="Consolas" w:hAnsi="Consolas"/>
                <w:color w:val="BFE8E2"/>
                <w:sz w:val="18"/>
              </w:rPr>
              <w:t xml:space="preserve">               Brevo Email + SMS</w:t>
            </w:r>
          </w:p>
          <w:p w14:paraId="765F8461" w14:textId="77777777" w:rsidR="004302EB" w:rsidRDefault="00000000">
            <w:pPr>
              <w:spacing w:after="20" w:line="276" w:lineRule="auto"/>
              <w:rPr>
                <w:rFonts w:hint="eastAsia"/>
              </w:rPr>
            </w:pPr>
            <w:r>
              <w:rPr>
                <w:rFonts w:ascii="Consolas" w:hAnsi="Consolas"/>
                <w:color w:val="BFE8E2"/>
                <w:sz w:val="18"/>
              </w:rPr>
              <w:t xml:space="preserve">              (OTP &amp; notification delivery)</w:t>
            </w:r>
          </w:p>
        </w:tc>
      </w:tr>
    </w:tbl>
    <w:p w14:paraId="7A82B9D5" w14:textId="77777777" w:rsidR="004302EB" w:rsidRDefault="004302EB">
      <w:pPr>
        <w:spacing w:after="40"/>
        <w:rPr>
          <w:rFonts w:hint="eastAsia"/>
        </w:rPr>
      </w:pPr>
    </w:p>
    <w:p w14:paraId="04200D07" w14:textId="77777777" w:rsidR="004302EB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t>2. Technology Stack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3744"/>
        <w:gridCol w:w="3744"/>
      </w:tblGrid>
      <w:tr w:rsidR="004302EB" w14:paraId="0567E872" w14:textId="77777777">
        <w:trPr>
          <w:jc w:val="center"/>
        </w:trPr>
        <w:tc>
          <w:tcPr>
            <w:tcW w:w="172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087B4" w14:textId="77777777" w:rsidR="004302EB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Layer</w:t>
            </w:r>
          </w:p>
        </w:tc>
        <w:tc>
          <w:tcPr>
            <w:tcW w:w="3744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82ED25" w14:textId="77777777" w:rsidR="004302EB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Technology</w:t>
            </w:r>
          </w:p>
        </w:tc>
        <w:tc>
          <w:tcPr>
            <w:tcW w:w="3744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D0555E" w14:textId="77777777" w:rsidR="004302EB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Purpose</w:t>
            </w:r>
          </w:p>
        </w:tc>
      </w:tr>
      <w:tr w:rsidR="004302EB" w14:paraId="3FF8CA90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4D0319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Frontend</w:t>
            </w:r>
          </w:p>
        </w:tc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CE44B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React 18, TypeScript, Vite, Tailwind CSS</w:t>
            </w:r>
          </w:p>
        </w:tc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4F0829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User interface</w:t>
            </w:r>
          </w:p>
        </w:tc>
      </w:tr>
      <w:tr w:rsidR="004302EB" w14:paraId="18A1FF71" w14:textId="77777777">
        <w:trPr>
          <w:jc w:val="center"/>
        </w:trPr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7FBC98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Backend</w:t>
            </w:r>
          </w:p>
        </w:tc>
        <w:tc>
          <w:tcPr>
            <w:tcW w:w="3744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72FB98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Node.js, Express, TypeScript</w:t>
            </w:r>
          </w:p>
        </w:tc>
        <w:tc>
          <w:tcPr>
            <w:tcW w:w="3744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2AD108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REST API server</w:t>
            </w:r>
          </w:p>
        </w:tc>
      </w:tr>
      <w:tr w:rsidR="004302EB" w14:paraId="5F2CFCAC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D15C3C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Database</w:t>
            </w:r>
          </w:p>
        </w:tc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CC1688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Supabase (PostgreSQL)</w:t>
            </w:r>
          </w:p>
        </w:tc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923BE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Data storage</w:t>
            </w:r>
          </w:p>
        </w:tc>
      </w:tr>
      <w:tr w:rsidR="004302EB" w14:paraId="469D362E" w14:textId="77777777">
        <w:trPr>
          <w:jc w:val="center"/>
        </w:trPr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E64BB8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Auth</w:t>
            </w:r>
          </w:p>
        </w:tc>
        <w:tc>
          <w:tcPr>
            <w:tcW w:w="3744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F3A7A3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JWT + bcrypt + Brevo OTP / Telegram OTP / SMS</w:t>
            </w:r>
          </w:p>
        </w:tc>
        <w:tc>
          <w:tcPr>
            <w:tcW w:w="3744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72F13B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Authentication</w:t>
            </w:r>
          </w:p>
        </w:tc>
      </w:tr>
      <w:tr w:rsidR="004302EB" w14:paraId="3AA773FF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46312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Hosting</w:t>
            </w:r>
          </w:p>
        </w:tc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C973A5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Vercel + Render</w:t>
            </w:r>
          </w:p>
        </w:tc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64D12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Deployment</w:t>
            </w:r>
          </w:p>
        </w:tc>
      </w:tr>
      <w:tr w:rsidR="004302EB" w14:paraId="5C9F0C48" w14:textId="77777777">
        <w:trPr>
          <w:jc w:val="center"/>
        </w:trPr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19C9EA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Payments</w:t>
            </w:r>
          </w:p>
        </w:tc>
        <w:tc>
          <w:tcPr>
            <w:tcW w:w="3744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63EC67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KHQR, ABA PayWay (Purchase API)</w:t>
            </w:r>
          </w:p>
        </w:tc>
        <w:tc>
          <w:tcPr>
            <w:tcW w:w="3744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0EF74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Payment processing</w:t>
            </w:r>
          </w:p>
        </w:tc>
      </w:tr>
      <w:tr w:rsidR="004302EB" w14:paraId="33783D55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70982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Notifications</w:t>
            </w:r>
          </w:p>
        </w:tc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24BAE3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Telegram Bot API, Brevo email, Brevo SMS</w:t>
            </w:r>
          </w:p>
        </w:tc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225735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Messaging</w:t>
            </w:r>
          </w:p>
        </w:tc>
      </w:tr>
      <w:tr w:rsidR="004302EB" w14:paraId="0FE9A790" w14:textId="77777777">
        <w:trPr>
          <w:jc w:val="center"/>
        </w:trPr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D5BEBF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Mobile</w:t>
            </w:r>
          </w:p>
        </w:tc>
        <w:tc>
          <w:tcPr>
            <w:tcW w:w="3744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036932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Expo SDK 57</w:t>
            </w:r>
          </w:p>
        </w:tc>
        <w:tc>
          <w:tcPr>
            <w:tcW w:w="3744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E78BC4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Android app</w:t>
            </w:r>
          </w:p>
        </w:tc>
      </w:tr>
    </w:tbl>
    <w:p w14:paraId="11CDEC1F" w14:textId="77777777" w:rsidR="004302EB" w:rsidRDefault="004302EB">
      <w:pPr>
        <w:spacing w:after="40"/>
      </w:pPr>
    </w:p>
    <w:p w14:paraId="7916D30D" w14:textId="77777777" w:rsidR="00A058C7" w:rsidRDefault="00A058C7">
      <w:pPr>
        <w:spacing w:after="40"/>
      </w:pPr>
    </w:p>
    <w:p w14:paraId="0228A03E" w14:textId="77777777" w:rsidR="00A058C7" w:rsidRDefault="00A058C7">
      <w:pPr>
        <w:spacing w:after="40"/>
      </w:pPr>
    </w:p>
    <w:p w14:paraId="47DA5F9F" w14:textId="77777777" w:rsidR="00A058C7" w:rsidRDefault="00A058C7">
      <w:pPr>
        <w:spacing w:after="40"/>
      </w:pPr>
    </w:p>
    <w:p w14:paraId="6A7D6F7B" w14:textId="77777777" w:rsidR="00A058C7" w:rsidRDefault="00A058C7">
      <w:pPr>
        <w:spacing w:after="40"/>
      </w:pPr>
    </w:p>
    <w:p w14:paraId="2554D60E" w14:textId="77777777" w:rsidR="00A058C7" w:rsidRDefault="00A058C7">
      <w:pPr>
        <w:spacing w:after="40"/>
        <w:rPr>
          <w:rFonts w:hint="eastAsia"/>
        </w:rPr>
      </w:pPr>
    </w:p>
    <w:p w14:paraId="23E82C91" w14:textId="77777777" w:rsidR="004302EB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lastRenderedPageBreak/>
        <w:t>3. Project Structure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17"/>
      </w:tblGrid>
      <w:tr w:rsidR="004302EB" w14:paraId="65FC1888" w14:textId="77777777">
        <w:tc>
          <w:tcPr>
            <w:tcW w:w="9317" w:type="dxa"/>
            <w:shd w:val="clear" w:color="auto" w:fill="0B1F2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D027F35" w14:textId="77777777" w:rsidR="004302EB" w:rsidRDefault="00000000">
            <w:pPr>
              <w:spacing w:after="20" w:line="276" w:lineRule="auto"/>
              <w:rPr>
                <w:rFonts w:hint="eastAsia"/>
              </w:rPr>
            </w:pPr>
            <w:r>
              <w:rPr>
                <w:rFonts w:ascii="Consolas" w:hAnsi="Consolas"/>
                <w:color w:val="BFE8E2"/>
                <w:sz w:val="18"/>
              </w:rPr>
              <w:t>nexusfinance/</w:t>
            </w:r>
          </w:p>
          <w:p w14:paraId="03D6E781" w14:textId="77777777" w:rsidR="004302EB" w:rsidRDefault="00000000">
            <w:pPr>
              <w:spacing w:after="20" w:line="276" w:lineRule="auto"/>
              <w:rPr>
                <w:rFonts w:hint="eastAsia"/>
              </w:rPr>
            </w:pPr>
            <w:r>
              <w:rPr>
                <w:rFonts w:ascii="Consolas" w:hAnsi="Consolas"/>
                <w:color w:val="BFE8E2"/>
                <w:sz w:val="18"/>
              </w:rPr>
              <w:t>├── src/                    # React frontend</w:t>
            </w:r>
          </w:p>
          <w:p w14:paraId="667BEBC5" w14:textId="77777777" w:rsidR="004302EB" w:rsidRDefault="00000000">
            <w:pPr>
              <w:spacing w:after="20" w:line="276" w:lineRule="auto"/>
              <w:rPr>
                <w:rFonts w:hint="eastAsia"/>
              </w:rPr>
            </w:pPr>
            <w:r>
              <w:rPr>
                <w:rFonts w:ascii="Consolas" w:hAnsi="Consolas"/>
                <w:color w:val="BFE8E2"/>
                <w:sz w:val="18"/>
              </w:rPr>
              <w:t>│   ├── components/         # UI components</w:t>
            </w:r>
          </w:p>
          <w:p w14:paraId="3B10CF57" w14:textId="77777777" w:rsidR="004302EB" w:rsidRDefault="00000000">
            <w:pPr>
              <w:spacing w:after="20" w:line="276" w:lineRule="auto"/>
              <w:rPr>
                <w:rFonts w:hint="eastAsia"/>
              </w:rPr>
            </w:pPr>
            <w:r>
              <w:rPr>
                <w:rFonts w:ascii="Consolas" w:hAnsi="Consolas"/>
                <w:color w:val="BFE8E2"/>
                <w:sz w:val="18"/>
              </w:rPr>
              <w:t>│   ├── App.tsx             # Main app with routing</w:t>
            </w:r>
          </w:p>
          <w:p w14:paraId="0EEF103B" w14:textId="77777777" w:rsidR="004302EB" w:rsidRDefault="00000000">
            <w:pPr>
              <w:spacing w:after="20" w:line="276" w:lineRule="auto"/>
              <w:rPr>
                <w:rFonts w:hint="eastAsia"/>
              </w:rPr>
            </w:pPr>
            <w:r>
              <w:rPr>
                <w:rFonts w:ascii="Consolas" w:hAnsi="Consolas"/>
                <w:color w:val="BFE8E2"/>
                <w:sz w:val="18"/>
              </w:rPr>
              <w:t>│   ├── api.ts              # API client</w:t>
            </w:r>
          </w:p>
          <w:p w14:paraId="044E4FD3" w14:textId="77777777" w:rsidR="004302EB" w:rsidRDefault="00000000">
            <w:pPr>
              <w:spacing w:after="20" w:line="276" w:lineRule="auto"/>
              <w:rPr>
                <w:rFonts w:hint="eastAsia"/>
              </w:rPr>
            </w:pPr>
            <w:r>
              <w:rPr>
                <w:rFonts w:ascii="Consolas" w:hAnsi="Consolas"/>
                <w:color w:val="BFE8E2"/>
                <w:sz w:val="18"/>
              </w:rPr>
              <w:t>│   └── index.css           # Design tokens</w:t>
            </w:r>
          </w:p>
          <w:p w14:paraId="4B590175" w14:textId="77777777" w:rsidR="004302EB" w:rsidRDefault="00000000">
            <w:pPr>
              <w:spacing w:after="20" w:line="276" w:lineRule="auto"/>
              <w:rPr>
                <w:rFonts w:hint="eastAsia"/>
              </w:rPr>
            </w:pPr>
            <w:r>
              <w:rPr>
                <w:rFonts w:ascii="Consolas" w:hAnsi="Consolas"/>
                <w:color w:val="BFE8E2"/>
                <w:sz w:val="18"/>
              </w:rPr>
              <w:t>├── server/                 # Express backend</w:t>
            </w:r>
          </w:p>
          <w:p w14:paraId="3099BB00" w14:textId="77777777" w:rsidR="004302EB" w:rsidRDefault="00000000">
            <w:pPr>
              <w:spacing w:after="20" w:line="276" w:lineRule="auto"/>
              <w:rPr>
                <w:rFonts w:hint="eastAsia"/>
              </w:rPr>
            </w:pPr>
            <w:r>
              <w:rPr>
                <w:rFonts w:ascii="Consolas" w:hAnsi="Consolas"/>
                <w:color w:val="BFE8E2"/>
                <w:sz w:val="18"/>
              </w:rPr>
              <w:t>│   ├── index.ts            # API routes + server start</w:t>
            </w:r>
          </w:p>
          <w:p w14:paraId="14A7AC25" w14:textId="77777777" w:rsidR="004302EB" w:rsidRDefault="00000000">
            <w:pPr>
              <w:spacing w:after="20" w:line="276" w:lineRule="auto"/>
              <w:rPr>
                <w:rFonts w:hint="eastAsia"/>
              </w:rPr>
            </w:pPr>
            <w:r>
              <w:rPr>
                <w:rFonts w:ascii="Consolas" w:hAnsi="Consolas"/>
                <w:color w:val="BFE8E2"/>
                <w:sz w:val="18"/>
              </w:rPr>
              <w:t>│   ├── db.ts               # Supabase client</w:t>
            </w:r>
          </w:p>
          <w:p w14:paraId="7F83C34E" w14:textId="77777777" w:rsidR="004302EB" w:rsidRDefault="00000000">
            <w:pPr>
              <w:spacing w:after="20" w:line="276" w:lineRule="auto"/>
              <w:rPr>
                <w:rFonts w:hint="eastAsia"/>
              </w:rPr>
            </w:pPr>
            <w:r>
              <w:rPr>
                <w:rFonts w:ascii="Consolas" w:hAnsi="Consolas"/>
                <w:color w:val="BFE8E2"/>
                <w:sz w:val="18"/>
              </w:rPr>
              <w:t>│   ├── bot.ts              # Telegram bot</w:t>
            </w:r>
          </w:p>
          <w:p w14:paraId="7CE88C8E" w14:textId="77777777" w:rsidR="004302EB" w:rsidRDefault="00000000">
            <w:pPr>
              <w:spacing w:after="20" w:line="276" w:lineRule="auto"/>
              <w:rPr>
                <w:rFonts w:hint="eastAsia"/>
              </w:rPr>
            </w:pPr>
            <w:r>
              <w:rPr>
                <w:rFonts w:ascii="Consolas" w:hAnsi="Consolas"/>
                <w:color w:val="BFE8E2"/>
                <w:sz w:val="18"/>
              </w:rPr>
              <w:t>│   ├── brevo.ts            # Brevo email API</w:t>
            </w:r>
          </w:p>
          <w:p w14:paraId="0065224B" w14:textId="77777777" w:rsidR="004302EB" w:rsidRDefault="00000000">
            <w:pPr>
              <w:spacing w:after="20" w:line="276" w:lineRule="auto"/>
              <w:rPr>
                <w:rFonts w:hint="eastAsia"/>
              </w:rPr>
            </w:pPr>
            <w:r>
              <w:rPr>
                <w:rFonts w:ascii="Consolas" w:hAnsi="Consolas"/>
                <w:color w:val="BFE8E2"/>
                <w:sz w:val="18"/>
              </w:rPr>
              <w:t>│   ├── otp.ts              # OTP generation/verification</w:t>
            </w:r>
          </w:p>
          <w:p w14:paraId="42E150B7" w14:textId="77777777" w:rsidR="004302EB" w:rsidRDefault="00000000">
            <w:pPr>
              <w:spacing w:after="20" w:line="276" w:lineRule="auto"/>
              <w:rPr>
                <w:rFonts w:hint="eastAsia"/>
              </w:rPr>
            </w:pPr>
            <w:r>
              <w:rPr>
                <w:rFonts w:ascii="Consolas" w:hAnsi="Consolas"/>
                <w:color w:val="BFE8E2"/>
                <w:sz w:val="18"/>
              </w:rPr>
              <w:t>│   ├── khqr.ts             # KHQR QR generation</w:t>
            </w:r>
          </w:p>
          <w:p w14:paraId="58E26288" w14:textId="77777777" w:rsidR="004302EB" w:rsidRDefault="00000000">
            <w:pPr>
              <w:spacing w:after="20" w:line="276" w:lineRule="auto"/>
              <w:rPr>
                <w:rFonts w:hint="eastAsia"/>
              </w:rPr>
            </w:pPr>
            <w:r>
              <w:rPr>
                <w:rFonts w:ascii="Consolas" w:hAnsi="Consolas"/>
                <w:color w:val="BFE8E2"/>
                <w:sz w:val="18"/>
              </w:rPr>
              <w:t>│   ├── payway.ts           # ABA PayWay Purchase API + HMAC signing</w:t>
            </w:r>
          </w:p>
          <w:p w14:paraId="7FEAF2C3" w14:textId="77777777" w:rsidR="004302EB" w:rsidRDefault="00000000">
            <w:pPr>
              <w:spacing w:after="20" w:line="276" w:lineRule="auto"/>
              <w:rPr>
                <w:rFonts w:hint="eastAsia"/>
              </w:rPr>
            </w:pPr>
            <w:r>
              <w:rPr>
                <w:rFonts w:ascii="Consolas" w:hAnsi="Consolas"/>
                <w:color w:val="BFE8E2"/>
                <w:sz w:val="18"/>
              </w:rPr>
              <w:t>│   └── sms.ts              # Brevo SMS / Twilio SMS</w:t>
            </w:r>
          </w:p>
          <w:p w14:paraId="7370309A" w14:textId="77777777" w:rsidR="004302EB" w:rsidRDefault="00000000">
            <w:pPr>
              <w:spacing w:after="20" w:line="276" w:lineRule="auto"/>
              <w:rPr>
                <w:rFonts w:hint="eastAsia"/>
              </w:rPr>
            </w:pPr>
            <w:r>
              <w:rPr>
                <w:rFonts w:ascii="Consolas" w:hAnsi="Consolas"/>
                <w:color w:val="BFE8E2"/>
                <w:sz w:val="18"/>
              </w:rPr>
              <w:t>├── mobile/                 # Expo Android app</w:t>
            </w:r>
          </w:p>
          <w:p w14:paraId="32057743" w14:textId="77777777" w:rsidR="004302EB" w:rsidRDefault="00000000">
            <w:pPr>
              <w:spacing w:after="20" w:line="276" w:lineRule="auto"/>
              <w:rPr>
                <w:rFonts w:hint="eastAsia"/>
              </w:rPr>
            </w:pPr>
            <w:r>
              <w:rPr>
                <w:rFonts w:ascii="Consolas" w:hAnsi="Consolas"/>
                <w:color w:val="BFE8E2"/>
                <w:sz w:val="18"/>
              </w:rPr>
              <w:t>├── supabase/migrations/    # Database migrations</w:t>
            </w:r>
          </w:p>
          <w:p w14:paraId="16BD0DCC" w14:textId="77777777" w:rsidR="004302EB" w:rsidRDefault="00000000">
            <w:pPr>
              <w:spacing w:after="20" w:line="276" w:lineRule="auto"/>
              <w:rPr>
                <w:rFonts w:hint="eastAsia"/>
              </w:rPr>
            </w:pPr>
            <w:r>
              <w:rPr>
                <w:rFonts w:ascii="Consolas" w:hAnsi="Consolas"/>
                <w:color w:val="BFE8E2"/>
                <w:sz w:val="18"/>
              </w:rPr>
              <w:t>├── tools/docgen/           # Documentation generator</w:t>
            </w:r>
          </w:p>
          <w:p w14:paraId="6DC71762" w14:textId="77777777" w:rsidR="004302EB" w:rsidRDefault="00000000">
            <w:pPr>
              <w:spacing w:after="20" w:line="276" w:lineRule="auto"/>
              <w:rPr>
                <w:rFonts w:hint="eastAsia"/>
              </w:rPr>
            </w:pPr>
            <w:r>
              <w:rPr>
                <w:rFonts w:ascii="Consolas" w:hAnsi="Consolas"/>
                <w:color w:val="BFE8E2"/>
                <w:sz w:val="18"/>
              </w:rPr>
              <w:t>├── vercel.json             # Vercel rewrites to Render</w:t>
            </w:r>
          </w:p>
          <w:p w14:paraId="09D9075C" w14:textId="77777777" w:rsidR="004302EB" w:rsidRDefault="00000000">
            <w:pPr>
              <w:spacing w:after="20" w:line="276" w:lineRule="auto"/>
              <w:rPr>
                <w:rFonts w:hint="eastAsia"/>
              </w:rPr>
            </w:pPr>
            <w:r>
              <w:rPr>
                <w:rFonts w:ascii="Consolas" w:hAnsi="Consolas"/>
                <w:color w:val="BFE8E2"/>
                <w:sz w:val="18"/>
              </w:rPr>
              <w:t>└── package.json</w:t>
            </w:r>
          </w:p>
        </w:tc>
      </w:tr>
    </w:tbl>
    <w:p w14:paraId="1345F785" w14:textId="77777777" w:rsidR="004302EB" w:rsidRDefault="004302EB">
      <w:pPr>
        <w:spacing w:after="40"/>
      </w:pPr>
    </w:p>
    <w:p w14:paraId="43B9191A" w14:textId="77777777" w:rsidR="00A058C7" w:rsidRDefault="00A058C7">
      <w:pPr>
        <w:spacing w:after="40"/>
      </w:pPr>
    </w:p>
    <w:p w14:paraId="674266D6" w14:textId="77777777" w:rsidR="00A058C7" w:rsidRDefault="00A058C7">
      <w:pPr>
        <w:spacing w:after="40"/>
      </w:pPr>
    </w:p>
    <w:p w14:paraId="5ACBD803" w14:textId="77777777" w:rsidR="00A058C7" w:rsidRDefault="00A058C7">
      <w:pPr>
        <w:spacing w:after="40"/>
      </w:pPr>
    </w:p>
    <w:p w14:paraId="595BA9ED" w14:textId="77777777" w:rsidR="00A058C7" w:rsidRDefault="00A058C7">
      <w:pPr>
        <w:spacing w:after="40"/>
      </w:pPr>
    </w:p>
    <w:p w14:paraId="14560DFC" w14:textId="77777777" w:rsidR="00A058C7" w:rsidRDefault="00A058C7">
      <w:pPr>
        <w:spacing w:after="40"/>
      </w:pPr>
    </w:p>
    <w:p w14:paraId="2D8398DA" w14:textId="77777777" w:rsidR="00A058C7" w:rsidRDefault="00A058C7">
      <w:pPr>
        <w:spacing w:after="40"/>
      </w:pPr>
    </w:p>
    <w:p w14:paraId="0528333E" w14:textId="77777777" w:rsidR="00A058C7" w:rsidRDefault="00A058C7">
      <w:pPr>
        <w:spacing w:after="40"/>
      </w:pPr>
    </w:p>
    <w:p w14:paraId="7CDE23B4" w14:textId="77777777" w:rsidR="00A058C7" w:rsidRDefault="00A058C7">
      <w:pPr>
        <w:spacing w:after="40"/>
      </w:pPr>
    </w:p>
    <w:p w14:paraId="0E0512CC" w14:textId="77777777" w:rsidR="00A058C7" w:rsidRDefault="00A058C7">
      <w:pPr>
        <w:spacing w:after="40"/>
      </w:pPr>
    </w:p>
    <w:p w14:paraId="164CE8EC" w14:textId="77777777" w:rsidR="00A058C7" w:rsidRDefault="00A058C7">
      <w:pPr>
        <w:spacing w:after="40"/>
      </w:pPr>
    </w:p>
    <w:p w14:paraId="02B21C27" w14:textId="77777777" w:rsidR="00A058C7" w:rsidRDefault="00A058C7">
      <w:pPr>
        <w:spacing w:after="40"/>
      </w:pPr>
    </w:p>
    <w:p w14:paraId="2FE5DF30" w14:textId="77777777" w:rsidR="00A058C7" w:rsidRDefault="00A058C7">
      <w:pPr>
        <w:spacing w:after="40"/>
      </w:pPr>
    </w:p>
    <w:p w14:paraId="1D1D4F9F" w14:textId="77777777" w:rsidR="00A058C7" w:rsidRDefault="00A058C7">
      <w:pPr>
        <w:spacing w:after="40"/>
      </w:pPr>
    </w:p>
    <w:p w14:paraId="575CEDFE" w14:textId="77777777" w:rsidR="00A058C7" w:rsidRDefault="00A058C7">
      <w:pPr>
        <w:spacing w:after="40"/>
      </w:pPr>
    </w:p>
    <w:p w14:paraId="1578606D" w14:textId="77777777" w:rsidR="00A058C7" w:rsidRDefault="00A058C7">
      <w:pPr>
        <w:spacing w:after="40"/>
      </w:pPr>
    </w:p>
    <w:p w14:paraId="215D6CA9" w14:textId="77777777" w:rsidR="00A058C7" w:rsidRDefault="00A058C7">
      <w:pPr>
        <w:spacing w:after="40"/>
      </w:pPr>
    </w:p>
    <w:p w14:paraId="5BE137B7" w14:textId="77777777" w:rsidR="00A058C7" w:rsidRDefault="00A058C7">
      <w:pPr>
        <w:spacing w:after="40"/>
      </w:pPr>
    </w:p>
    <w:p w14:paraId="6A6D4055" w14:textId="77777777" w:rsidR="00A058C7" w:rsidRDefault="00A058C7">
      <w:pPr>
        <w:spacing w:after="40"/>
      </w:pPr>
    </w:p>
    <w:p w14:paraId="39DB8A34" w14:textId="77777777" w:rsidR="00A058C7" w:rsidRDefault="00A058C7">
      <w:pPr>
        <w:spacing w:after="40"/>
        <w:rPr>
          <w:rFonts w:hint="eastAsia"/>
        </w:rPr>
      </w:pPr>
    </w:p>
    <w:p w14:paraId="7E35622F" w14:textId="77777777" w:rsidR="004302EB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t>4. Database Schema</w:t>
      </w:r>
    </w:p>
    <w:p w14:paraId="6104A01B" w14:textId="77777777" w:rsidR="004302EB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t>4.1 Core Tables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4032"/>
        <w:gridCol w:w="2592"/>
      </w:tblGrid>
      <w:tr w:rsidR="004302EB" w14:paraId="653D629B" w14:textId="77777777">
        <w:trPr>
          <w:jc w:val="center"/>
        </w:trPr>
        <w:tc>
          <w:tcPr>
            <w:tcW w:w="2592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7F0F8B" w14:textId="77777777" w:rsidR="004302EB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Table</w:t>
            </w:r>
          </w:p>
        </w:tc>
        <w:tc>
          <w:tcPr>
            <w:tcW w:w="4032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83F1E7" w14:textId="77777777" w:rsidR="004302EB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Key Columns</w:t>
            </w:r>
          </w:p>
        </w:tc>
        <w:tc>
          <w:tcPr>
            <w:tcW w:w="2592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E423C7" w14:textId="77777777" w:rsidR="004302EB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Purpose</w:t>
            </w:r>
          </w:p>
        </w:tc>
      </w:tr>
      <w:tr w:rsidR="004302EB" w14:paraId="7134C79D" w14:textId="77777777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FCC1ED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nexus_users</w:t>
            </w:r>
          </w:p>
        </w:tc>
        <w:tc>
          <w:tcPr>
            <w:tcW w:w="40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A89756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id, name, email, password, role, phone, telegram_chat_id, email_verified, otp_*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C289FE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User accounts</w:t>
            </w:r>
          </w:p>
        </w:tc>
      </w:tr>
      <w:tr w:rsidR="004302EB" w14:paraId="553E1455" w14:textId="77777777">
        <w:trPr>
          <w:jc w:val="center"/>
        </w:trPr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DAB312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nexus_loans</w:t>
            </w:r>
          </w:p>
        </w:tc>
        <w:tc>
          <w:tcPr>
            <w:tcW w:w="403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1475B5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id, user_id, amount, type, status, duration_months, interest_rate</w:t>
            </w:r>
          </w:p>
        </w:tc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4751F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Loan applications</w:t>
            </w:r>
          </w:p>
        </w:tc>
      </w:tr>
      <w:tr w:rsidR="004302EB" w14:paraId="2B2C4FD5" w14:textId="77777777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9ED446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nexus_transactions</w:t>
            </w:r>
          </w:p>
        </w:tc>
        <w:tc>
          <w:tcPr>
            <w:tcW w:w="40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4261A3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id, user_id, loan_id, amount, type, status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A88CBF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Payment transactions</w:t>
            </w:r>
          </w:p>
        </w:tc>
      </w:tr>
      <w:tr w:rsidR="004302EB" w14:paraId="0CD3A67C" w14:textId="77777777">
        <w:trPr>
          <w:jc w:val="center"/>
        </w:trPr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FF6D0D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nexus_audit_logs</w:t>
            </w:r>
          </w:p>
        </w:tc>
        <w:tc>
          <w:tcPr>
            <w:tcW w:w="403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78149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id, action, description, user_id, metadata, created_at</w:t>
            </w:r>
          </w:p>
        </w:tc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7A722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Audit trail</w:t>
            </w:r>
          </w:p>
        </w:tc>
      </w:tr>
      <w:tr w:rsidR="004302EB" w14:paraId="49DEAC75" w14:textId="77777777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A6A270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nexus_tasks</w:t>
            </w:r>
          </w:p>
        </w:tc>
        <w:tc>
          <w:tcPr>
            <w:tcW w:w="40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B26FCA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id, user_id, title, status, priority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76EB3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KYC and review tasks</w:t>
            </w:r>
          </w:p>
        </w:tc>
      </w:tr>
      <w:tr w:rsidR="004302EB" w14:paraId="6DCD270A" w14:textId="77777777">
        <w:trPr>
          <w:jc w:val="center"/>
        </w:trPr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8ADFC3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nexus_payway_transactions</w:t>
            </w:r>
          </w:p>
        </w:tc>
        <w:tc>
          <w:tcPr>
            <w:tcW w:w="403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B7452F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tran_id, email, amount, currency, status, apv, loan_id</w:t>
            </w:r>
          </w:p>
        </w:tc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E5F3F8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ABA PayWay payment records (persisted)</w:t>
            </w:r>
          </w:p>
        </w:tc>
      </w:tr>
      <w:tr w:rsidR="004302EB" w14:paraId="72F5875F" w14:textId="77777777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5FA271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nexus_config</w:t>
            </w:r>
          </w:p>
        </w:tc>
        <w:tc>
          <w:tcPr>
            <w:tcW w:w="40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E7CAE6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key, value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5FD184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Platform configuration (email verification, Telegram, Brevo SMS)</w:t>
            </w:r>
          </w:p>
        </w:tc>
      </w:tr>
      <w:tr w:rsidR="004302EB" w14:paraId="6C34AFC9" w14:textId="77777777">
        <w:trPr>
          <w:jc w:val="center"/>
        </w:trPr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574038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nexus_reminder_settings</w:t>
            </w:r>
          </w:p>
        </w:tc>
        <w:tc>
          <w:tcPr>
            <w:tcW w:w="403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479629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id, interval_days, message_template, is_active</w:t>
            </w:r>
          </w:p>
        </w:tc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8795C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Per-interval reminder rules</w:t>
            </w:r>
          </w:p>
        </w:tc>
      </w:tr>
      <w:tr w:rsidR="004302EB" w14:paraId="33AFBC43" w14:textId="77777777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48AB67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nexus_reminder_logs</w:t>
            </w:r>
          </w:p>
        </w:tc>
        <w:tc>
          <w:tcPr>
            <w:tcW w:w="40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E47226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id, loan_id, user_id, setting_id, sent_at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FBEC94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Reminder delivery history</w:t>
            </w:r>
          </w:p>
        </w:tc>
      </w:tr>
      <w:tr w:rsidR="004302EB" w14:paraId="49D6CB06" w14:textId="77777777">
        <w:trPr>
          <w:jc w:val="center"/>
        </w:trPr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D62FA7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nexus_notifications</w:t>
            </w:r>
          </w:p>
        </w:tc>
        <w:tc>
          <w:tcPr>
            <w:tcW w:w="403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EF0749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id, user_id, type, title, message, is_read, created_at</w:t>
            </w:r>
          </w:p>
        </w:tc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F771D4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In-app notifications</w:t>
            </w:r>
          </w:p>
        </w:tc>
      </w:tr>
    </w:tbl>
    <w:p w14:paraId="50378C6E" w14:textId="77777777" w:rsidR="004302EB" w:rsidRDefault="004302EB">
      <w:pPr>
        <w:spacing w:after="40"/>
      </w:pPr>
    </w:p>
    <w:p w14:paraId="3B277F55" w14:textId="77777777" w:rsidR="00A058C7" w:rsidRDefault="00A058C7">
      <w:pPr>
        <w:spacing w:after="40"/>
      </w:pPr>
    </w:p>
    <w:p w14:paraId="1C8EAD3B" w14:textId="77777777" w:rsidR="00A058C7" w:rsidRDefault="00A058C7">
      <w:pPr>
        <w:spacing w:after="40"/>
      </w:pPr>
    </w:p>
    <w:p w14:paraId="7DC13F53" w14:textId="77777777" w:rsidR="00A058C7" w:rsidRDefault="00A058C7">
      <w:pPr>
        <w:spacing w:after="40"/>
      </w:pPr>
    </w:p>
    <w:p w14:paraId="221628BD" w14:textId="77777777" w:rsidR="00A058C7" w:rsidRDefault="00A058C7">
      <w:pPr>
        <w:spacing w:after="40"/>
      </w:pPr>
    </w:p>
    <w:p w14:paraId="0C0BE9DE" w14:textId="77777777" w:rsidR="00A058C7" w:rsidRDefault="00A058C7">
      <w:pPr>
        <w:spacing w:after="40"/>
      </w:pPr>
    </w:p>
    <w:p w14:paraId="634FF92D" w14:textId="77777777" w:rsidR="00A058C7" w:rsidRDefault="00A058C7">
      <w:pPr>
        <w:spacing w:after="40"/>
      </w:pPr>
    </w:p>
    <w:p w14:paraId="293E8F9F" w14:textId="77777777" w:rsidR="00A058C7" w:rsidRDefault="00A058C7">
      <w:pPr>
        <w:spacing w:after="40"/>
        <w:rPr>
          <w:rFonts w:hint="eastAsia"/>
        </w:rPr>
      </w:pPr>
    </w:p>
    <w:p w14:paraId="7E133D56" w14:textId="77777777" w:rsidR="004302EB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lastRenderedPageBreak/>
        <w:t>5. Frontend Architecture</w:t>
      </w:r>
    </w:p>
    <w:p w14:paraId="4325033A" w14:textId="77777777" w:rsidR="004302EB" w:rsidRDefault="00000000">
      <w:pPr>
        <w:pStyle w:val="ListBullet"/>
        <w:spacing w:after="60"/>
        <w:ind w:left="432"/>
        <w:rPr>
          <w:rFonts w:hint="eastAsia"/>
        </w:rPr>
      </w:pPr>
      <w:r>
        <w:t>Single-page application (SPA) with React 18 and TypeScript</w:t>
      </w:r>
    </w:p>
    <w:p w14:paraId="7DF9B2FD" w14:textId="77777777" w:rsidR="004302EB" w:rsidRDefault="00000000">
      <w:pPr>
        <w:pStyle w:val="ListBullet"/>
        <w:spacing w:after="60"/>
        <w:ind w:left="432"/>
        <w:rPr>
          <w:rFonts w:hint="eastAsia"/>
        </w:rPr>
      </w:pPr>
      <w:r>
        <w:t>Four portals: Customer, Loan Officer, Admin, Super Admin</w:t>
      </w:r>
    </w:p>
    <w:p w14:paraId="6F549BD4" w14:textId="77777777" w:rsidR="004302EB" w:rsidRDefault="00000000">
      <w:pPr>
        <w:pStyle w:val="ListBullet"/>
        <w:spacing w:after="60"/>
        <w:ind w:left="432"/>
        <w:rPr>
          <w:rFonts w:hint="eastAsia"/>
        </w:rPr>
      </w:pPr>
      <w:r>
        <w:t>Lazy-loaded route components for performance</w:t>
      </w:r>
    </w:p>
    <w:p w14:paraId="1BEB010A" w14:textId="77777777" w:rsidR="004302EB" w:rsidRDefault="00000000">
      <w:pPr>
        <w:pStyle w:val="ListBullet"/>
        <w:spacing w:after="60"/>
        <w:ind w:left="432"/>
        <w:rPr>
          <w:rFonts w:hint="eastAsia"/>
        </w:rPr>
      </w:pPr>
      <w:r>
        <w:t>Design tokens in CSS custom properties (dark/light mode)</w:t>
      </w:r>
    </w:p>
    <w:p w14:paraId="21939B33" w14:textId="77777777" w:rsidR="004302EB" w:rsidRDefault="00000000">
      <w:pPr>
        <w:pStyle w:val="ListBullet"/>
        <w:spacing w:after="60"/>
        <w:ind w:left="432"/>
        <w:rPr>
          <w:rFonts w:hint="eastAsia"/>
        </w:rPr>
      </w:pPr>
      <w:r>
        <w:t>Vercel proxies /api/* to the Render backend</w:t>
      </w:r>
    </w:p>
    <w:p w14:paraId="36B5C0B4" w14:textId="77777777" w:rsidR="004302EB" w:rsidRDefault="00000000">
      <w:pPr>
        <w:pStyle w:val="ListBullet"/>
        <w:spacing w:after="60"/>
        <w:ind w:left="432"/>
        <w:rPr>
          <w:rFonts w:hint="eastAsia"/>
        </w:rPr>
      </w:pPr>
      <w:r>
        <w:t>Customer sidebar: Dashboard, Loans, KHQR Payment, Profile</w:t>
      </w:r>
    </w:p>
    <w:p w14:paraId="75AE96AC" w14:textId="77777777" w:rsidR="004302EB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t>6. Backend Architecture</w:t>
      </w:r>
    </w:p>
    <w:p w14:paraId="45D74A28" w14:textId="77777777" w:rsidR="004302EB" w:rsidRDefault="00000000">
      <w:pPr>
        <w:pStyle w:val="ListBullet"/>
        <w:spacing w:after="60"/>
        <w:ind w:left="432"/>
        <w:rPr>
          <w:rFonts w:hint="eastAsia"/>
        </w:rPr>
      </w:pPr>
      <w:r>
        <w:t>Express.js REST API with TypeScript</w:t>
      </w:r>
    </w:p>
    <w:p w14:paraId="6F44BC2A" w14:textId="77777777" w:rsidR="004302EB" w:rsidRDefault="00000000">
      <w:pPr>
        <w:pStyle w:val="ListBullet"/>
        <w:spacing w:after="60"/>
        <w:ind w:left="432"/>
        <w:rPr>
          <w:rFonts w:hint="eastAsia"/>
        </w:rPr>
      </w:pPr>
      <w:r>
        <w:t>JWT authentication middleware with role checks (customer / loan-officer / admin / super-admin)</w:t>
      </w:r>
    </w:p>
    <w:p w14:paraId="3AF39D15" w14:textId="77777777" w:rsidR="004302EB" w:rsidRDefault="00000000">
      <w:pPr>
        <w:pStyle w:val="ListBullet"/>
        <w:spacing w:after="60"/>
        <w:ind w:left="432"/>
        <w:rPr>
          <w:rFonts w:hint="eastAsia"/>
        </w:rPr>
      </w:pPr>
      <w:r>
        <w:t>Rate limiting on auth endpoints</w:t>
      </w:r>
    </w:p>
    <w:p w14:paraId="2EDDF1FE" w14:textId="77777777" w:rsidR="004302EB" w:rsidRDefault="00000000">
      <w:pPr>
        <w:pStyle w:val="ListBullet"/>
        <w:spacing w:after="60"/>
        <w:ind w:left="432"/>
        <w:rPr>
          <w:rFonts w:hint="eastAsia"/>
        </w:rPr>
      </w:pPr>
      <w:r>
        <w:t>Cron job for daily payment reminders (9 AM Cambodia time)</w:t>
      </w:r>
    </w:p>
    <w:p w14:paraId="13995C11" w14:textId="77777777" w:rsidR="004302EB" w:rsidRDefault="00000000">
      <w:pPr>
        <w:pStyle w:val="ListBullet"/>
        <w:spacing w:after="60"/>
        <w:ind w:left="432"/>
        <w:rPr>
          <w:rFonts w:hint="eastAsia"/>
        </w:rPr>
      </w:pPr>
      <w:r>
        <w:t>Telegram bot starts automatically with the server</w:t>
      </w:r>
    </w:p>
    <w:p w14:paraId="7D6DB3E4" w14:textId="77777777" w:rsidR="004302EB" w:rsidRDefault="00000000">
      <w:pPr>
        <w:pStyle w:val="ListBullet"/>
        <w:spacing w:after="60"/>
        <w:ind w:left="432"/>
        <w:rPr>
          <w:rFonts w:hint="eastAsia"/>
        </w:rPr>
      </w:pPr>
      <w:r>
        <w:t>SSE (Server-Sent Events) for real-time notifications</w:t>
      </w:r>
    </w:p>
    <w:p w14:paraId="749B291C" w14:textId="77777777" w:rsidR="004302EB" w:rsidRDefault="00000000">
      <w:pPr>
        <w:pStyle w:val="ListBullet"/>
        <w:spacing w:after="60"/>
        <w:ind w:left="432"/>
        <w:rPr>
          <w:rFonts w:hint="eastAsia"/>
        </w:rPr>
      </w:pPr>
      <w:r>
        <w:t>DB-first config: reads Brevo SMS, email verification toggle from nexus_config table</w:t>
      </w:r>
    </w:p>
    <w:p w14:paraId="7F851DF7" w14:textId="77777777" w:rsidR="004302EB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t>7. Deployment Pipeline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2880"/>
        <w:gridCol w:w="3744"/>
      </w:tblGrid>
      <w:tr w:rsidR="004302EB" w14:paraId="1D40C6CA" w14:textId="77777777">
        <w:trPr>
          <w:jc w:val="center"/>
        </w:trPr>
        <w:tc>
          <w:tcPr>
            <w:tcW w:w="2592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DB843E" w14:textId="77777777" w:rsidR="004302EB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w="288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6D0D92" w14:textId="77777777" w:rsidR="004302EB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Trigger</w:t>
            </w:r>
          </w:p>
        </w:tc>
        <w:tc>
          <w:tcPr>
            <w:tcW w:w="3744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AE8C15" w14:textId="77777777" w:rsidR="004302EB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URL</w:t>
            </w:r>
          </w:p>
        </w:tc>
      </w:tr>
      <w:tr w:rsidR="004302EB" w14:paraId="602C91D2" w14:textId="77777777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16FFF5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Frontend (Vercel)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64C45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Git push to main</w:t>
            </w:r>
          </w:p>
        </w:tc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88CCFC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https://nexusfinancefintech.vercel.app</w:t>
            </w:r>
          </w:p>
        </w:tc>
      </w:tr>
      <w:tr w:rsidR="004302EB" w14:paraId="1D924AB2" w14:textId="77777777">
        <w:trPr>
          <w:jc w:val="center"/>
        </w:trPr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E320EC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Backend (Render)</w:t>
            </w:r>
          </w:p>
        </w:tc>
        <w:tc>
          <w:tcPr>
            <w:tcW w:w="288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2CC56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Git push to main (auto)</w:t>
            </w:r>
          </w:p>
        </w:tc>
        <w:tc>
          <w:tcPr>
            <w:tcW w:w="3744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15C779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https://nexusfinance-lof3.onrender.com</w:t>
            </w:r>
          </w:p>
        </w:tc>
      </w:tr>
      <w:tr w:rsidR="004302EB" w14:paraId="5767EE6E" w14:textId="77777777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84B0F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Database (Supabase)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4415C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Migration files</w:t>
            </w:r>
          </w:p>
        </w:tc>
        <w:tc>
          <w:tcPr>
            <w:tcW w:w="374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FC4821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https://jpltdxlljqqcobxuhfvb.supabase.co</w:t>
            </w:r>
          </w:p>
        </w:tc>
      </w:tr>
    </w:tbl>
    <w:p w14:paraId="4932E700" w14:textId="77777777" w:rsidR="004302EB" w:rsidRDefault="004302EB">
      <w:pPr>
        <w:spacing w:after="40"/>
      </w:pPr>
    </w:p>
    <w:p w14:paraId="4318C649" w14:textId="77777777" w:rsidR="00A058C7" w:rsidRDefault="00A058C7">
      <w:pPr>
        <w:spacing w:after="40"/>
      </w:pPr>
    </w:p>
    <w:p w14:paraId="2FC3976B" w14:textId="77777777" w:rsidR="00A058C7" w:rsidRDefault="00A058C7">
      <w:pPr>
        <w:spacing w:after="40"/>
      </w:pPr>
    </w:p>
    <w:p w14:paraId="4E3EC0CA" w14:textId="77777777" w:rsidR="00A058C7" w:rsidRDefault="00A058C7">
      <w:pPr>
        <w:spacing w:after="40"/>
      </w:pPr>
    </w:p>
    <w:p w14:paraId="6352DFE5" w14:textId="77777777" w:rsidR="00A058C7" w:rsidRDefault="00A058C7">
      <w:pPr>
        <w:spacing w:after="40"/>
      </w:pPr>
    </w:p>
    <w:p w14:paraId="09ADDEE8" w14:textId="77777777" w:rsidR="00A058C7" w:rsidRDefault="00A058C7">
      <w:pPr>
        <w:spacing w:after="40"/>
      </w:pPr>
    </w:p>
    <w:p w14:paraId="1F7B6D27" w14:textId="77777777" w:rsidR="00A058C7" w:rsidRDefault="00A058C7">
      <w:pPr>
        <w:spacing w:after="40"/>
      </w:pPr>
    </w:p>
    <w:p w14:paraId="5BDA2021" w14:textId="77777777" w:rsidR="00A058C7" w:rsidRDefault="00A058C7">
      <w:pPr>
        <w:spacing w:after="40"/>
      </w:pPr>
    </w:p>
    <w:p w14:paraId="1F0F9A04" w14:textId="77777777" w:rsidR="00A058C7" w:rsidRDefault="00A058C7">
      <w:pPr>
        <w:spacing w:after="40"/>
      </w:pPr>
    </w:p>
    <w:p w14:paraId="797EB8E5" w14:textId="77777777" w:rsidR="00A058C7" w:rsidRDefault="00A058C7">
      <w:pPr>
        <w:spacing w:after="40"/>
        <w:rPr>
          <w:rFonts w:hint="eastAsia"/>
        </w:rPr>
      </w:pPr>
    </w:p>
    <w:p w14:paraId="40D4BA33" w14:textId="77777777" w:rsidR="004302EB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lastRenderedPageBreak/>
        <w:t>8. Environment Variables</w:t>
      </w:r>
    </w:p>
    <w:p w14:paraId="3BF81024" w14:textId="77777777" w:rsidR="004302EB" w:rsidRDefault="00000000">
      <w:pPr>
        <w:rPr>
          <w:rFonts w:hint="eastAsia"/>
        </w:rPr>
      </w:pPr>
      <w:r>
        <w:t>All secrets are managed via environment variables on Render. Key variables: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56"/>
        <w:gridCol w:w="5760"/>
      </w:tblGrid>
      <w:tr w:rsidR="004302EB" w14:paraId="2A640CD4" w14:textId="77777777">
        <w:trPr>
          <w:jc w:val="center"/>
        </w:trPr>
        <w:tc>
          <w:tcPr>
            <w:tcW w:w="3456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901836" w14:textId="77777777" w:rsidR="004302EB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Variable</w:t>
            </w:r>
          </w:p>
        </w:tc>
        <w:tc>
          <w:tcPr>
            <w:tcW w:w="576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FD8F01" w14:textId="77777777" w:rsidR="004302EB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Purpose</w:t>
            </w:r>
          </w:p>
        </w:tc>
      </w:tr>
      <w:tr w:rsidR="004302EB" w14:paraId="0BF0C0F7" w14:textId="77777777">
        <w:trPr>
          <w:jc w:val="center"/>
        </w:trPr>
        <w:tc>
          <w:tcPr>
            <w:tcW w:w="34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4CF755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SUPABASE_URL</w:t>
            </w:r>
          </w:p>
        </w:tc>
        <w:tc>
          <w:tcPr>
            <w:tcW w:w="5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95B4F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Supabase project URL</w:t>
            </w:r>
          </w:p>
        </w:tc>
      </w:tr>
      <w:tr w:rsidR="004302EB" w14:paraId="3CECBD26" w14:textId="77777777">
        <w:trPr>
          <w:jc w:val="center"/>
        </w:trPr>
        <w:tc>
          <w:tcPr>
            <w:tcW w:w="345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278059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SUPABASE_SERVICE_ROLE</w:t>
            </w:r>
          </w:p>
        </w:tc>
        <w:tc>
          <w:tcPr>
            <w:tcW w:w="576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3AE26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Server-side Supabase access key</w:t>
            </w:r>
          </w:p>
        </w:tc>
      </w:tr>
      <w:tr w:rsidR="004302EB" w14:paraId="0F321FA9" w14:textId="77777777">
        <w:trPr>
          <w:jc w:val="center"/>
        </w:trPr>
        <w:tc>
          <w:tcPr>
            <w:tcW w:w="34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1305F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BREVO_API_KEY</w:t>
            </w:r>
          </w:p>
        </w:tc>
        <w:tc>
          <w:tcPr>
            <w:tcW w:w="5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996FC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Brevo transactional email API key</w:t>
            </w:r>
          </w:p>
        </w:tc>
      </w:tr>
      <w:tr w:rsidR="004302EB" w14:paraId="3A23F818" w14:textId="77777777">
        <w:trPr>
          <w:jc w:val="center"/>
        </w:trPr>
        <w:tc>
          <w:tcPr>
            <w:tcW w:w="345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F54F45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TELEGRAM_BOT_TOKEN</w:t>
            </w:r>
          </w:p>
        </w:tc>
        <w:tc>
          <w:tcPr>
            <w:tcW w:w="576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EEB860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Telegram bot authentication token</w:t>
            </w:r>
          </w:p>
        </w:tc>
      </w:tr>
      <w:tr w:rsidR="004302EB" w14:paraId="6405EDB7" w14:textId="77777777">
        <w:trPr>
          <w:jc w:val="center"/>
        </w:trPr>
        <w:tc>
          <w:tcPr>
            <w:tcW w:w="34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F1738F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TELEGRAM_ADMIN_ID</w:t>
            </w:r>
          </w:p>
        </w:tc>
        <w:tc>
          <w:tcPr>
            <w:tcW w:w="5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EAE954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Admin Telegram user ID (configurable in Settings)</w:t>
            </w:r>
          </w:p>
        </w:tc>
      </w:tr>
      <w:tr w:rsidR="004302EB" w14:paraId="184A031E" w14:textId="77777777">
        <w:trPr>
          <w:jc w:val="center"/>
        </w:trPr>
        <w:tc>
          <w:tcPr>
            <w:tcW w:w="345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7D7A25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JWT_SECRET</w:t>
            </w:r>
          </w:p>
        </w:tc>
        <w:tc>
          <w:tcPr>
            <w:tcW w:w="576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3B02A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Token signing secret</w:t>
            </w:r>
          </w:p>
        </w:tc>
      </w:tr>
      <w:tr w:rsidR="004302EB" w14:paraId="282AFC6D" w14:textId="77777777">
        <w:trPr>
          <w:jc w:val="center"/>
        </w:trPr>
        <w:tc>
          <w:tcPr>
            <w:tcW w:w="34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650CA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PAYWAY_MERCHANT_ID</w:t>
            </w:r>
          </w:p>
        </w:tc>
        <w:tc>
          <w:tcPr>
            <w:tcW w:w="5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364CBE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ABA PayWay merchant ID</w:t>
            </w:r>
          </w:p>
        </w:tc>
      </w:tr>
      <w:tr w:rsidR="004302EB" w14:paraId="3ABC429E" w14:textId="77777777">
        <w:trPr>
          <w:jc w:val="center"/>
        </w:trPr>
        <w:tc>
          <w:tcPr>
            <w:tcW w:w="345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2AE8D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PAYWAY_API_KEY</w:t>
            </w:r>
          </w:p>
        </w:tc>
        <w:tc>
          <w:tcPr>
            <w:tcW w:w="576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8F1F9B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ABA PayWay API key</w:t>
            </w:r>
          </w:p>
        </w:tc>
      </w:tr>
      <w:tr w:rsidR="004302EB" w14:paraId="3494C7C9" w14:textId="77777777">
        <w:trPr>
          <w:jc w:val="center"/>
        </w:trPr>
        <w:tc>
          <w:tcPr>
            <w:tcW w:w="34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5481E9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PAYWAY_BASE_URL</w:t>
            </w:r>
          </w:p>
        </w:tc>
        <w:tc>
          <w:tcPr>
            <w:tcW w:w="5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8B1AB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ABA PayWay base URL (sandbox: https://checkout-sandbox.payway.com.kh)</w:t>
            </w:r>
          </w:p>
        </w:tc>
      </w:tr>
      <w:tr w:rsidR="004302EB" w14:paraId="418EC0A3" w14:textId="77777777">
        <w:trPr>
          <w:jc w:val="center"/>
        </w:trPr>
        <w:tc>
          <w:tcPr>
            <w:tcW w:w="345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C13B9E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CORS_ORIGIN</w:t>
            </w:r>
          </w:p>
        </w:tc>
        <w:tc>
          <w:tcPr>
            <w:tcW w:w="576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18EED1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Frontend origin used for ABA return/cancel URLs</w:t>
            </w:r>
          </w:p>
        </w:tc>
      </w:tr>
      <w:tr w:rsidR="004302EB" w14:paraId="4DFB01DC" w14:textId="77777777">
        <w:trPr>
          <w:jc w:val="center"/>
        </w:trPr>
        <w:tc>
          <w:tcPr>
            <w:tcW w:w="34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80F8AC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PORT</w:t>
            </w:r>
          </w:p>
        </w:tc>
        <w:tc>
          <w:tcPr>
            <w:tcW w:w="5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08E97" w14:textId="77777777" w:rsidR="004302EB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Server listening port (set by Render)</w:t>
            </w:r>
          </w:p>
        </w:tc>
      </w:tr>
    </w:tbl>
    <w:p w14:paraId="318327F2" w14:textId="77777777" w:rsidR="004302EB" w:rsidRDefault="004302EB">
      <w:pPr>
        <w:spacing w:after="40"/>
        <w:rPr>
          <w:rFonts w:hint="eastAsi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17"/>
      </w:tblGrid>
      <w:tr w:rsidR="004302EB" w14:paraId="4CDDFAF5" w14:textId="77777777">
        <w:tc>
          <w:tcPr>
            <w:tcW w:w="9317" w:type="dxa"/>
            <w:tcBorders>
              <w:left w:val="single" w:sz="28" w:space="0" w:color="00BDAA"/>
            </w:tcBorders>
            <w:shd w:val="clear" w:color="auto" w:fill="E0F7F4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FA02C49" w14:textId="77777777" w:rsidR="004302EB" w:rsidRDefault="00000000">
            <w:pPr>
              <w:spacing w:after="60"/>
              <w:rPr>
                <w:rFonts w:hint="eastAsia"/>
              </w:rPr>
            </w:pPr>
            <w:r>
              <w:rPr>
                <w:b/>
              </w:rPr>
              <w:t>Note</w:t>
            </w:r>
          </w:p>
          <w:p w14:paraId="0ECF96EF" w14:textId="77777777" w:rsidR="004302EB" w:rsidRDefault="00000000">
            <w:pPr>
              <w:spacing w:after="0"/>
              <w:rPr>
                <w:rFonts w:hint="eastAsia"/>
              </w:rPr>
            </w:pPr>
            <w:r>
              <w:rPr>
                <w:sz w:val="20"/>
              </w:rPr>
              <w:t>Brevo SMS API key, sender name, and email verification toggle are stored in the nexus_config database table, not environment variables. Super Admins can configure these via the Settings page.</w:t>
            </w:r>
          </w:p>
        </w:tc>
      </w:tr>
    </w:tbl>
    <w:p w14:paraId="7AF16251" w14:textId="77777777" w:rsidR="004302EB" w:rsidRDefault="004302EB">
      <w:pPr>
        <w:spacing w:after="40"/>
        <w:rPr>
          <w:rFonts w:hint="eastAsia"/>
        </w:rPr>
      </w:pPr>
    </w:p>
    <w:p w14:paraId="1955AB0C" w14:textId="77777777" w:rsidR="004302EB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t>9. Local Development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17"/>
      </w:tblGrid>
      <w:tr w:rsidR="004302EB" w14:paraId="2C367993" w14:textId="77777777">
        <w:tc>
          <w:tcPr>
            <w:tcW w:w="9317" w:type="dxa"/>
            <w:shd w:val="clear" w:color="auto" w:fill="0B1F2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68FBB50" w14:textId="77777777" w:rsidR="004302EB" w:rsidRDefault="00000000">
            <w:pPr>
              <w:spacing w:after="20" w:line="276" w:lineRule="auto"/>
              <w:rPr>
                <w:rFonts w:hint="eastAsia"/>
              </w:rPr>
            </w:pPr>
            <w:r>
              <w:rPr>
                <w:rFonts w:ascii="Consolas" w:hAnsi="Consolas"/>
                <w:color w:val="BFE8E2"/>
                <w:sz w:val="18"/>
              </w:rPr>
              <w:t>git clone https://github.com/ndxdigitalsupport/nexusfinance.git</w:t>
            </w:r>
          </w:p>
          <w:p w14:paraId="53119845" w14:textId="77777777" w:rsidR="004302EB" w:rsidRDefault="00000000">
            <w:pPr>
              <w:spacing w:after="20" w:line="276" w:lineRule="auto"/>
              <w:rPr>
                <w:rFonts w:hint="eastAsia"/>
              </w:rPr>
            </w:pPr>
            <w:r>
              <w:rPr>
                <w:rFonts w:ascii="Consolas" w:hAnsi="Consolas"/>
                <w:color w:val="BFE8E2"/>
                <w:sz w:val="18"/>
              </w:rPr>
              <w:t>cd nexusfinance</w:t>
            </w:r>
          </w:p>
          <w:p w14:paraId="650B6F59" w14:textId="77777777" w:rsidR="004302EB" w:rsidRDefault="00000000">
            <w:pPr>
              <w:spacing w:after="20" w:line="276" w:lineRule="auto"/>
              <w:rPr>
                <w:rFonts w:hint="eastAsia"/>
              </w:rPr>
            </w:pPr>
            <w:r>
              <w:rPr>
                <w:rFonts w:ascii="Consolas" w:hAnsi="Consolas"/>
                <w:color w:val="BFE8E2"/>
                <w:sz w:val="18"/>
              </w:rPr>
              <w:t>npm install</w:t>
            </w:r>
          </w:p>
          <w:p w14:paraId="02BB92D6" w14:textId="77777777" w:rsidR="004302EB" w:rsidRDefault="00000000">
            <w:pPr>
              <w:spacing w:after="20" w:line="276" w:lineRule="auto"/>
              <w:rPr>
                <w:rFonts w:hint="eastAsia"/>
              </w:rPr>
            </w:pPr>
            <w:r>
              <w:rPr>
                <w:rFonts w:ascii="Consolas" w:hAnsi="Consolas"/>
                <w:color w:val="BFE8E2"/>
                <w:sz w:val="18"/>
              </w:rPr>
              <w:t>cp .env.example .env  # fill in your values</w:t>
            </w:r>
          </w:p>
          <w:p w14:paraId="70FCC5A0" w14:textId="77777777" w:rsidR="004302EB" w:rsidRDefault="00000000">
            <w:pPr>
              <w:spacing w:after="20" w:line="276" w:lineRule="auto"/>
              <w:rPr>
                <w:rFonts w:hint="eastAsia"/>
              </w:rPr>
            </w:pPr>
            <w:r>
              <w:rPr>
                <w:rFonts w:ascii="Consolas" w:hAnsi="Consolas"/>
                <w:color w:val="BFE8E2"/>
                <w:sz w:val="18"/>
              </w:rPr>
              <w:t>npm run dev</w:t>
            </w:r>
          </w:p>
        </w:tc>
      </w:tr>
    </w:tbl>
    <w:p w14:paraId="40E2BCEA" w14:textId="77777777" w:rsidR="004302EB" w:rsidRDefault="004302EB">
      <w:pPr>
        <w:spacing w:after="40"/>
        <w:rPr>
          <w:rFonts w:hint="eastAsia"/>
        </w:rPr>
      </w:pPr>
    </w:p>
    <w:p w14:paraId="557645E8" w14:textId="77777777" w:rsidR="004302EB" w:rsidRDefault="00000000">
      <w:pPr>
        <w:rPr>
          <w:rFonts w:hint="eastAsia"/>
        </w:rPr>
      </w:pPr>
      <w:r>
        <w:t>Frontend runs on http://localhost:5173, backend on http://localhost:3001.</w:t>
      </w:r>
    </w:p>
    <w:sectPr w:rsidR="004302EB" w:rsidSect="00034616">
      <w:headerReference w:type="default" r:id="rId8"/>
      <w:footerReference w:type="default" r:id="rId9"/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32B5B9" w14:textId="77777777" w:rsidR="004A130C" w:rsidRDefault="004A130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734D760" w14:textId="77777777" w:rsidR="004A130C" w:rsidRDefault="004A130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aunPenh">
    <w:panose1 w:val="01010101010101010101"/>
    <w:charset w:val="00"/>
    <w:family w:val="auto"/>
    <w:pitch w:val="variable"/>
    <w:sig w:usb0="A0000007" w:usb1="00000000" w:usb2="00010000" w:usb3="00000000" w:csb0="0000011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167F3" w14:textId="77777777" w:rsidR="004302EB" w:rsidRDefault="00000000">
    <w:pPr>
      <w:pStyle w:val="Footer"/>
      <w:jc w:val="center"/>
      <w:rPr>
        <w:rFonts w:hint="eastAsia"/>
      </w:rPr>
    </w:pPr>
    <w:proofErr w:type="spellStart"/>
    <w:r>
      <w:rPr>
        <w:color w:val="6B7A89"/>
        <w:sz w:val="16"/>
      </w:rPr>
      <w:t>NexusFinance</w:t>
    </w:r>
    <w:proofErr w:type="spellEnd"/>
    <w:r>
      <w:rPr>
        <w:color w:val="6B7A89"/>
        <w:sz w:val="16"/>
      </w:rPr>
      <w:t xml:space="preserve"> — Technical </w:t>
    </w:r>
    <w:proofErr w:type="gramStart"/>
    <w:r>
      <w:rPr>
        <w:color w:val="6B7A89"/>
        <w:sz w:val="16"/>
      </w:rPr>
      <w:t>Architecture  •</w:t>
    </w:r>
    <w:proofErr w:type="gramEnd"/>
    <w:r>
      <w:rPr>
        <w:color w:val="6B7A89"/>
        <w:sz w:val="16"/>
      </w:rPr>
      <w:t xml:space="preserve">  NF-DOC-</w:t>
    </w:r>
    <w:proofErr w:type="gramStart"/>
    <w:r>
      <w:rPr>
        <w:color w:val="6B7A89"/>
        <w:sz w:val="16"/>
      </w:rPr>
      <w:t>007  •</w:t>
    </w:r>
    <w:proofErr w:type="gramEnd"/>
    <w:r>
      <w:rPr>
        <w:color w:val="6B7A89"/>
        <w:sz w:val="16"/>
      </w:rPr>
      <w:t xml:space="preserve">  Internal &amp; </w:t>
    </w:r>
    <w:proofErr w:type="gramStart"/>
    <w:r>
      <w:rPr>
        <w:color w:val="6B7A89"/>
        <w:sz w:val="16"/>
      </w:rPr>
      <w:t>Confidential  •</w:t>
    </w:r>
    <w:proofErr w:type="gramEnd"/>
    <w:r>
      <w:rPr>
        <w:color w:val="6B7A89"/>
        <w:sz w:val="16"/>
      </w:rPr>
      <w:t xml:space="preserve">  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918382" w14:textId="77777777" w:rsidR="004A130C" w:rsidRDefault="004A130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A25E303" w14:textId="77777777" w:rsidR="004A130C" w:rsidRDefault="004A130C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0472E" w14:textId="77777777" w:rsidR="004302EB" w:rsidRDefault="004302EB">
    <w:pPr>
      <w:pStyle w:val="Header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0869986">
    <w:abstractNumId w:val="8"/>
  </w:num>
  <w:num w:numId="2" w16cid:durableId="175466779">
    <w:abstractNumId w:val="6"/>
  </w:num>
  <w:num w:numId="3" w16cid:durableId="203837887">
    <w:abstractNumId w:val="5"/>
  </w:num>
  <w:num w:numId="4" w16cid:durableId="1903638812">
    <w:abstractNumId w:val="4"/>
  </w:num>
  <w:num w:numId="5" w16cid:durableId="1232038364">
    <w:abstractNumId w:val="7"/>
  </w:num>
  <w:num w:numId="6" w16cid:durableId="1346665693">
    <w:abstractNumId w:val="3"/>
  </w:num>
  <w:num w:numId="7" w16cid:durableId="7024080">
    <w:abstractNumId w:val="2"/>
  </w:num>
  <w:num w:numId="8" w16cid:durableId="663314100">
    <w:abstractNumId w:val="1"/>
  </w:num>
  <w:num w:numId="9" w16cid:durableId="9717890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302EB"/>
    <w:rsid w:val="00463713"/>
    <w:rsid w:val="004A130C"/>
    <w:rsid w:val="00A058C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2E01C7A"/>
  <w14:defaultImageDpi w14:val="300"/>
  <w15:docId w15:val="{B918B71A-87ED-4B4F-B271-B02E17D087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324" w:lineRule="auto"/>
    </w:pPr>
    <w:rPr>
      <w:rFonts w:ascii="Segoe UI" w:hAnsi="Segoe UI" w:cs="Segoe UI"/>
      <w:color w:val="0B1F2E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846</Words>
  <Characters>4825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Houn Punreay</cp:lastModifiedBy>
  <cp:revision>2</cp:revision>
  <dcterms:created xsi:type="dcterms:W3CDTF">2013-12-23T23:15:00Z</dcterms:created>
  <dcterms:modified xsi:type="dcterms:W3CDTF">2026-08-31T04:21:00Z</dcterms:modified>
  <cp:category/>
</cp:coreProperties>
</file>