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A0169D" w:rsidRDefault="009A5C4B">
      <w:pPr>
        <w:jc w:val="center"/>
        <w:rPr>
          <w:rFonts w:ascii="Times New Roman" w:eastAsia="Times New Roman" w:hAnsi="Times New Roman" w:cs="Times New Roman"/>
          <w:b/>
          <w:sz w:val="24"/>
          <w:szCs w:val="24"/>
        </w:rPr>
      </w:pPr>
      <w:bookmarkStart w:id="0" w:name="_GoBack"/>
      <w:bookmarkEnd w:id="0"/>
      <w:r>
        <w:rPr>
          <w:rFonts w:ascii="Times New Roman" w:eastAsia="Times New Roman" w:hAnsi="Times New Roman" w:cs="Times New Roman"/>
          <w:b/>
          <w:color w:val="222222"/>
          <w:sz w:val="24"/>
          <w:szCs w:val="24"/>
          <w:highlight w:val="white"/>
        </w:rPr>
        <w:t>Author Affiliations and Research Interests</w:t>
      </w:r>
    </w:p>
    <w:p w14:paraId="00000002" w14:textId="77777777" w:rsidR="00A0169D" w:rsidRDefault="00A0169D">
      <w:pPr>
        <w:rPr>
          <w:rFonts w:ascii="Times New Roman" w:eastAsia="Times New Roman" w:hAnsi="Times New Roman" w:cs="Times New Roman"/>
          <w:b/>
          <w:sz w:val="24"/>
          <w:szCs w:val="24"/>
        </w:rPr>
      </w:pPr>
    </w:p>
    <w:p w14:paraId="00000003" w14:textId="77777777" w:rsidR="00A0169D" w:rsidRDefault="009A5C4B">
      <w:pPr>
        <w:widowControl w:val="0"/>
        <w:spacing w:line="240" w:lineRule="auto"/>
        <w:ind w:right="118"/>
        <w:rPr>
          <w:rFonts w:ascii="Times New Roman" w:eastAsia="Times New Roman" w:hAnsi="Times New Roman" w:cs="Times New Roman"/>
          <w:sz w:val="24"/>
          <w:szCs w:val="24"/>
        </w:rPr>
      </w:pPr>
      <w:r>
        <w:rPr>
          <w:rFonts w:ascii="Times New Roman" w:eastAsia="Times New Roman" w:hAnsi="Times New Roman" w:cs="Times New Roman"/>
          <w:sz w:val="24"/>
          <w:szCs w:val="24"/>
        </w:rPr>
        <w:t>Shelley A. Haddock is a Professor of Human Development and Family Studies and Marriage and Family Therapy at Colorado State University. Her research interests include the development and evaluation of effective preventive interventions to improve developme</w:t>
      </w:r>
      <w:r>
        <w:rPr>
          <w:rFonts w:ascii="Times New Roman" w:eastAsia="Times New Roman" w:hAnsi="Times New Roman" w:cs="Times New Roman"/>
          <w:sz w:val="24"/>
          <w:szCs w:val="24"/>
        </w:rPr>
        <w:t>ntal outcomes of adolescents and college students.</w:t>
      </w:r>
    </w:p>
    <w:p w14:paraId="00000004" w14:textId="77777777" w:rsidR="00A0169D" w:rsidRDefault="00A0169D">
      <w:pPr>
        <w:widowControl w:val="0"/>
        <w:spacing w:line="240" w:lineRule="auto"/>
        <w:ind w:right="118"/>
        <w:rPr>
          <w:rFonts w:ascii="Times New Roman" w:eastAsia="Times New Roman" w:hAnsi="Times New Roman" w:cs="Times New Roman"/>
          <w:sz w:val="24"/>
          <w:szCs w:val="24"/>
        </w:rPr>
      </w:pPr>
    </w:p>
    <w:p w14:paraId="00000005" w14:textId="77777777" w:rsidR="00A0169D" w:rsidRDefault="009A5C4B">
      <w:pPr>
        <w:widowControl w:val="0"/>
        <w:spacing w:line="240" w:lineRule="auto"/>
        <w:ind w:right="118"/>
        <w:rPr>
          <w:rFonts w:ascii="Times New Roman" w:eastAsia="Times New Roman" w:hAnsi="Times New Roman" w:cs="Times New Roman"/>
          <w:sz w:val="24"/>
          <w:szCs w:val="24"/>
        </w:rPr>
      </w:pPr>
      <w:r>
        <w:rPr>
          <w:rFonts w:ascii="Times New Roman" w:eastAsia="Times New Roman" w:hAnsi="Times New Roman" w:cs="Times New Roman"/>
          <w:sz w:val="24"/>
          <w:szCs w:val="24"/>
        </w:rPr>
        <w:t>Lindsey M. Weiler is an Assistant Professor at the University of Minnesota. Her major research interests include developing and testing effective strategies for fostering positive youth development and he</w:t>
      </w:r>
      <w:r>
        <w:rPr>
          <w:rFonts w:ascii="Times New Roman" w:eastAsia="Times New Roman" w:hAnsi="Times New Roman" w:cs="Times New Roman"/>
          <w:sz w:val="24"/>
          <w:szCs w:val="24"/>
        </w:rPr>
        <w:t xml:space="preserve">althy family functioning. </w:t>
      </w:r>
    </w:p>
    <w:p w14:paraId="00000006" w14:textId="77777777" w:rsidR="00A0169D" w:rsidRDefault="00A0169D">
      <w:pPr>
        <w:widowControl w:val="0"/>
        <w:spacing w:line="240" w:lineRule="auto"/>
        <w:ind w:right="118"/>
        <w:rPr>
          <w:rFonts w:ascii="Times New Roman" w:eastAsia="Times New Roman" w:hAnsi="Times New Roman" w:cs="Times New Roman"/>
          <w:sz w:val="24"/>
          <w:szCs w:val="24"/>
        </w:rPr>
      </w:pPr>
    </w:p>
    <w:p w14:paraId="00000007" w14:textId="77777777" w:rsidR="00A0169D" w:rsidRDefault="009A5C4B">
      <w:pPr>
        <w:widowControl w:val="0"/>
        <w:spacing w:line="240" w:lineRule="auto"/>
        <w:ind w:right="118"/>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Hyanghee</w:t>
      </w:r>
      <w:proofErr w:type="spellEnd"/>
      <w:r>
        <w:rPr>
          <w:rFonts w:ascii="Times New Roman" w:eastAsia="Times New Roman" w:hAnsi="Times New Roman" w:cs="Times New Roman"/>
          <w:sz w:val="24"/>
          <w:szCs w:val="24"/>
        </w:rPr>
        <w:t xml:space="preserve"> Lee is a post-doctoral scholar at Colorado State University. Her research interests include individual and family development across the lifespan and program evaluation. </w:t>
      </w:r>
    </w:p>
    <w:p w14:paraId="00000008" w14:textId="77777777" w:rsidR="00A0169D" w:rsidRDefault="00A0169D">
      <w:pPr>
        <w:widowControl w:val="0"/>
        <w:spacing w:line="240" w:lineRule="auto"/>
        <w:ind w:right="118"/>
        <w:rPr>
          <w:rFonts w:ascii="Times New Roman" w:eastAsia="Times New Roman" w:hAnsi="Times New Roman" w:cs="Times New Roman"/>
          <w:sz w:val="24"/>
          <w:szCs w:val="24"/>
        </w:rPr>
      </w:pPr>
    </w:p>
    <w:p w14:paraId="00000009" w14:textId="77777777" w:rsidR="00A0169D" w:rsidRDefault="009A5C4B">
      <w:pPr>
        <w:widowControl w:val="0"/>
        <w:spacing w:line="240" w:lineRule="auto"/>
        <w:ind w:right="11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Kimberly L. Henry is a Professor of Psychology </w:t>
      </w:r>
      <w:r>
        <w:rPr>
          <w:rFonts w:ascii="Times New Roman" w:eastAsia="Times New Roman" w:hAnsi="Times New Roman" w:cs="Times New Roman"/>
          <w:sz w:val="24"/>
          <w:szCs w:val="24"/>
        </w:rPr>
        <w:t>and Public Health at Colorado State University.  Her research is focused on adolescent health, prevention science, and equity in health and prosperity for underserved groups.</w:t>
      </w:r>
    </w:p>
    <w:p w14:paraId="0000000A" w14:textId="77777777" w:rsidR="00A0169D" w:rsidRDefault="00A0169D">
      <w:pPr>
        <w:widowControl w:val="0"/>
        <w:spacing w:line="240" w:lineRule="auto"/>
        <w:ind w:right="118"/>
        <w:rPr>
          <w:rFonts w:ascii="Times New Roman" w:eastAsia="Times New Roman" w:hAnsi="Times New Roman" w:cs="Times New Roman"/>
          <w:sz w:val="24"/>
          <w:szCs w:val="24"/>
        </w:rPr>
      </w:pPr>
    </w:p>
    <w:p w14:paraId="0000000B" w14:textId="77777777" w:rsidR="00A0169D" w:rsidRDefault="009A5C4B">
      <w:pPr>
        <w:widowControl w:val="0"/>
        <w:spacing w:line="240" w:lineRule="auto"/>
        <w:ind w:right="118"/>
        <w:rPr>
          <w:rFonts w:ascii="Times New Roman" w:eastAsia="Times New Roman" w:hAnsi="Times New Roman" w:cs="Times New Roman"/>
          <w:sz w:val="24"/>
          <w:szCs w:val="24"/>
        </w:rPr>
      </w:pPr>
      <w:r>
        <w:rPr>
          <w:rFonts w:ascii="Times New Roman" w:eastAsia="Times New Roman" w:hAnsi="Times New Roman" w:cs="Times New Roman"/>
          <w:sz w:val="24"/>
          <w:szCs w:val="24"/>
        </w:rPr>
        <w:t>Rachel Lucas-Thompson is an Associate Professor of Human Development &amp; Family St</w:t>
      </w:r>
      <w:r>
        <w:rPr>
          <w:rFonts w:ascii="Times New Roman" w:eastAsia="Times New Roman" w:hAnsi="Times New Roman" w:cs="Times New Roman"/>
          <w:sz w:val="24"/>
          <w:szCs w:val="24"/>
        </w:rPr>
        <w:t>udies and Public Health at Colorado State University. Her research is focused on adolescent regulation and health, including family-level risk factors for adolescent regulation/health as well as mindfulness-based approaches to improve adolescent regulation</w:t>
      </w:r>
      <w:r>
        <w:rPr>
          <w:rFonts w:ascii="Times New Roman" w:eastAsia="Times New Roman" w:hAnsi="Times New Roman" w:cs="Times New Roman"/>
          <w:sz w:val="24"/>
          <w:szCs w:val="24"/>
        </w:rPr>
        <w:t xml:space="preserve">/health. </w:t>
      </w:r>
    </w:p>
    <w:p w14:paraId="0000000C" w14:textId="77777777" w:rsidR="00A0169D" w:rsidRDefault="00A0169D">
      <w:pPr>
        <w:widowControl w:val="0"/>
        <w:spacing w:line="240" w:lineRule="auto"/>
        <w:ind w:right="118"/>
        <w:rPr>
          <w:rFonts w:ascii="Times New Roman" w:eastAsia="Times New Roman" w:hAnsi="Times New Roman" w:cs="Times New Roman"/>
          <w:sz w:val="24"/>
          <w:szCs w:val="24"/>
        </w:rPr>
      </w:pPr>
    </w:p>
    <w:p w14:paraId="0000000D" w14:textId="77777777" w:rsidR="00A0169D" w:rsidRDefault="009A5C4B">
      <w:pPr>
        <w:widowControl w:val="0"/>
        <w:spacing w:line="240" w:lineRule="auto"/>
        <w:ind w:right="118"/>
        <w:rPr>
          <w:rFonts w:ascii="Times New Roman" w:eastAsia="Times New Roman" w:hAnsi="Times New Roman" w:cs="Times New Roman"/>
          <w:sz w:val="24"/>
          <w:szCs w:val="24"/>
        </w:rPr>
      </w:pPr>
      <w:r>
        <w:rPr>
          <w:rFonts w:ascii="Times New Roman" w:eastAsia="Times New Roman" w:hAnsi="Times New Roman" w:cs="Times New Roman"/>
          <w:sz w:val="24"/>
          <w:szCs w:val="24"/>
        </w:rPr>
        <w:t>Toni S. Zimmerman is a Professor at Colorado State University. Her major research interests include youth mentoring, positive youth development, and integration of therapy into mentoring programming.</w:t>
      </w:r>
    </w:p>
    <w:p w14:paraId="0000000E" w14:textId="77777777" w:rsidR="00A0169D" w:rsidRDefault="00A0169D">
      <w:pPr>
        <w:widowControl w:val="0"/>
        <w:spacing w:line="240" w:lineRule="auto"/>
        <w:ind w:right="118"/>
        <w:rPr>
          <w:rFonts w:ascii="Times New Roman" w:eastAsia="Times New Roman" w:hAnsi="Times New Roman" w:cs="Times New Roman"/>
          <w:sz w:val="24"/>
          <w:szCs w:val="24"/>
        </w:rPr>
      </w:pPr>
    </w:p>
    <w:p w14:paraId="0000000F" w14:textId="77777777" w:rsidR="00A0169D" w:rsidRDefault="009A5C4B">
      <w:pPr>
        <w:widowControl w:val="0"/>
        <w:spacing w:line="240" w:lineRule="auto"/>
        <w:ind w:right="11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Jennifer L. </w:t>
      </w:r>
      <w:proofErr w:type="spellStart"/>
      <w:r>
        <w:rPr>
          <w:rFonts w:ascii="Times New Roman" w:eastAsia="Times New Roman" w:hAnsi="Times New Roman" w:cs="Times New Roman"/>
          <w:sz w:val="24"/>
          <w:szCs w:val="24"/>
        </w:rPr>
        <w:t>Krafchick</w:t>
      </w:r>
      <w:proofErr w:type="spellEnd"/>
      <w:r>
        <w:rPr>
          <w:rFonts w:ascii="Times New Roman" w:eastAsia="Times New Roman" w:hAnsi="Times New Roman" w:cs="Times New Roman"/>
          <w:sz w:val="24"/>
          <w:szCs w:val="24"/>
        </w:rPr>
        <w:t xml:space="preserve"> is an Associate Profes</w:t>
      </w:r>
      <w:r>
        <w:rPr>
          <w:rFonts w:ascii="Times New Roman" w:eastAsia="Times New Roman" w:hAnsi="Times New Roman" w:cs="Times New Roman"/>
          <w:sz w:val="24"/>
          <w:szCs w:val="24"/>
        </w:rPr>
        <w:t xml:space="preserve">sor at Colorado State University.  Her research interests include youth mentoring, positive youth development, and undergraduate student success.  </w:t>
      </w:r>
    </w:p>
    <w:p w14:paraId="00000010" w14:textId="77777777" w:rsidR="00A0169D" w:rsidRDefault="00A0169D">
      <w:pPr>
        <w:widowControl w:val="0"/>
        <w:spacing w:line="240" w:lineRule="auto"/>
        <w:ind w:right="118"/>
        <w:rPr>
          <w:rFonts w:ascii="Times New Roman" w:eastAsia="Times New Roman" w:hAnsi="Times New Roman" w:cs="Times New Roman"/>
          <w:sz w:val="24"/>
          <w:szCs w:val="24"/>
        </w:rPr>
      </w:pPr>
    </w:p>
    <w:p w14:paraId="00000011" w14:textId="77777777" w:rsidR="00A0169D" w:rsidRDefault="009A5C4B">
      <w:pPr>
        <w:widowControl w:val="0"/>
        <w:spacing w:line="240" w:lineRule="auto"/>
        <w:ind w:right="118"/>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Gereon</w:t>
      </w:r>
      <w:proofErr w:type="spellEnd"/>
      <w:r>
        <w:rPr>
          <w:rFonts w:ascii="Times New Roman" w:eastAsia="Times New Roman" w:hAnsi="Times New Roman" w:cs="Times New Roman"/>
          <w:sz w:val="24"/>
          <w:szCs w:val="24"/>
        </w:rPr>
        <w:t xml:space="preserve"> J. Fredrickson is a graduate student at Colorado State University. His major research interests incl</w:t>
      </w:r>
      <w:r>
        <w:rPr>
          <w:rFonts w:ascii="Times New Roman" w:eastAsia="Times New Roman" w:hAnsi="Times New Roman" w:cs="Times New Roman"/>
          <w:sz w:val="24"/>
          <w:szCs w:val="24"/>
        </w:rPr>
        <w:t>ude adolescent substance misuse and the development of intervention/prevention strategies.</w:t>
      </w:r>
    </w:p>
    <w:p w14:paraId="00000012" w14:textId="77777777" w:rsidR="00A0169D" w:rsidRDefault="00A0169D">
      <w:pPr>
        <w:widowControl w:val="0"/>
        <w:spacing w:line="240" w:lineRule="auto"/>
        <w:ind w:right="118"/>
        <w:rPr>
          <w:rFonts w:ascii="Times New Roman" w:eastAsia="Times New Roman" w:hAnsi="Times New Roman" w:cs="Times New Roman"/>
          <w:sz w:val="24"/>
          <w:szCs w:val="24"/>
        </w:rPr>
      </w:pPr>
    </w:p>
    <w:p w14:paraId="00000013" w14:textId="77777777" w:rsidR="00A0169D" w:rsidRDefault="009A5C4B">
      <w:pPr>
        <w:widowControl w:val="0"/>
        <w:spacing w:line="240" w:lineRule="auto"/>
        <w:ind w:right="11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Neil </w:t>
      </w:r>
      <w:proofErr w:type="spellStart"/>
      <w:r>
        <w:rPr>
          <w:rFonts w:ascii="Times New Roman" w:eastAsia="Times New Roman" w:hAnsi="Times New Roman" w:cs="Times New Roman"/>
          <w:sz w:val="24"/>
          <w:szCs w:val="24"/>
        </w:rPr>
        <w:t>Yetz</w:t>
      </w:r>
      <w:proofErr w:type="spellEnd"/>
      <w:r>
        <w:rPr>
          <w:rFonts w:ascii="Times New Roman" w:eastAsia="Times New Roman" w:hAnsi="Times New Roman" w:cs="Times New Roman"/>
          <w:sz w:val="24"/>
          <w:szCs w:val="24"/>
        </w:rPr>
        <w:t xml:space="preserve"> is a graduate student at Colorado State University. His major research interests include youth mentoring, positive youth development, and adolescent socia</w:t>
      </w:r>
      <w:r>
        <w:rPr>
          <w:rFonts w:ascii="Times New Roman" w:eastAsia="Times New Roman" w:hAnsi="Times New Roman" w:cs="Times New Roman"/>
          <w:sz w:val="24"/>
          <w:szCs w:val="24"/>
        </w:rPr>
        <w:t>l network analyses.</w:t>
      </w:r>
    </w:p>
    <w:p w14:paraId="00000014" w14:textId="77777777" w:rsidR="00A0169D" w:rsidRDefault="00A0169D">
      <w:pPr>
        <w:widowControl w:val="0"/>
        <w:spacing w:line="240" w:lineRule="auto"/>
        <w:ind w:right="118"/>
        <w:rPr>
          <w:rFonts w:ascii="Times New Roman" w:eastAsia="Times New Roman" w:hAnsi="Times New Roman" w:cs="Times New Roman"/>
          <w:sz w:val="24"/>
          <w:szCs w:val="24"/>
        </w:rPr>
      </w:pPr>
    </w:p>
    <w:p w14:paraId="00000015" w14:textId="77777777" w:rsidR="00A0169D" w:rsidRDefault="009A5C4B">
      <w:pPr>
        <w:widowControl w:val="0"/>
        <w:spacing w:line="240" w:lineRule="auto"/>
        <w:ind w:right="118"/>
        <w:rPr>
          <w:rFonts w:ascii="Times New Roman" w:eastAsia="Times New Roman" w:hAnsi="Times New Roman" w:cs="Times New Roman"/>
          <w:i/>
          <w:sz w:val="24"/>
          <w:szCs w:val="24"/>
        </w:rPr>
      </w:pPr>
      <w:proofErr w:type="spellStart"/>
      <w:r>
        <w:rPr>
          <w:rFonts w:ascii="Times New Roman" w:eastAsia="Times New Roman" w:hAnsi="Times New Roman" w:cs="Times New Roman"/>
          <w:sz w:val="24"/>
          <w:szCs w:val="24"/>
        </w:rPr>
        <w:t>Lise</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Youngblade</w:t>
      </w:r>
      <w:proofErr w:type="spellEnd"/>
      <w:r>
        <w:rPr>
          <w:rFonts w:ascii="Times New Roman" w:eastAsia="Times New Roman" w:hAnsi="Times New Roman" w:cs="Times New Roman"/>
          <w:sz w:val="24"/>
          <w:szCs w:val="24"/>
        </w:rPr>
        <w:t xml:space="preserve"> is Professor of Human Development and Family Studies and Dean of the College of Health and Human Sciences at Colorado State University.  Her research interests include </w:t>
      </w:r>
      <w:r>
        <w:rPr>
          <w:rFonts w:ascii="Times New Roman" w:eastAsia="Times New Roman" w:hAnsi="Times New Roman" w:cs="Times New Roman"/>
          <w:color w:val="101820"/>
          <w:sz w:val="24"/>
          <w:szCs w:val="24"/>
        </w:rPr>
        <w:t>child and adolescent socio-emotional development</w:t>
      </w:r>
      <w:r>
        <w:rPr>
          <w:rFonts w:ascii="Times New Roman" w:eastAsia="Times New Roman" w:hAnsi="Times New Roman" w:cs="Times New Roman"/>
          <w:color w:val="101820"/>
          <w:sz w:val="24"/>
          <w:szCs w:val="24"/>
        </w:rPr>
        <w:t>; access to healthcare for vulnerable youth; program evaluation; and analysis of developmental processes in family, educational and community contexts.</w:t>
      </w:r>
    </w:p>
    <w:sectPr w:rsidR="00A0169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69D"/>
    <w:rsid w:val="009A5C4B"/>
    <w:rsid w:val="00A01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68FB71-C087-4F7E-850E-757F9FB9F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Lindsey M Weiler</dc:creator>
  <cp:lastModifiedBy>Lindsey M Weiler</cp:lastModifiedBy>
  <cp:revision>2</cp:revision>
  <dcterms:created xsi:type="dcterms:W3CDTF">2020-05-17T16:41:00Z</dcterms:created>
  <dcterms:modified xsi:type="dcterms:W3CDTF">2020-05-17T16:41:00Z</dcterms:modified>
</cp:coreProperties>
</file>