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A2DF1E" w14:textId="77777777" w:rsidR="002039FF" w:rsidRPr="00760068" w:rsidRDefault="002039FF" w:rsidP="007865BC">
      <w:pPr>
        <w:spacing w:line="480" w:lineRule="auto"/>
        <w:rPr>
          <w:rFonts w:ascii="Times New Roman" w:hAnsi="Times New Roman" w:cs="Times New Roman"/>
          <w:b/>
          <w:i/>
          <w:sz w:val="24"/>
          <w:szCs w:val="24"/>
        </w:rPr>
      </w:pPr>
    </w:p>
    <w:p w14:paraId="2E565D03" w14:textId="77777777" w:rsidR="002039FF" w:rsidRPr="00760068" w:rsidRDefault="002039FF" w:rsidP="002039FF">
      <w:pPr>
        <w:jc w:val="center"/>
        <w:rPr>
          <w:rFonts w:ascii="Times New Roman" w:hAnsi="Times New Roman" w:cs="Times New Roman"/>
          <w:b/>
          <w:i/>
          <w:sz w:val="24"/>
          <w:szCs w:val="24"/>
        </w:rPr>
      </w:pPr>
    </w:p>
    <w:p w14:paraId="666101BD" w14:textId="539B3245" w:rsidR="002039FF" w:rsidRDefault="002039FF" w:rsidP="000A14C4">
      <w:pPr>
        <w:rPr>
          <w:rFonts w:ascii="Times New Roman" w:hAnsi="Times New Roman" w:cs="Times New Roman"/>
          <w:b/>
          <w:i/>
          <w:sz w:val="24"/>
          <w:szCs w:val="24"/>
        </w:rPr>
      </w:pPr>
    </w:p>
    <w:p w14:paraId="5C430838" w14:textId="017E8C90" w:rsidR="002039FF" w:rsidRPr="00760068" w:rsidRDefault="002039FF" w:rsidP="000A14C4">
      <w:pPr>
        <w:spacing w:line="480" w:lineRule="auto"/>
        <w:rPr>
          <w:rFonts w:ascii="Times New Roman" w:hAnsi="Times New Roman" w:cs="Times New Roman"/>
          <w:b/>
          <w:i/>
          <w:sz w:val="24"/>
          <w:szCs w:val="24"/>
        </w:rPr>
      </w:pPr>
    </w:p>
    <w:p w14:paraId="129F2F07" w14:textId="71D64C45" w:rsidR="002039FF" w:rsidRPr="00760068" w:rsidRDefault="002039FF" w:rsidP="000A14C4">
      <w:pPr>
        <w:spacing w:line="480" w:lineRule="auto"/>
        <w:jc w:val="center"/>
        <w:rPr>
          <w:rFonts w:ascii="Times New Roman" w:hAnsi="Times New Roman" w:cs="Times New Roman"/>
          <w:sz w:val="24"/>
          <w:szCs w:val="24"/>
        </w:rPr>
      </w:pPr>
      <w:commentRangeStart w:id="0"/>
      <w:r w:rsidRPr="00760068">
        <w:rPr>
          <w:rFonts w:ascii="Times New Roman" w:hAnsi="Times New Roman" w:cs="Times New Roman"/>
          <w:sz w:val="24"/>
          <w:szCs w:val="24"/>
        </w:rPr>
        <w:t xml:space="preserve">Identifying Dropout and Absenteeism </w:t>
      </w:r>
      <w:r w:rsidR="002C6811">
        <w:rPr>
          <w:rFonts w:ascii="Times New Roman" w:hAnsi="Times New Roman" w:cs="Times New Roman"/>
          <w:sz w:val="24"/>
          <w:szCs w:val="24"/>
        </w:rPr>
        <w:t>Risk</w:t>
      </w:r>
      <w:r w:rsidR="006C417F">
        <w:rPr>
          <w:rFonts w:ascii="Times New Roman" w:hAnsi="Times New Roman" w:cs="Times New Roman"/>
          <w:sz w:val="24"/>
          <w:szCs w:val="24"/>
        </w:rPr>
        <w:t xml:space="preserve"> Using a Validated Measure</w:t>
      </w:r>
      <w:r w:rsidR="002C6811">
        <w:rPr>
          <w:rFonts w:ascii="Times New Roman" w:hAnsi="Times New Roman" w:cs="Times New Roman"/>
          <w:sz w:val="24"/>
          <w:szCs w:val="24"/>
        </w:rPr>
        <w:t xml:space="preserve"> </w:t>
      </w:r>
      <w:r w:rsidRPr="00760068">
        <w:rPr>
          <w:rFonts w:ascii="Times New Roman" w:hAnsi="Times New Roman" w:cs="Times New Roman"/>
          <w:sz w:val="24"/>
          <w:szCs w:val="24"/>
        </w:rPr>
        <w:t>in an Adolescent Mentor</w:t>
      </w:r>
      <w:r w:rsidR="004B0F81" w:rsidRPr="00760068">
        <w:rPr>
          <w:rFonts w:ascii="Times New Roman" w:hAnsi="Times New Roman" w:cs="Times New Roman"/>
          <w:sz w:val="24"/>
          <w:szCs w:val="24"/>
        </w:rPr>
        <w:t>ship</w:t>
      </w:r>
      <w:r w:rsidRPr="00760068">
        <w:rPr>
          <w:rFonts w:ascii="Times New Roman" w:hAnsi="Times New Roman" w:cs="Times New Roman"/>
          <w:sz w:val="24"/>
          <w:szCs w:val="24"/>
        </w:rPr>
        <w:t xml:space="preserve"> Program</w:t>
      </w:r>
      <w:commentRangeEnd w:id="0"/>
      <w:r w:rsidR="00C663BB">
        <w:rPr>
          <w:rStyle w:val="CommentReference"/>
        </w:rPr>
        <w:commentReference w:id="0"/>
      </w:r>
    </w:p>
    <w:p w14:paraId="7FDBDB7B" w14:textId="476A7271" w:rsidR="002039FF" w:rsidRDefault="002039FF" w:rsidP="000A14C4">
      <w:pPr>
        <w:spacing w:line="480" w:lineRule="auto"/>
        <w:jc w:val="center"/>
        <w:rPr>
          <w:rFonts w:ascii="Times New Roman" w:hAnsi="Times New Roman" w:cs="Times New Roman"/>
          <w:sz w:val="24"/>
          <w:szCs w:val="24"/>
          <w:vertAlign w:val="superscript"/>
        </w:rPr>
      </w:pPr>
      <w:r w:rsidRPr="00760068">
        <w:rPr>
          <w:rFonts w:ascii="Times New Roman" w:hAnsi="Times New Roman" w:cs="Times New Roman"/>
          <w:sz w:val="24"/>
          <w:szCs w:val="24"/>
        </w:rPr>
        <w:t xml:space="preserve">Neil D. </w:t>
      </w:r>
      <w:proofErr w:type="spellStart"/>
      <w:r w:rsidRPr="00760068">
        <w:rPr>
          <w:rFonts w:ascii="Times New Roman" w:hAnsi="Times New Roman" w:cs="Times New Roman"/>
          <w:sz w:val="24"/>
          <w:szCs w:val="24"/>
        </w:rPr>
        <w:t>Yetz</w:t>
      </w:r>
      <w:proofErr w:type="spellEnd"/>
      <w:r w:rsidR="002C6811">
        <w:rPr>
          <w:rFonts w:ascii="Times New Roman" w:hAnsi="Times New Roman" w:cs="Times New Roman"/>
          <w:sz w:val="24"/>
          <w:szCs w:val="24"/>
        </w:rPr>
        <w:t>, M.P.H.</w:t>
      </w:r>
      <w:r w:rsidRPr="00760068">
        <w:rPr>
          <w:rFonts w:ascii="Times New Roman" w:hAnsi="Times New Roman" w:cs="Times New Roman"/>
          <w:sz w:val="24"/>
          <w:szCs w:val="24"/>
          <w:vertAlign w:val="superscript"/>
        </w:rPr>
        <w:t>1</w:t>
      </w:r>
      <w:r w:rsidRPr="00760068">
        <w:rPr>
          <w:rFonts w:ascii="Times New Roman" w:hAnsi="Times New Roman" w:cs="Times New Roman"/>
          <w:sz w:val="24"/>
          <w:szCs w:val="24"/>
        </w:rPr>
        <w:t>, Anastasia</w:t>
      </w:r>
      <w:r w:rsidR="006C417F">
        <w:rPr>
          <w:rFonts w:ascii="Times New Roman" w:hAnsi="Times New Roman" w:cs="Times New Roman"/>
          <w:sz w:val="24"/>
          <w:szCs w:val="24"/>
        </w:rPr>
        <w:t xml:space="preserve"> M.</w:t>
      </w:r>
      <w:r w:rsidRPr="00760068">
        <w:rPr>
          <w:rFonts w:ascii="Times New Roman" w:hAnsi="Times New Roman" w:cs="Times New Roman"/>
          <w:sz w:val="24"/>
          <w:szCs w:val="24"/>
        </w:rPr>
        <w:t xml:space="preserve"> Ratcliff</w:t>
      </w:r>
      <w:r w:rsidR="002C6811">
        <w:rPr>
          <w:rFonts w:ascii="Times New Roman" w:hAnsi="Times New Roman" w:cs="Times New Roman"/>
          <w:sz w:val="24"/>
          <w:szCs w:val="24"/>
        </w:rPr>
        <w:t xml:space="preserve">, </w:t>
      </w:r>
      <w:commentRangeStart w:id="1"/>
      <w:r w:rsidR="002C6811">
        <w:rPr>
          <w:rFonts w:ascii="Times New Roman" w:hAnsi="Times New Roman" w:cs="Times New Roman"/>
          <w:sz w:val="24"/>
          <w:szCs w:val="24"/>
        </w:rPr>
        <w:t>B.S</w:t>
      </w:r>
      <w:commentRangeEnd w:id="1"/>
      <w:r w:rsidR="006C417F">
        <w:rPr>
          <w:rStyle w:val="CommentReference"/>
        </w:rPr>
        <w:commentReference w:id="1"/>
      </w:r>
      <w:r w:rsidR="00FC6963">
        <w:rPr>
          <w:rFonts w:ascii="Times New Roman" w:hAnsi="Times New Roman" w:cs="Times New Roman"/>
          <w:sz w:val="24"/>
          <w:szCs w:val="24"/>
        </w:rPr>
        <w:t>, B.A</w:t>
      </w:r>
      <w:r w:rsidR="002C6811">
        <w:rPr>
          <w:rFonts w:ascii="Times New Roman" w:hAnsi="Times New Roman" w:cs="Times New Roman"/>
          <w:sz w:val="24"/>
          <w:szCs w:val="24"/>
        </w:rPr>
        <w:t>.</w:t>
      </w:r>
      <w:r w:rsidRPr="00760068">
        <w:rPr>
          <w:rFonts w:ascii="Times New Roman" w:hAnsi="Times New Roman" w:cs="Times New Roman"/>
          <w:sz w:val="24"/>
          <w:szCs w:val="24"/>
          <w:vertAlign w:val="superscript"/>
        </w:rPr>
        <w:t>2</w:t>
      </w:r>
      <w:r w:rsidRPr="00760068">
        <w:rPr>
          <w:rFonts w:ascii="Times New Roman" w:hAnsi="Times New Roman" w:cs="Times New Roman"/>
          <w:sz w:val="24"/>
          <w:szCs w:val="24"/>
        </w:rPr>
        <w:t xml:space="preserve">, Shelley </w:t>
      </w:r>
      <w:r w:rsidR="004B0F81" w:rsidRPr="00760068">
        <w:rPr>
          <w:rFonts w:ascii="Times New Roman" w:hAnsi="Times New Roman" w:cs="Times New Roman"/>
          <w:sz w:val="24"/>
          <w:szCs w:val="24"/>
        </w:rPr>
        <w:t xml:space="preserve">A. </w:t>
      </w:r>
      <w:r w:rsidRPr="00760068">
        <w:rPr>
          <w:rFonts w:ascii="Times New Roman" w:hAnsi="Times New Roman" w:cs="Times New Roman"/>
          <w:sz w:val="24"/>
          <w:szCs w:val="24"/>
        </w:rPr>
        <w:t>Haddock</w:t>
      </w:r>
      <w:r w:rsidR="002C6811">
        <w:rPr>
          <w:rFonts w:ascii="Times New Roman" w:hAnsi="Times New Roman" w:cs="Times New Roman"/>
          <w:sz w:val="24"/>
          <w:szCs w:val="24"/>
        </w:rPr>
        <w:t>, Ph.D.</w:t>
      </w:r>
      <w:r w:rsidRPr="00760068">
        <w:rPr>
          <w:rFonts w:ascii="Times New Roman" w:hAnsi="Times New Roman" w:cs="Times New Roman"/>
          <w:sz w:val="24"/>
          <w:szCs w:val="24"/>
          <w:vertAlign w:val="superscript"/>
        </w:rPr>
        <w:t>3</w:t>
      </w:r>
      <w:r w:rsidR="00513F75">
        <w:rPr>
          <w:rFonts w:ascii="Times New Roman" w:hAnsi="Times New Roman" w:cs="Times New Roman"/>
          <w:sz w:val="24"/>
          <w:szCs w:val="24"/>
        </w:rPr>
        <w:t xml:space="preserve"> &amp;</w:t>
      </w:r>
      <w:r w:rsidRPr="00760068">
        <w:rPr>
          <w:rFonts w:ascii="Times New Roman" w:hAnsi="Times New Roman" w:cs="Times New Roman"/>
          <w:sz w:val="24"/>
          <w:szCs w:val="24"/>
        </w:rPr>
        <w:t xml:space="preserve"> Kimberly </w:t>
      </w:r>
      <w:r w:rsidR="004B0F81" w:rsidRPr="00760068">
        <w:rPr>
          <w:rFonts w:ascii="Times New Roman" w:hAnsi="Times New Roman" w:cs="Times New Roman"/>
          <w:sz w:val="24"/>
          <w:szCs w:val="24"/>
        </w:rPr>
        <w:t xml:space="preserve">L. </w:t>
      </w:r>
      <w:r w:rsidRPr="00760068">
        <w:rPr>
          <w:rFonts w:ascii="Times New Roman" w:hAnsi="Times New Roman" w:cs="Times New Roman"/>
          <w:sz w:val="24"/>
          <w:szCs w:val="24"/>
        </w:rPr>
        <w:t>Henry</w:t>
      </w:r>
      <w:r w:rsidR="002C6811">
        <w:rPr>
          <w:rFonts w:ascii="Times New Roman" w:hAnsi="Times New Roman" w:cs="Times New Roman"/>
          <w:sz w:val="24"/>
          <w:szCs w:val="24"/>
        </w:rPr>
        <w:t>, Ph.D.</w:t>
      </w:r>
      <w:r w:rsidRPr="00760068">
        <w:rPr>
          <w:rFonts w:ascii="Times New Roman" w:hAnsi="Times New Roman" w:cs="Times New Roman"/>
          <w:sz w:val="24"/>
          <w:szCs w:val="24"/>
          <w:vertAlign w:val="superscript"/>
        </w:rPr>
        <w:t>1,2</w:t>
      </w:r>
    </w:p>
    <w:p w14:paraId="03CF6B61" w14:textId="38850EDE" w:rsidR="002C6811" w:rsidRPr="00760068" w:rsidRDefault="002C6811" w:rsidP="000A14C4">
      <w:pPr>
        <w:spacing w:line="480" w:lineRule="auto"/>
        <w:jc w:val="center"/>
        <w:rPr>
          <w:rFonts w:ascii="Times New Roman" w:hAnsi="Times New Roman" w:cs="Times New Roman"/>
          <w:sz w:val="24"/>
          <w:szCs w:val="24"/>
        </w:rPr>
      </w:pPr>
    </w:p>
    <w:p w14:paraId="308009E0" w14:textId="77777777" w:rsidR="002039FF" w:rsidRPr="00760068" w:rsidRDefault="002039FF" w:rsidP="000A14C4">
      <w:pPr>
        <w:pStyle w:val="ListParagraph"/>
        <w:numPr>
          <w:ilvl w:val="0"/>
          <w:numId w:val="4"/>
        </w:numPr>
        <w:spacing w:line="480" w:lineRule="auto"/>
        <w:jc w:val="center"/>
        <w:rPr>
          <w:rFonts w:ascii="Times New Roman" w:hAnsi="Times New Roman" w:cs="Times New Roman"/>
          <w:sz w:val="24"/>
          <w:szCs w:val="24"/>
        </w:rPr>
      </w:pPr>
      <w:r w:rsidRPr="00760068">
        <w:rPr>
          <w:rFonts w:ascii="Times New Roman" w:hAnsi="Times New Roman" w:cs="Times New Roman"/>
          <w:sz w:val="24"/>
          <w:szCs w:val="24"/>
        </w:rPr>
        <w:t>Colorado State University, Department of Psychology</w:t>
      </w:r>
    </w:p>
    <w:p w14:paraId="3B07AA85" w14:textId="77777777" w:rsidR="002039FF" w:rsidRPr="00760068" w:rsidRDefault="002039FF" w:rsidP="000A14C4">
      <w:pPr>
        <w:pStyle w:val="ListParagraph"/>
        <w:numPr>
          <w:ilvl w:val="0"/>
          <w:numId w:val="4"/>
        </w:numPr>
        <w:spacing w:line="480" w:lineRule="auto"/>
        <w:jc w:val="center"/>
        <w:rPr>
          <w:rFonts w:ascii="Times New Roman" w:hAnsi="Times New Roman" w:cs="Times New Roman"/>
          <w:sz w:val="24"/>
          <w:szCs w:val="24"/>
        </w:rPr>
      </w:pPr>
      <w:r w:rsidRPr="00760068">
        <w:rPr>
          <w:rFonts w:ascii="Times New Roman" w:hAnsi="Times New Roman" w:cs="Times New Roman"/>
          <w:sz w:val="24"/>
          <w:szCs w:val="24"/>
        </w:rPr>
        <w:t>Colorado School of Public Health at Colorado State University</w:t>
      </w:r>
    </w:p>
    <w:p w14:paraId="3025897B" w14:textId="77777777" w:rsidR="002039FF" w:rsidRPr="00760068" w:rsidRDefault="002039FF" w:rsidP="000A14C4">
      <w:pPr>
        <w:pStyle w:val="ListParagraph"/>
        <w:numPr>
          <w:ilvl w:val="0"/>
          <w:numId w:val="4"/>
        </w:numPr>
        <w:spacing w:line="480" w:lineRule="auto"/>
        <w:jc w:val="center"/>
        <w:rPr>
          <w:rFonts w:ascii="Times New Roman" w:hAnsi="Times New Roman" w:cs="Times New Roman"/>
          <w:sz w:val="24"/>
          <w:szCs w:val="24"/>
        </w:rPr>
      </w:pPr>
      <w:r w:rsidRPr="00760068">
        <w:rPr>
          <w:rFonts w:ascii="Times New Roman" w:hAnsi="Times New Roman" w:cs="Times New Roman"/>
          <w:sz w:val="24"/>
          <w:szCs w:val="24"/>
        </w:rPr>
        <w:t>Colorado State University, Department of Human Development and Family Studies</w:t>
      </w:r>
    </w:p>
    <w:p w14:paraId="2B18135E" w14:textId="582CEEB7" w:rsidR="004B0F81" w:rsidRDefault="004B0F81" w:rsidP="000A14C4">
      <w:pPr>
        <w:spacing w:line="480" w:lineRule="auto"/>
        <w:jc w:val="center"/>
        <w:rPr>
          <w:rFonts w:ascii="Times New Roman" w:hAnsi="Times New Roman" w:cs="Times New Roman"/>
          <w:b/>
          <w:sz w:val="24"/>
          <w:szCs w:val="24"/>
        </w:rPr>
      </w:pPr>
    </w:p>
    <w:p w14:paraId="4ECEBDBE" w14:textId="293725E6" w:rsidR="006C417F" w:rsidRDefault="006C417F" w:rsidP="000A14C4">
      <w:pPr>
        <w:spacing w:line="480" w:lineRule="auto"/>
        <w:jc w:val="center"/>
        <w:rPr>
          <w:rFonts w:ascii="Times New Roman" w:hAnsi="Times New Roman" w:cs="Times New Roman"/>
          <w:b/>
          <w:sz w:val="24"/>
          <w:szCs w:val="24"/>
        </w:rPr>
      </w:pPr>
    </w:p>
    <w:p w14:paraId="0C0DA734" w14:textId="62ED64DE" w:rsidR="006C417F" w:rsidRPr="006C417F" w:rsidRDefault="006C417F" w:rsidP="000A14C4">
      <w:pPr>
        <w:spacing w:line="480" w:lineRule="auto"/>
        <w:rPr>
          <w:rFonts w:ascii="Times New Roman" w:hAnsi="Times New Roman" w:cs="Times New Roman"/>
          <w:b/>
          <w:sz w:val="24"/>
          <w:szCs w:val="24"/>
        </w:rPr>
      </w:pPr>
    </w:p>
    <w:p w14:paraId="0D19D7D2" w14:textId="1AA80359" w:rsidR="006C417F" w:rsidRPr="005D0D39" w:rsidRDefault="006C417F" w:rsidP="000A14C4">
      <w:pPr>
        <w:pStyle w:val="NormalWeb"/>
        <w:shd w:val="clear" w:color="auto" w:fill="FFFFFF"/>
        <w:spacing w:before="0" w:beforeAutospacing="0" w:after="375" w:afterAutospacing="0" w:line="480" w:lineRule="auto"/>
        <w:jc w:val="center"/>
      </w:pPr>
      <w:r w:rsidRPr="005D0D39">
        <w:t xml:space="preserve">Correspondence concerning this article should be sent to Neil </w:t>
      </w:r>
      <w:r w:rsidR="00086F24">
        <w:t xml:space="preserve">D. </w:t>
      </w:r>
      <w:proofErr w:type="spellStart"/>
      <w:r w:rsidRPr="005D0D39">
        <w:t>Yetz</w:t>
      </w:r>
      <w:proofErr w:type="spellEnd"/>
      <w:r w:rsidRPr="005D0D39">
        <w:t xml:space="preserve">, Department of Psychology, Colorado State University, </w:t>
      </w:r>
      <w:proofErr w:type="gramStart"/>
      <w:r w:rsidRPr="005D0D39">
        <w:t>Fort</w:t>
      </w:r>
      <w:proofErr w:type="gramEnd"/>
      <w:r w:rsidRPr="005D0D39">
        <w:t xml:space="preserve"> Collins, CO 80523.</w:t>
      </w:r>
    </w:p>
    <w:p w14:paraId="7A5CD9E0" w14:textId="28A0E0D8" w:rsidR="006C417F" w:rsidRDefault="006C417F" w:rsidP="000A14C4">
      <w:pPr>
        <w:pStyle w:val="NormalWeb"/>
        <w:shd w:val="clear" w:color="auto" w:fill="FFFFFF"/>
        <w:spacing w:before="0" w:beforeAutospacing="0" w:after="375" w:afterAutospacing="0" w:line="480" w:lineRule="auto"/>
        <w:jc w:val="center"/>
      </w:pPr>
      <w:r w:rsidRPr="005D0D39">
        <w:t xml:space="preserve">Contact: </w:t>
      </w:r>
      <w:hyperlink r:id="rId10" w:history="1">
        <w:r w:rsidR="00F7684B" w:rsidRPr="00E55B06">
          <w:rPr>
            <w:rStyle w:val="Hyperlink"/>
          </w:rPr>
          <w:t>Neil.Yetz@colostate.edu</w:t>
        </w:r>
      </w:hyperlink>
    </w:p>
    <w:p w14:paraId="654E2BE3" w14:textId="77777777" w:rsidR="00F7684B" w:rsidRPr="005D0D39" w:rsidRDefault="00F7684B" w:rsidP="000A14C4">
      <w:pPr>
        <w:pStyle w:val="NormalWeb"/>
        <w:shd w:val="clear" w:color="auto" w:fill="FFFFFF"/>
        <w:spacing w:before="0" w:beforeAutospacing="0" w:after="375" w:afterAutospacing="0" w:line="480" w:lineRule="auto"/>
        <w:jc w:val="center"/>
      </w:pPr>
    </w:p>
    <w:p w14:paraId="55ABD543" w14:textId="115DC8AF" w:rsidR="004B0F81" w:rsidRPr="00760068" w:rsidRDefault="004B0F81">
      <w:pPr>
        <w:rPr>
          <w:rFonts w:ascii="Times New Roman" w:hAnsi="Times New Roman" w:cs="Times New Roman"/>
          <w:b/>
          <w:i/>
          <w:sz w:val="24"/>
          <w:szCs w:val="24"/>
        </w:rPr>
      </w:pPr>
    </w:p>
    <w:p w14:paraId="7A82CAE7" w14:textId="77777777" w:rsidR="00086F24" w:rsidRDefault="004B0F81" w:rsidP="00086F24">
      <w:pPr>
        <w:spacing w:line="480" w:lineRule="auto"/>
        <w:jc w:val="center"/>
        <w:rPr>
          <w:rFonts w:ascii="Times New Roman" w:hAnsi="Times New Roman" w:cs="Times New Roman"/>
          <w:b/>
          <w:sz w:val="24"/>
          <w:szCs w:val="24"/>
        </w:rPr>
      </w:pPr>
      <w:commentRangeStart w:id="2"/>
      <w:r w:rsidRPr="00760068">
        <w:rPr>
          <w:rFonts w:ascii="Times New Roman" w:hAnsi="Times New Roman" w:cs="Times New Roman"/>
          <w:b/>
          <w:sz w:val="24"/>
          <w:szCs w:val="24"/>
        </w:rPr>
        <w:t>Abstract</w:t>
      </w:r>
      <w:commentRangeEnd w:id="2"/>
      <w:r w:rsidR="00086F24">
        <w:rPr>
          <w:rStyle w:val="CommentReference"/>
        </w:rPr>
        <w:commentReference w:id="2"/>
      </w:r>
    </w:p>
    <w:p w14:paraId="384638FC" w14:textId="07B3EDD9" w:rsidR="00A91F76" w:rsidRDefault="00086F24" w:rsidP="00086F24">
      <w:pPr>
        <w:spacing w:line="480" w:lineRule="auto"/>
        <w:rPr>
          <w:rFonts w:ascii="Times New Roman" w:hAnsi="Times New Roman" w:cs="Times New Roman"/>
          <w:sz w:val="24"/>
          <w:szCs w:val="24"/>
        </w:rPr>
      </w:pPr>
      <w:r>
        <w:rPr>
          <w:rFonts w:ascii="Times New Roman" w:hAnsi="Times New Roman" w:cs="Times New Roman"/>
          <w:sz w:val="24"/>
          <w:szCs w:val="24"/>
        </w:rPr>
        <w:t>Adolescence serves as a crucial transitioning point into adulthood. Therefore, it is important that these transitioning adolescents are provided quality mentorship</w:t>
      </w:r>
      <w:r w:rsidR="000E39CA">
        <w:rPr>
          <w:rFonts w:ascii="Times New Roman" w:hAnsi="Times New Roman" w:cs="Times New Roman"/>
          <w:sz w:val="24"/>
          <w:szCs w:val="24"/>
        </w:rPr>
        <w:t xml:space="preserve"> from college students</w:t>
      </w:r>
      <w:r w:rsidR="00356CCA">
        <w:rPr>
          <w:rFonts w:ascii="Times New Roman" w:hAnsi="Times New Roman" w:cs="Times New Roman"/>
          <w:sz w:val="24"/>
          <w:szCs w:val="24"/>
        </w:rPr>
        <w:t xml:space="preserve"> as they make this important t</w:t>
      </w:r>
      <w:r>
        <w:rPr>
          <w:rFonts w:ascii="Times New Roman" w:hAnsi="Times New Roman" w:cs="Times New Roman"/>
          <w:sz w:val="24"/>
          <w:szCs w:val="24"/>
        </w:rPr>
        <w:t>ransition. Campus Connections, an evidence-based at-risk adolescent mentoring program, provides this su</w:t>
      </w:r>
      <w:r w:rsidR="000E39CA">
        <w:rPr>
          <w:rFonts w:ascii="Times New Roman" w:hAnsi="Times New Roman" w:cs="Times New Roman"/>
          <w:sz w:val="24"/>
          <w:szCs w:val="24"/>
        </w:rPr>
        <w:t xml:space="preserve">pport. However, Campus Connections experiences adolescent dropout and lowered rates of attendance from adolescents with </w:t>
      </w:r>
      <w:r w:rsidR="00356CCA">
        <w:rPr>
          <w:rFonts w:ascii="Times New Roman" w:hAnsi="Times New Roman" w:cs="Times New Roman"/>
          <w:sz w:val="24"/>
          <w:szCs w:val="24"/>
        </w:rPr>
        <w:t xml:space="preserve">negative </w:t>
      </w:r>
      <w:r w:rsidR="000E39CA">
        <w:rPr>
          <w:rFonts w:ascii="Times New Roman" w:hAnsi="Times New Roman" w:cs="Times New Roman"/>
          <w:sz w:val="24"/>
          <w:szCs w:val="24"/>
        </w:rPr>
        <w:t>risk factors.</w:t>
      </w:r>
      <w:r w:rsidR="000E39CA" w:rsidRPr="00760068">
        <w:rPr>
          <w:rFonts w:ascii="Times New Roman" w:hAnsi="Times New Roman" w:cs="Times New Roman"/>
          <w:b/>
          <w:i/>
          <w:sz w:val="24"/>
          <w:szCs w:val="24"/>
        </w:rPr>
        <w:t xml:space="preserve"> </w:t>
      </w:r>
      <w:r w:rsidR="000E39CA">
        <w:rPr>
          <w:rFonts w:ascii="Times New Roman" w:hAnsi="Times New Roman" w:cs="Times New Roman"/>
          <w:sz w:val="24"/>
          <w:szCs w:val="24"/>
        </w:rPr>
        <w:t>This study uses logistic and Poisson regression to build a predictive model for adolescent program dropout.  Overall, internal, and external risk factors reported from adolescent caretakers are used as the main predictors of program dropout an attendance rate. Overall and internal risk factors were the most predictive of program dropout and attendance rate throughout the course of the program. External risk factors appeared to be less predictive of the outco</w:t>
      </w:r>
      <w:r w:rsidR="00356CCA">
        <w:rPr>
          <w:rFonts w:ascii="Times New Roman" w:hAnsi="Times New Roman" w:cs="Times New Roman"/>
          <w:sz w:val="24"/>
          <w:szCs w:val="24"/>
        </w:rPr>
        <w:t>me variables across both</w:t>
      </w:r>
      <w:r w:rsidR="00A91F76">
        <w:rPr>
          <w:rFonts w:ascii="Times New Roman" w:hAnsi="Times New Roman" w:cs="Times New Roman"/>
          <w:sz w:val="24"/>
          <w:szCs w:val="24"/>
        </w:rPr>
        <w:t xml:space="preserve"> models. Implications for intervention based on scores on the validated risk measure may help to reduce program dropout of adolescents in both Campus Connections and other programs working with adolescent populations. Furthermore, reducing dropout and absenteeism allow adolescent populations to experience the full effects of mentorship support in order to produce better outcomes as they make the transition into adulthood.</w:t>
      </w:r>
    </w:p>
    <w:p w14:paraId="3C215C8F" w14:textId="046B51E3" w:rsidR="002039FF" w:rsidRPr="00A91F76" w:rsidRDefault="00A91F76" w:rsidP="00086F24">
      <w:pPr>
        <w:spacing w:line="480" w:lineRule="auto"/>
        <w:rPr>
          <w:rFonts w:ascii="Times New Roman" w:hAnsi="Times New Roman" w:cs="Times New Roman"/>
          <w:b/>
          <w:i/>
          <w:sz w:val="24"/>
          <w:szCs w:val="24"/>
        </w:rPr>
      </w:pPr>
      <w:r>
        <w:rPr>
          <w:rFonts w:ascii="Times New Roman" w:hAnsi="Times New Roman" w:cs="Times New Roman"/>
          <w:sz w:val="24"/>
          <w:szCs w:val="24"/>
        </w:rPr>
        <w:tab/>
      </w:r>
      <w:r w:rsidRPr="00A91F76">
        <w:rPr>
          <w:rFonts w:ascii="Times New Roman" w:hAnsi="Times New Roman" w:cs="Times New Roman"/>
          <w:i/>
          <w:sz w:val="24"/>
          <w:szCs w:val="24"/>
        </w:rPr>
        <w:t>Key</w:t>
      </w:r>
      <w:r>
        <w:rPr>
          <w:rFonts w:ascii="Times New Roman" w:hAnsi="Times New Roman" w:cs="Times New Roman"/>
          <w:i/>
          <w:sz w:val="24"/>
          <w:szCs w:val="24"/>
        </w:rPr>
        <w:t xml:space="preserve">words: </w:t>
      </w:r>
      <w:r w:rsidRPr="00A91F76">
        <w:rPr>
          <w:rFonts w:ascii="Times New Roman" w:hAnsi="Times New Roman" w:cs="Times New Roman"/>
          <w:sz w:val="24"/>
          <w:szCs w:val="24"/>
        </w:rPr>
        <w:t>dropout, absenteeism, mentorship, at-risk, adolescents</w:t>
      </w:r>
      <w:r w:rsidR="002039FF" w:rsidRPr="00A91F76">
        <w:rPr>
          <w:rFonts w:ascii="Times New Roman" w:hAnsi="Times New Roman" w:cs="Times New Roman"/>
          <w:b/>
          <w:i/>
          <w:sz w:val="24"/>
          <w:szCs w:val="24"/>
        </w:rPr>
        <w:br w:type="page"/>
      </w:r>
    </w:p>
    <w:p w14:paraId="66E89F08" w14:textId="77777777" w:rsidR="007865BC" w:rsidRPr="00760068" w:rsidRDefault="007865BC" w:rsidP="004B0F81">
      <w:pPr>
        <w:spacing w:line="480" w:lineRule="auto"/>
        <w:jc w:val="center"/>
        <w:rPr>
          <w:rFonts w:ascii="Times New Roman" w:hAnsi="Times New Roman" w:cs="Times New Roman"/>
          <w:b/>
          <w:sz w:val="24"/>
          <w:szCs w:val="24"/>
        </w:rPr>
      </w:pPr>
      <w:r w:rsidRPr="00760068">
        <w:rPr>
          <w:rFonts w:ascii="Times New Roman" w:hAnsi="Times New Roman" w:cs="Times New Roman"/>
          <w:b/>
          <w:sz w:val="24"/>
          <w:szCs w:val="24"/>
        </w:rPr>
        <w:lastRenderedPageBreak/>
        <w:t>Introduction</w:t>
      </w:r>
    </w:p>
    <w:p w14:paraId="0529E1E2" w14:textId="5DA2D2A5" w:rsidR="007865BC" w:rsidRPr="00760068" w:rsidRDefault="007865BC" w:rsidP="007865BC">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 xml:space="preserve">Quality mentorship plays a powerful role in positively affecting an individual’s personal, academic, and professional situation. The transition from </w:t>
      </w:r>
      <w:r w:rsidR="00E3030C" w:rsidRPr="00760068">
        <w:rPr>
          <w:rFonts w:ascii="Times New Roman" w:hAnsi="Times New Roman" w:cs="Times New Roman"/>
          <w:sz w:val="24"/>
          <w:szCs w:val="24"/>
        </w:rPr>
        <w:t>adolescence</w:t>
      </w:r>
      <w:r w:rsidRPr="00760068">
        <w:rPr>
          <w:rFonts w:ascii="Times New Roman" w:hAnsi="Times New Roman" w:cs="Times New Roman"/>
          <w:sz w:val="24"/>
          <w:szCs w:val="24"/>
        </w:rPr>
        <w:t xml:space="preserve"> into adulthood can be a difficult one due to mental health issues and environmental influences. Amongst </w:t>
      </w:r>
      <w:r w:rsidR="00E3030C" w:rsidRPr="00760068">
        <w:rPr>
          <w:rFonts w:ascii="Times New Roman" w:hAnsi="Times New Roman" w:cs="Times New Roman"/>
          <w:sz w:val="24"/>
          <w:szCs w:val="24"/>
        </w:rPr>
        <w:t>adolescents</w:t>
      </w:r>
      <w:r w:rsidRPr="00760068">
        <w:rPr>
          <w:rFonts w:ascii="Times New Roman" w:hAnsi="Times New Roman" w:cs="Times New Roman"/>
          <w:sz w:val="24"/>
          <w:szCs w:val="24"/>
        </w:rPr>
        <w:t xml:space="preserve"> with negative risk factors, a strong mentorship program creates an opportunity to promote an everlasting positive change. </w:t>
      </w:r>
    </w:p>
    <w:p w14:paraId="32CB44C3" w14:textId="3185298C" w:rsidR="007865BC" w:rsidRPr="00760068" w:rsidRDefault="007865BC" w:rsidP="007865BC">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 xml:space="preserve">Building strong connections with </w:t>
      </w:r>
      <w:proofErr w:type="spellStart"/>
      <w:r w:rsidRPr="00760068">
        <w:rPr>
          <w:rFonts w:ascii="Times New Roman" w:hAnsi="Times New Roman" w:cs="Times New Roman"/>
          <w:sz w:val="24"/>
          <w:szCs w:val="24"/>
        </w:rPr>
        <w:t>nonparental</w:t>
      </w:r>
      <w:proofErr w:type="spellEnd"/>
      <w:r w:rsidRPr="00760068">
        <w:rPr>
          <w:rFonts w:ascii="Times New Roman" w:hAnsi="Times New Roman" w:cs="Times New Roman"/>
          <w:sz w:val="24"/>
          <w:szCs w:val="24"/>
        </w:rPr>
        <w:t xml:space="preserve"> adults can be a key resource in helping </w:t>
      </w:r>
      <w:r w:rsidR="00E3030C" w:rsidRPr="00760068">
        <w:rPr>
          <w:rFonts w:ascii="Times New Roman" w:hAnsi="Times New Roman" w:cs="Times New Roman"/>
          <w:sz w:val="24"/>
          <w:szCs w:val="24"/>
        </w:rPr>
        <w:t>adolescents</w:t>
      </w:r>
      <w:r w:rsidRPr="00760068">
        <w:rPr>
          <w:rFonts w:ascii="Times New Roman" w:hAnsi="Times New Roman" w:cs="Times New Roman"/>
          <w:sz w:val="24"/>
          <w:szCs w:val="24"/>
        </w:rPr>
        <w:t xml:space="preserve"> transition into adulthood </w:t>
      </w:r>
      <w:r w:rsidRPr="00760068">
        <w:rPr>
          <w:rFonts w:ascii="Times New Roman" w:hAnsi="Times New Roman" w:cs="Times New Roman"/>
          <w:sz w:val="24"/>
          <w:szCs w:val="24"/>
        </w:rPr>
        <w:fldChar w:fldCharType="begin" w:fldLock="1"/>
      </w:r>
      <w:r w:rsidRPr="00760068">
        <w:rPr>
          <w:rFonts w:ascii="Times New Roman" w:hAnsi="Times New Roman" w:cs="Times New Roman"/>
          <w:sz w:val="24"/>
          <w:szCs w:val="24"/>
        </w:rPr>
        <w:instrText>ADDIN CSL_CITATION { "citationItems" : [ { "id" : "ITEM-1", "itemData" : { "DOI" : "10.1002/jcop.21782", "ISBN" : "0090-4392", "ISSN" : "15206629", "PMID" : "82335109", "abstract" : "Mentoring programs show promise for preventing emotional and behavioral problems among at-risk youth, but little is known about processes that may be most critical to achieving this end. This study explored indicators of positive youth development (PYD; competence, confidence, connection, care and compassion, character) as mediators of associations of mentoring support with youth emotional and behavioral problems. The sample included 501 youth participating in a study of the Big Brothers Big Sisters program in Canada (mean = 11.16 years old; 52% girls, and 44% White). Measures were youth self-report, with the exception of the use of both youth and parent report measures of emotional and behavioral problems. Results of structural equation modeling analyses were consistent with PYD mediating the association between mentoring support and emotional and behavioral problems, regardless of informant. The association between mentor support and PYD, however, was limited to youth in active mentoring relationships.", "author" : [ { "dropping-particle" : "", "family" : "Erdem", "given" : "Gizem", "non-dropping-particle" : "", "parse-names" : false, "suffix" : "" }, { "dropping-particle" : "", "family" : "Dubois", "given" : "David L.", "non-dropping-particle" : "", "parse-names" : false, "suffix" : "" }, { "dropping-particle" : "", "family" : "Larose", "given" : "Simon", "non-dropping-particle" : "", "parse-names" : false, "suffix" : "" }, { "dropping-particle" : "", "family" : "Wit", "given" : "David", "non-dropping-particle" : "De", "parse-names" : false, "suffix" : "" }, { "dropping-particle" : "", "family" : "Lipman", "given" : "Ellen L.", "non-dropping-particle" : "", "parse-names" : false, "suffix" : "" } ], "container-title" : "Journal of Community Psychology", "id" : "ITEM-1", "issued" : { "date-parts" : [ [ "2016" ] ] }, "title" : "Mentoring relationships, positive development, youth emotional and behavioral problems: Investigation of a mediational model", "type" : "article-journal" }, "uris" : [ "http://www.mendeley.com/documents/?uuid=8a047859-0129-3872-8b79-1b757cbffd46" ] } ], "mendeley" : { "formattedCitation" : "(Erdem et al., 2016)", "plainTextFormattedCitation" : "(Erdem et al., 2016)", "previouslyFormattedCitation" : "(Erdem et al., 2016)" }, "properties" : { "noteIndex" : 0 }, "schema" : "https://github.com/citation-style-language/schema/raw/master/csl-citation.json" }</w:instrText>
      </w:r>
      <w:r w:rsidRPr="00760068">
        <w:rPr>
          <w:rFonts w:ascii="Times New Roman" w:hAnsi="Times New Roman" w:cs="Times New Roman"/>
          <w:sz w:val="24"/>
          <w:szCs w:val="24"/>
        </w:rPr>
        <w:fldChar w:fldCharType="separate"/>
      </w:r>
      <w:r w:rsidRPr="00760068">
        <w:rPr>
          <w:rFonts w:ascii="Times New Roman" w:hAnsi="Times New Roman" w:cs="Times New Roman"/>
          <w:noProof/>
          <w:sz w:val="24"/>
          <w:szCs w:val="24"/>
        </w:rPr>
        <w:t>(Erdem et al., 2016)</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These connections are</w:t>
      </w:r>
      <w:r w:rsidR="00D01E9C">
        <w:rPr>
          <w:rFonts w:ascii="Times New Roman" w:hAnsi="Times New Roman" w:cs="Times New Roman"/>
          <w:sz w:val="24"/>
          <w:szCs w:val="24"/>
        </w:rPr>
        <w:t xml:space="preserve"> of particular importance to at-</w:t>
      </w:r>
      <w:r w:rsidRPr="00760068">
        <w:rPr>
          <w:rFonts w:ascii="Times New Roman" w:hAnsi="Times New Roman" w:cs="Times New Roman"/>
          <w:sz w:val="24"/>
          <w:szCs w:val="24"/>
        </w:rPr>
        <w:t xml:space="preserve">risk </w:t>
      </w:r>
      <w:r w:rsidR="00E3030C">
        <w:rPr>
          <w:rFonts w:ascii="Times New Roman" w:hAnsi="Times New Roman" w:cs="Times New Roman"/>
          <w:sz w:val="24"/>
          <w:szCs w:val="24"/>
        </w:rPr>
        <w:t>adolescents</w:t>
      </w:r>
      <w:r w:rsidR="00D01E9C">
        <w:rPr>
          <w:rFonts w:ascii="Times New Roman" w:hAnsi="Times New Roman" w:cs="Times New Roman"/>
          <w:sz w:val="24"/>
          <w:szCs w:val="24"/>
        </w:rPr>
        <w:t>. Although at-</w:t>
      </w:r>
      <w:r w:rsidRPr="00760068">
        <w:rPr>
          <w:rFonts w:ascii="Times New Roman" w:hAnsi="Times New Roman" w:cs="Times New Roman"/>
          <w:sz w:val="24"/>
          <w:szCs w:val="24"/>
        </w:rPr>
        <w:t xml:space="preserve">risk status varies on definition, it generally includes  demographic features, home and community factors, and individual skill deficits which can negatively contribute to an </w:t>
      </w:r>
      <w:r w:rsidR="00D01E9C" w:rsidRPr="00760068">
        <w:rPr>
          <w:rFonts w:ascii="Times New Roman" w:hAnsi="Times New Roman" w:cs="Times New Roman"/>
          <w:sz w:val="24"/>
          <w:szCs w:val="24"/>
        </w:rPr>
        <w:t>individual’s</w:t>
      </w:r>
      <w:r w:rsidRPr="00760068">
        <w:rPr>
          <w:rFonts w:ascii="Times New Roman" w:hAnsi="Times New Roman" w:cs="Times New Roman"/>
          <w:sz w:val="24"/>
          <w:szCs w:val="24"/>
        </w:rPr>
        <w:t xml:space="preserve"> ability to thrive academically, socially, em</w:t>
      </w:r>
      <w:bookmarkStart w:id="3" w:name="_GoBack"/>
      <w:bookmarkEnd w:id="3"/>
      <w:r w:rsidRPr="00760068">
        <w:rPr>
          <w:rFonts w:ascii="Times New Roman" w:hAnsi="Times New Roman" w:cs="Times New Roman"/>
          <w:sz w:val="24"/>
          <w:szCs w:val="24"/>
        </w:rPr>
        <w:t xml:space="preserve">otionally, and </w:t>
      </w:r>
      <w:r w:rsidR="00E3030C" w:rsidRPr="00760068">
        <w:rPr>
          <w:rFonts w:ascii="Times New Roman" w:hAnsi="Times New Roman" w:cs="Times New Roman"/>
          <w:sz w:val="24"/>
          <w:szCs w:val="24"/>
        </w:rPr>
        <w:t>physically</w:t>
      </w:r>
      <w:r w:rsidRPr="00760068">
        <w:rPr>
          <w:rFonts w:ascii="Times New Roman" w:hAnsi="Times New Roman" w:cs="Times New Roman"/>
          <w:sz w:val="24"/>
          <w:szCs w:val="24"/>
        </w:rPr>
        <w:t xml:space="preserve"> </w:t>
      </w:r>
      <w:r w:rsidRPr="00760068">
        <w:rPr>
          <w:rFonts w:ascii="Times New Roman" w:hAnsi="Times New Roman" w:cs="Times New Roman"/>
          <w:sz w:val="24"/>
          <w:szCs w:val="24"/>
        </w:rPr>
        <w:fldChar w:fldCharType="begin" w:fldLock="1"/>
      </w:r>
      <w:r w:rsidRPr="00760068">
        <w:rPr>
          <w:rFonts w:ascii="Times New Roman" w:hAnsi="Times New Roman" w:cs="Times New Roman"/>
          <w:sz w:val="24"/>
          <w:szCs w:val="24"/>
        </w:rPr>
        <w:instrText>ADDIN CSL_CITATION { "citationItems" : [ { "id" : "ITEM-1", "itemData" : { "abstract" : "Afterschool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 "author" : [ { "dropping-particle" : "", "family" : "Mcdaniel", "given" : "Sara", "non-dropping-particle" : "", "parse-names" : false, "suffix" : "" }, { "dropping-particle" : "", "family" : "Yarbrough", "given" : "Anna-Margaret", "non-dropping-particle" : "", "parse-names" : false, "suffix" : "" } ], "id" : "ITEM-1", "issued" : { "date-parts" : [ [ "0" ] ] }, "title" : "A Literature Review of Afterschool Mentoring Programs for Children At Risk", "type" : "article-journal" }, "uris" : [ "http://www.mendeley.com/documents/?uuid=eee380bf-4a56-36db-a104-4d298a2fd229" ] } ], "mendeley" : { "formattedCitation" : "(Mcdaniel &amp; Yarbrough, n.d.)", "plainTextFormattedCitation" : "(Mcdaniel &amp; Yarbrough, n.d.)", "previouslyFormattedCitation" : "(Mcdaniel &amp; Yarbrough, n.d.)" }, "properties" : { "noteIndex" : 0 }, "schema" : "https://github.com/citation-style-language/schema/raw/master/csl-citation.json" }</w:instrText>
      </w:r>
      <w:r w:rsidRPr="00760068">
        <w:rPr>
          <w:rFonts w:ascii="Times New Roman" w:hAnsi="Times New Roman" w:cs="Times New Roman"/>
          <w:sz w:val="24"/>
          <w:szCs w:val="24"/>
        </w:rPr>
        <w:fldChar w:fldCharType="separate"/>
      </w:r>
      <w:r w:rsidR="00564B0C">
        <w:rPr>
          <w:rFonts w:ascii="Times New Roman" w:hAnsi="Times New Roman" w:cs="Times New Roman"/>
          <w:noProof/>
          <w:sz w:val="24"/>
          <w:szCs w:val="24"/>
        </w:rPr>
        <w:t>(Mcdaniel &amp; Yarbrough, 2016</w:t>
      </w:r>
      <w:r w:rsidRPr="00760068">
        <w:rPr>
          <w:rFonts w:ascii="Times New Roman" w:hAnsi="Times New Roman" w:cs="Times New Roman"/>
          <w:noProof/>
          <w:sz w:val="24"/>
          <w:szCs w:val="24"/>
        </w:rPr>
        <w:t>)</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xml:space="preserve">. These </w:t>
      </w:r>
      <w:r w:rsidR="00E3030C" w:rsidRPr="00760068">
        <w:rPr>
          <w:rFonts w:ascii="Times New Roman" w:hAnsi="Times New Roman" w:cs="Times New Roman"/>
          <w:sz w:val="24"/>
          <w:szCs w:val="24"/>
        </w:rPr>
        <w:t>behaviors</w:t>
      </w:r>
      <w:r w:rsidRPr="00760068">
        <w:rPr>
          <w:rFonts w:ascii="Times New Roman" w:hAnsi="Times New Roman" w:cs="Times New Roman"/>
          <w:sz w:val="24"/>
          <w:szCs w:val="24"/>
        </w:rPr>
        <w:t xml:space="preserve"> can often escalate into more serious behavior and subsequent consequences such as incarceration</w:t>
      </w:r>
      <w:r w:rsidR="00D01E9C">
        <w:rPr>
          <w:rFonts w:ascii="Times New Roman" w:hAnsi="Times New Roman" w:cs="Times New Roman"/>
          <w:sz w:val="24"/>
          <w:szCs w:val="24"/>
        </w:rPr>
        <w:t xml:space="preserve"> </w:t>
      </w:r>
      <w:r w:rsidRPr="00760068">
        <w:rPr>
          <w:rFonts w:ascii="Times New Roman" w:hAnsi="Times New Roman" w:cs="Times New Roman"/>
          <w:sz w:val="24"/>
          <w:szCs w:val="24"/>
        </w:rPr>
        <w:fldChar w:fldCharType="begin" w:fldLock="1"/>
      </w:r>
      <w:r w:rsidRPr="00760068">
        <w:rPr>
          <w:rFonts w:ascii="Times New Roman" w:hAnsi="Times New Roman" w:cs="Times New Roman"/>
          <w:sz w:val="24"/>
          <w:szCs w:val="24"/>
        </w:rPr>
        <w:instrText>ADDIN CSL_CITATION { "citationItems" : [ { "id" : "ITEM-1", "itemData" : { "abstract" : "Afterschool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 "author" : [ { "dropping-particle" : "", "family" : "Mcdaniel", "given" : "Sara", "non-dropping-particle" : "", "parse-names" : false, "suffix" : "" }, { "dropping-particle" : "", "family" : "Yarbrough", "given" : "Anna-Margaret", "non-dropping-particle" : "", "parse-names" : false, "suffix" : "" } ], "id" : "ITEM-1", "issued" : { "date-parts" : [ [ "0" ] ] }, "title" : "A Literature Review of Afterschool Mentoring Programs for Children At Risk", "type" : "article-journal" }, "uris" : [ "http://www.mendeley.com/documents/?uuid=eee380bf-4a56-36db-a104-4d298a2fd229" ] } ], "mendeley" : { "formattedCitation" : "(Mcdaniel &amp; Yarbrough, n.d.)", "plainTextFormattedCitation" : "(Mcdaniel &amp; Yarbrough, n.d.)", "previouslyFormattedCitation" : "(Mcdaniel &amp; Yarbrough, n.d.)" }, "properties" : { "noteIndex" : 0 }, "schema" : "https://github.com/citation-style-language/schema/raw/master/csl-citation.json" }</w:instrText>
      </w:r>
      <w:r w:rsidRPr="00760068">
        <w:rPr>
          <w:rFonts w:ascii="Times New Roman" w:hAnsi="Times New Roman" w:cs="Times New Roman"/>
          <w:sz w:val="24"/>
          <w:szCs w:val="24"/>
        </w:rPr>
        <w:fldChar w:fldCharType="separate"/>
      </w:r>
      <w:r w:rsidR="00612938">
        <w:rPr>
          <w:rFonts w:ascii="Times New Roman" w:hAnsi="Times New Roman" w:cs="Times New Roman"/>
          <w:noProof/>
          <w:sz w:val="24"/>
          <w:szCs w:val="24"/>
        </w:rPr>
        <w:t>(Mcdaniel &amp; Yarbrough, 2016</w:t>
      </w:r>
      <w:r w:rsidRPr="00760068">
        <w:rPr>
          <w:rFonts w:ascii="Times New Roman" w:hAnsi="Times New Roman" w:cs="Times New Roman"/>
          <w:noProof/>
          <w:sz w:val="24"/>
          <w:szCs w:val="24"/>
        </w:rPr>
        <w:t>)</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xml:space="preserve">. Given these considerations and outcomes, </w:t>
      </w:r>
      <w:r w:rsidR="00D01E9C" w:rsidRPr="00760068">
        <w:rPr>
          <w:rFonts w:ascii="Times New Roman" w:hAnsi="Times New Roman" w:cs="Times New Roman"/>
          <w:sz w:val="24"/>
          <w:szCs w:val="24"/>
        </w:rPr>
        <w:t>preventive</w:t>
      </w:r>
      <w:r w:rsidRPr="00760068">
        <w:rPr>
          <w:rFonts w:ascii="Times New Roman" w:hAnsi="Times New Roman" w:cs="Times New Roman"/>
          <w:sz w:val="24"/>
          <w:szCs w:val="24"/>
        </w:rPr>
        <w:t xml:space="preserve"> efforts are needed to reduce levels of emotional stress and minimize beh</w:t>
      </w:r>
      <w:r w:rsidR="00FC6963">
        <w:rPr>
          <w:rFonts w:ascii="Times New Roman" w:hAnsi="Times New Roman" w:cs="Times New Roman"/>
          <w:sz w:val="24"/>
          <w:szCs w:val="24"/>
        </w:rPr>
        <w:t>avioral difficulties amongst at-</w:t>
      </w:r>
      <w:r w:rsidRPr="00760068">
        <w:rPr>
          <w:rFonts w:ascii="Times New Roman" w:hAnsi="Times New Roman" w:cs="Times New Roman"/>
          <w:sz w:val="24"/>
          <w:szCs w:val="24"/>
        </w:rPr>
        <w:t xml:space="preserve">risk youth. Mentoring programs are one such effort. Analyses of quasi-mentorship programs and </w:t>
      </w:r>
      <w:r w:rsidR="00D01E9C" w:rsidRPr="00760068">
        <w:rPr>
          <w:rFonts w:ascii="Times New Roman" w:hAnsi="Times New Roman" w:cs="Times New Roman"/>
          <w:sz w:val="24"/>
          <w:szCs w:val="24"/>
        </w:rPr>
        <w:t>experimental</w:t>
      </w:r>
      <w:r w:rsidRPr="00760068">
        <w:rPr>
          <w:rFonts w:ascii="Times New Roman" w:hAnsi="Times New Roman" w:cs="Times New Roman"/>
          <w:sz w:val="24"/>
          <w:szCs w:val="24"/>
        </w:rPr>
        <w:t xml:space="preserve"> programs support mentorship programs as a pathway to reduce emotional </w:t>
      </w:r>
      <w:r w:rsidR="00D01E9C" w:rsidRPr="00760068">
        <w:rPr>
          <w:rFonts w:ascii="Times New Roman" w:hAnsi="Times New Roman" w:cs="Times New Roman"/>
          <w:sz w:val="24"/>
          <w:szCs w:val="24"/>
        </w:rPr>
        <w:t>symptoms</w:t>
      </w:r>
      <w:r w:rsidRPr="00760068">
        <w:rPr>
          <w:rFonts w:ascii="Times New Roman" w:hAnsi="Times New Roman" w:cs="Times New Roman"/>
          <w:sz w:val="24"/>
          <w:szCs w:val="24"/>
        </w:rPr>
        <w:t xml:space="preserve"> and behavioral problems amongst at risk youth</w:t>
      </w:r>
      <w:r w:rsidR="00D01E9C">
        <w:rPr>
          <w:rFonts w:ascii="Times New Roman" w:hAnsi="Times New Roman" w:cs="Times New Roman"/>
          <w:sz w:val="24"/>
          <w:szCs w:val="24"/>
        </w:rPr>
        <w:t xml:space="preserve"> </w:t>
      </w:r>
      <w:r w:rsidRPr="00760068">
        <w:rPr>
          <w:rFonts w:ascii="Times New Roman" w:hAnsi="Times New Roman" w:cs="Times New Roman"/>
          <w:sz w:val="24"/>
          <w:szCs w:val="24"/>
        </w:rPr>
        <w:fldChar w:fldCharType="begin" w:fldLock="1"/>
      </w:r>
      <w:r w:rsidRPr="00760068">
        <w:rPr>
          <w:rFonts w:ascii="Times New Roman" w:hAnsi="Times New Roman" w:cs="Times New Roman"/>
          <w:sz w:val="24"/>
          <w:szCs w:val="24"/>
        </w:rPr>
        <w:instrText>ADDIN CSL_CITATION { "citationItems" : [ { "id" : "ITEM-1", "itemData" : { "DOI" : "10.1002/jcop.21782", "ISBN" : "0090-4392", "ISSN" : "15206629", "PMID" : "82335109", "abstract" : "Mentoring programs show promise for preventing emotional and behavioral problems among at-risk youth, but little is known about processes that may be most critical to achieving this end. This study explored indicators of positive youth development (PYD; competence, confidence, connection, care and compassion, character) as mediators of associations of mentoring support with youth emotional and behavioral problems. The sample included 501 youth participating in a study of the Big Brothers Big Sisters program in Canada (mean = 11.16 years old; 52% girls, and 44% White). Measures were youth self-report, with the exception of the use of both youth and parent report measures of emotional and behavioral problems. Results of structural equation modeling analyses were consistent with PYD mediating the association between mentoring support and emotional and behavioral problems, regardless of informant. The association between mentor support and PYD, however, was limited to youth in active mentoring relationships.", "author" : [ { "dropping-particle" : "", "family" : "Erdem", "given" : "Gizem", "non-dropping-particle" : "", "parse-names" : false, "suffix" : "" }, { "dropping-particle" : "", "family" : "Dubois", "given" : "David L.", "non-dropping-particle" : "", "parse-names" : false, "suffix" : "" }, { "dropping-particle" : "", "family" : "Larose", "given" : "Simon", "non-dropping-particle" : "", "parse-names" : false, "suffix" : "" }, { "dropping-particle" : "", "family" : "Wit", "given" : "David", "non-dropping-particle" : "De", "parse-names" : false, "suffix" : "" }, { "dropping-particle" : "", "family" : "Lipman", "given" : "Ellen L.", "non-dropping-particle" : "", "parse-names" : false, "suffix" : "" } ], "container-title" : "Journal of Community Psychology", "id" : "ITEM-1", "issued" : { "date-parts" : [ [ "2016" ] ] }, "title" : "Mentoring relationships, positive development, youth emotional and behavioral problems: Investigation of a mediational model", "type" : "article-journal" }, "uris" : [ "http://www.mendeley.com/documents/?uuid=8a047859-0129-3872-8b79-1b757cbffd46" ] } ], "mendeley" : { "formattedCitation" : "(Erdem et al., 2016)", "plainTextFormattedCitation" : "(Erdem et al., 2016)", "previouslyFormattedCitation" : "(Erdem et al., 2016)" }, "properties" : { "noteIndex" : 0 }, "schema" : "https://github.com/citation-style-language/schema/raw/master/csl-citation.json" }</w:instrText>
      </w:r>
      <w:r w:rsidRPr="00760068">
        <w:rPr>
          <w:rFonts w:ascii="Times New Roman" w:hAnsi="Times New Roman" w:cs="Times New Roman"/>
          <w:sz w:val="24"/>
          <w:szCs w:val="24"/>
        </w:rPr>
        <w:fldChar w:fldCharType="separate"/>
      </w:r>
      <w:r w:rsidRPr="00760068">
        <w:rPr>
          <w:rFonts w:ascii="Times New Roman" w:hAnsi="Times New Roman" w:cs="Times New Roman"/>
          <w:noProof/>
          <w:sz w:val="24"/>
          <w:szCs w:val="24"/>
        </w:rPr>
        <w:t>(Erdem et al., 2016)</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xml:space="preserve">. Two common mentorship programs are community and school based; each has similar foundations with different embedded </w:t>
      </w:r>
      <w:r w:rsidR="00D01E9C" w:rsidRPr="00760068">
        <w:rPr>
          <w:rFonts w:ascii="Times New Roman" w:hAnsi="Times New Roman" w:cs="Times New Roman"/>
          <w:sz w:val="24"/>
          <w:szCs w:val="24"/>
        </w:rPr>
        <w:t>components</w:t>
      </w:r>
      <w:r w:rsidRPr="00760068">
        <w:rPr>
          <w:rFonts w:ascii="Times New Roman" w:hAnsi="Times New Roman" w:cs="Times New Roman"/>
          <w:sz w:val="24"/>
          <w:szCs w:val="24"/>
        </w:rPr>
        <w:t xml:space="preserve"> and applications. Research has found that community based mentorships tend to form stronger relationships than school based programs. This is typically attributed to increased dosage or length of time spent together and appropriate matching based on relevant common characteristics between </w:t>
      </w:r>
      <w:r w:rsidR="00D01E9C" w:rsidRPr="00760068">
        <w:rPr>
          <w:rFonts w:ascii="Times New Roman" w:hAnsi="Times New Roman" w:cs="Times New Roman"/>
          <w:sz w:val="24"/>
          <w:szCs w:val="24"/>
        </w:rPr>
        <w:t>mentor</w:t>
      </w:r>
      <w:r w:rsidRPr="00760068">
        <w:rPr>
          <w:rFonts w:ascii="Times New Roman" w:hAnsi="Times New Roman" w:cs="Times New Roman"/>
          <w:sz w:val="24"/>
          <w:szCs w:val="24"/>
        </w:rPr>
        <w:t xml:space="preserve"> and mentee. </w:t>
      </w:r>
      <w:r w:rsidRPr="00760068">
        <w:rPr>
          <w:rFonts w:ascii="Times New Roman" w:hAnsi="Times New Roman" w:cs="Times New Roman"/>
          <w:sz w:val="24"/>
          <w:szCs w:val="24"/>
        </w:rPr>
        <w:fldChar w:fldCharType="begin" w:fldLock="1"/>
      </w:r>
      <w:r w:rsidRPr="00760068">
        <w:rPr>
          <w:rFonts w:ascii="Times New Roman" w:hAnsi="Times New Roman" w:cs="Times New Roman"/>
          <w:sz w:val="24"/>
          <w:szCs w:val="24"/>
        </w:rPr>
        <w:instrText>ADDIN CSL_CITATION { "citationItems" : [ { "id" : "ITEM-1", "itemData" : { "abstract" : "Afterschool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 "author" : [ { "dropping-particle" : "", "family" : "Mcdaniel", "given" : "Sara", "non-dropping-particle" : "", "parse-names" : false, "suffix" : "" }, { "dropping-particle" : "", "family" : "Yarbrough", "given" : "Anna-Margaret", "non-dropping-particle" : "", "parse-names" : false, "suffix" : "" } ], "id" : "ITEM-1", "issued" : { "date-parts" : [ [ "0" ] ] }, "title" : "A Literature Review of Afterschool Mentoring Programs for Children At Risk", "type" : "article-journal" }, "uris" : [ "http://www.mendeley.com/documents/?uuid=eee380bf-4a56-36db-a104-4d298a2fd229" ] } ], "mendeley" : { "formattedCitation" : "(Mcdaniel &amp; Yarbrough, n.d.)", "plainTextFormattedCitation" : "(Mcdaniel &amp; Yarbrough, n.d.)", "previouslyFormattedCitation" : "(Mcdaniel &amp; Yarbrough, n.d.)" }, "properties" : { "noteIndex" : 0 }, "schema" : "https://github.com/citation-style-language/schema/raw/master/csl-citation.json" }</w:instrText>
      </w:r>
      <w:r w:rsidRPr="00760068">
        <w:rPr>
          <w:rFonts w:ascii="Times New Roman" w:hAnsi="Times New Roman" w:cs="Times New Roman"/>
          <w:sz w:val="24"/>
          <w:szCs w:val="24"/>
        </w:rPr>
        <w:fldChar w:fldCharType="separate"/>
      </w:r>
      <w:r w:rsidR="00564B0C">
        <w:rPr>
          <w:rFonts w:ascii="Times New Roman" w:hAnsi="Times New Roman" w:cs="Times New Roman"/>
          <w:noProof/>
          <w:sz w:val="24"/>
          <w:szCs w:val="24"/>
        </w:rPr>
        <w:t>(Mcdaniel &amp; Yarbrough, 2016</w:t>
      </w:r>
      <w:r w:rsidRPr="00760068">
        <w:rPr>
          <w:rFonts w:ascii="Times New Roman" w:hAnsi="Times New Roman" w:cs="Times New Roman"/>
          <w:noProof/>
          <w:sz w:val="24"/>
          <w:szCs w:val="24"/>
        </w:rPr>
        <w:t>)</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xml:space="preserve">. However, </w:t>
      </w:r>
      <w:r w:rsidRPr="00760068">
        <w:rPr>
          <w:rFonts w:ascii="Times New Roman" w:hAnsi="Times New Roman" w:cs="Times New Roman"/>
          <w:sz w:val="24"/>
          <w:szCs w:val="24"/>
        </w:rPr>
        <w:lastRenderedPageBreak/>
        <w:t>positives to academic mentoring programs include cost effectiveness, direct improvement of teacher-student relationships, ad improved perceptions of school</w:t>
      </w:r>
      <w:r w:rsidR="00D01E9C">
        <w:rPr>
          <w:rFonts w:ascii="Times New Roman" w:hAnsi="Times New Roman" w:cs="Times New Roman"/>
          <w:sz w:val="24"/>
          <w:szCs w:val="24"/>
        </w:rPr>
        <w:t xml:space="preserve"> </w:t>
      </w:r>
      <w:r w:rsidR="00D01E9C" w:rsidRPr="00D01E9C">
        <w:rPr>
          <w:rFonts w:ascii="Times New Roman" w:hAnsi="Times New Roman" w:cs="Times New Roman"/>
          <w:sz w:val="24"/>
          <w:szCs w:val="24"/>
          <w:highlight w:val="yellow"/>
        </w:rPr>
        <w:t>(SOURCE</w:t>
      </w:r>
      <w:r w:rsidR="00926F4C">
        <w:rPr>
          <w:rFonts w:ascii="Times New Roman" w:hAnsi="Times New Roman" w:cs="Times New Roman"/>
          <w:sz w:val="24"/>
          <w:szCs w:val="24"/>
          <w:highlight w:val="yellow"/>
        </w:rPr>
        <w:t>?</w:t>
      </w:r>
      <w:r w:rsidR="00D01E9C" w:rsidRPr="00D01E9C">
        <w:rPr>
          <w:rFonts w:ascii="Times New Roman" w:hAnsi="Times New Roman" w:cs="Times New Roman"/>
          <w:sz w:val="24"/>
          <w:szCs w:val="24"/>
          <w:highlight w:val="yellow"/>
        </w:rPr>
        <w:t>)</w:t>
      </w:r>
      <w:r w:rsidRPr="00D01E9C">
        <w:rPr>
          <w:rFonts w:ascii="Times New Roman" w:hAnsi="Times New Roman" w:cs="Times New Roman"/>
          <w:sz w:val="24"/>
          <w:szCs w:val="24"/>
          <w:highlight w:val="yellow"/>
        </w:rPr>
        <w:t>.</w:t>
      </w:r>
      <w:r w:rsidRPr="00760068">
        <w:rPr>
          <w:rFonts w:ascii="Times New Roman" w:hAnsi="Times New Roman" w:cs="Times New Roman"/>
          <w:sz w:val="24"/>
          <w:szCs w:val="24"/>
        </w:rPr>
        <w:t xml:space="preserve"> Regardless of the base of the program, the development of a positive relationship betwee</w:t>
      </w:r>
      <w:r w:rsidR="00356CCA">
        <w:rPr>
          <w:rFonts w:ascii="Times New Roman" w:hAnsi="Times New Roman" w:cs="Times New Roman"/>
          <w:sz w:val="24"/>
          <w:szCs w:val="24"/>
        </w:rPr>
        <w:t>n an at-</w:t>
      </w:r>
      <w:r w:rsidRPr="00760068">
        <w:rPr>
          <w:rFonts w:ascii="Times New Roman" w:hAnsi="Times New Roman" w:cs="Times New Roman"/>
          <w:sz w:val="24"/>
          <w:szCs w:val="24"/>
        </w:rPr>
        <w:t xml:space="preserve">risk youth and a positive caring </w:t>
      </w:r>
      <w:r w:rsidR="00C723C6" w:rsidRPr="00760068">
        <w:rPr>
          <w:rFonts w:ascii="Times New Roman" w:hAnsi="Times New Roman" w:cs="Times New Roman"/>
          <w:sz w:val="24"/>
          <w:szCs w:val="24"/>
        </w:rPr>
        <w:t>mentor</w:t>
      </w:r>
      <w:r w:rsidRPr="00760068">
        <w:rPr>
          <w:rFonts w:ascii="Times New Roman" w:hAnsi="Times New Roman" w:cs="Times New Roman"/>
          <w:sz w:val="24"/>
          <w:szCs w:val="24"/>
        </w:rPr>
        <w:t xml:space="preserve"> can promote resiliency, enrichment, and social skills</w:t>
      </w:r>
      <w:r w:rsidR="00564B0C">
        <w:rPr>
          <w:rFonts w:ascii="Times New Roman" w:hAnsi="Times New Roman" w:cs="Times New Roman"/>
          <w:sz w:val="24"/>
          <w:szCs w:val="24"/>
        </w:rPr>
        <w:t xml:space="preserve"> </w:t>
      </w:r>
      <w:r w:rsidRPr="00760068">
        <w:rPr>
          <w:rFonts w:ascii="Times New Roman" w:hAnsi="Times New Roman" w:cs="Times New Roman"/>
          <w:sz w:val="24"/>
          <w:szCs w:val="24"/>
        </w:rPr>
        <w:fldChar w:fldCharType="begin" w:fldLock="1"/>
      </w:r>
      <w:r w:rsidRPr="00760068">
        <w:rPr>
          <w:rFonts w:ascii="Times New Roman" w:hAnsi="Times New Roman" w:cs="Times New Roman"/>
          <w:sz w:val="24"/>
          <w:szCs w:val="24"/>
        </w:rPr>
        <w:instrText>ADDIN CSL_CITATION { "citationItems" : [ { "id" : "ITEM-1", "itemData" : { "abstract" : "Afterschool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 "author" : [ { "dropping-particle" : "", "family" : "Mcdaniel", "given" : "Sara", "non-dropping-particle" : "", "parse-names" : false, "suffix" : "" }, { "dropping-particle" : "", "family" : "Yarbrough", "given" : "Anna-Margaret", "non-dropping-particle" : "", "parse-names" : false, "suffix" : "" } ], "id" : "ITEM-1", "issued" : { "date-parts" : [ [ "0" ] ] }, "title" : "A Literature Review of Afterschool Mentoring Programs for Children At Risk", "type" : "article-journal" }, "uris" : [ "http://www.mendeley.com/documents/?uuid=eee380bf-4a56-36db-a104-4d298a2fd229" ] } ], "mendeley" : { "formattedCitation" : "(Mcdaniel &amp; Yarbrough, n.d.)", "plainTextFormattedCitation" : "(Mcdaniel &amp; Yarbrough, n.d.)", "previouslyFormattedCitation" : "(Mcdaniel &amp; Yarbrough, n.d.)" }, "properties" : { "noteIndex" : 0 }, "schema" : "https://github.com/citation-style-language/schema/raw/master/csl-citation.json" }</w:instrText>
      </w:r>
      <w:r w:rsidRPr="00760068">
        <w:rPr>
          <w:rFonts w:ascii="Times New Roman" w:hAnsi="Times New Roman" w:cs="Times New Roman"/>
          <w:sz w:val="24"/>
          <w:szCs w:val="24"/>
        </w:rPr>
        <w:fldChar w:fldCharType="separate"/>
      </w:r>
      <w:r w:rsidR="00564B0C">
        <w:rPr>
          <w:rFonts w:ascii="Times New Roman" w:hAnsi="Times New Roman" w:cs="Times New Roman"/>
          <w:noProof/>
          <w:sz w:val="24"/>
          <w:szCs w:val="24"/>
        </w:rPr>
        <w:t>(Mcdaniel &amp; Yarbrough, 2016</w:t>
      </w:r>
      <w:r w:rsidRPr="00760068">
        <w:rPr>
          <w:rFonts w:ascii="Times New Roman" w:hAnsi="Times New Roman" w:cs="Times New Roman"/>
          <w:noProof/>
          <w:sz w:val="24"/>
          <w:szCs w:val="24"/>
        </w:rPr>
        <w:t>)</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w:t>
      </w:r>
    </w:p>
    <w:p w14:paraId="3B19C661" w14:textId="63F61605" w:rsidR="007865BC" w:rsidRDefault="007865BC" w:rsidP="007865BC">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 xml:space="preserve">Although the positive benefits of youth mentorship are </w:t>
      </w:r>
      <w:r w:rsidR="00D01E9C" w:rsidRPr="00760068">
        <w:rPr>
          <w:rFonts w:ascii="Times New Roman" w:hAnsi="Times New Roman" w:cs="Times New Roman"/>
          <w:sz w:val="24"/>
          <w:szCs w:val="24"/>
        </w:rPr>
        <w:t>widely</w:t>
      </w:r>
      <w:r w:rsidRPr="00760068">
        <w:rPr>
          <w:rFonts w:ascii="Times New Roman" w:hAnsi="Times New Roman" w:cs="Times New Roman"/>
          <w:sz w:val="24"/>
          <w:szCs w:val="24"/>
        </w:rPr>
        <w:t xml:space="preserve"> accepted, continual evaluation of the effectiveness of mentorship programs should be taken. Findings obtained when evaluating these types of programs have indicated instances where some youth experience negative impacts and other situations where the reported beneficial outcomes couldn’t be replicated</w:t>
      </w:r>
      <w:r w:rsidR="00564B0C">
        <w:rPr>
          <w:rFonts w:ascii="Times New Roman" w:hAnsi="Times New Roman" w:cs="Times New Roman"/>
          <w:sz w:val="24"/>
          <w:szCs w:val="24"/>
        </w:rPr>
        <w:t xml:space="preserve"> </w:t>
      </w:r>
      <w:r w:rsidRPr="00760068">
        <w:rPr>
          <w:rFonts w:ascii="Times New Roman" w:hAnsi="Times New Roman" w:cs="Times New Roman"/>
          <w:sz w:val="24"/>
          <w:szCs w:val="24"/>
        </w:rPr>
        <w:fldChar w:fldCharType="begin" w:fldLock="1"/>
      </w:r>
      <w:r w:rsidRPr="00760068">
        <w:rPr>
          <w:rFonts w:ascii="Times New Roman" w:hAnsi="Times New Roman" w:cs="Times New Roman"/>
          <w:sz w:val="24"/>
          <w:szCs w:val="24"/>
        </w:rPr>
        <w:instrText>ADDIN CSL_CITATION { "citationItems" : [ { "id" : "ITEM-1", "itemData" : { "DOI" : "10.1177/1529100611414806", "ISBN" : "1529-1006\\r1539-6053", "ISSN" : "1529-1006", "PMID" : "1609044", "abstract" : "This article uses meta analysis to take stock of the current evidence on the effectiveness of mentoring programs for youth specifically directed toward children and adolescents. As a guiding conceptual framework for the analysis, the authors draw on a developmental model of youth mentoring relationships. The model posits an interconnected set of processes including social, emotional, cognitive and identity, through which caring and meaningful relationships with non-parental adults can promote positive developmental trajectories. The findings support the effectiveness of mentoring for improving outcomes across behavioral, social, emotional, and academic domains of young people\u2019s development. The most common pattern of benefits is for mentored youth to exhibit positive gains on outcome measures while non-mentored youth exhibit declines. It appears then that mentoring as an intervention strategy has the capacity to serve both promotion and prevention aims. (PsycINFO Database Record (c) 2012 APA, all rights reserved)", "author" : [ { "dropping-particle" : "", "family" : "DuBois", "given" : "David L.", "non-dropping-particle" : "", "parse-names" : false, "suffix" : "" }, { "dropping-particle" : "", "family" : "Portillo", "given" : "Nelson", "non-dropping-particle" : "", "parse-names" : false, "suffix" : "" }, { "dropping-particle" : "", "family" : "Rhodes", "given" : "Jean E.", "non-dropping-particle" : "", "parse-names" : false, "suffix" : "" }, { "dropping-particle" : "", "family" : "Silverthorn", "given" : "Naida", "non-dropping-particle" : "", "parse-names" : false, "suffix" : "" }, { "dropping-particle" : "", "family" : "Valentine", "given" : "Jeffrey C.", "non-dropping-particle" : "", "parse-names" : false, "suffix" : "" } ], "container-title" : "Psychological Science in the Public Interest", "id" : "ITEM-1", "issued" : { "date-parts" : [ [ "2011" ] ] }, "title" : "How Effective Are Mentoring Programs for Youth? A Systematic Assessment of the Evidence", "type" : "article-journal" }, "uris" : [ "http://www.mendeley.com/documents/?uuid=c2a7ee59-a330-3a6f-a408-3a89c2ba43cc" ] } ], "mendeley" : { "formattedCitation" : "(DuBois, Portillo, Rhodes, Silverthorn, &amp; Valentine, 2011)", "plainTextFormattedCitation" : "(DuBois, Portillo, Rhodes, Silverthorn, &amp; Valentine, 2011)", "previouslyFormattedCitation" : "(DuBois, Portillo, Rhodes, Silverthorn, &amp; Valentine, 2011)" }, "properties" : { "noteIndex" : 0 }, "schema" : "https://github.com/citation-style-language/schema/raw/master/csl-citation.json" }</w:instrText>
      </w:r>
      <w:r w:rsidRPr="00760068">
        <w:rPr>
          <w:rFonts w:ascii="Times New Roman" w:hAnsi="Times New Roman" w:cs="Times New Roman"/>
          <w:sz w:val="24"/>
          <w:szCs w:val="24"/>
        </w:rPr>
        <w:fldChar w:fldCharType="separate"/>
      </w:r>
      <w:r w:rsidR="00D01E9C">
        <w:rPr>
          <w:rFonts w:ascii="Times New Roman" w:hAnsi="Times New Roman" w:cs="Times New Roman"/>
          <w:noProof/>
          <w:sz w:val="24"/>
          <w:szCs w:val="24"/>
        </w:rPr>
        <w:t>(DuBois et al</w:t>
      </w:r>
      <w:r w:rsidRPr="00760068">
        <w:rPr>
          <w:rFonts w:ascii="Times New Roman" w:hAnsi="Times New Roman" w:cs="Times New Roman"/>
          <w:noProof/>
          <w:sz w:val="24"/>
          <w:szCs w:val="24"/>
        </w:rPr>
        <w:t>, 2011)</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xml:space="preserve">. </w:t>
      </w:r>
    </w:p>
    <w:p w14:paraId="2F571934" w14:textId="62B0817C" w:rsidR="00F146D0" w:rsidRDefault="007865BC" w:rsidP="00F146D0">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An additional concern surrounding mentorship programs</w:t>
      </w:r>
      <w:r w:rsidR="00F146D0">
        <w:rPr>
          <w:rFonts w:ascii="Times New Roman" w:hAnsi="Times New Roman" w:cs="Times New Roman"/>
          <w:sz w:val="24"/>
          <w:szCs w:val="24"/>
        </w:rPr>
        <w:t xml:space="preserve"> focuses around attrition rate. R</w:t>
      </w:r>
      <w:r w:rsidR="00F146D0" w:rsidRPr="00760068">
        <w:rPr>
          <w:rFonts w:ascii="Times New Roman" w:hAnsi="Times New Roman" w:cs="Times New Roman"/>
          <w:sz w:val="24"/>
          <w:szCs w:val="24"/>
        </w:rPr>
        <w:t>esearch suggests a level of dosage needed to achieve the full benefits of mentorship</w:t>
      </w:r>
      <w:r w:rsidR="00F146D0">
        <w:rPr>
          <w:rFonts w:ascii="Times New Roman" w:hAnsi="Times New Roman" w:cs="Times New Roman"/>
          <w:sz w:val="24"/>
          <w:szCs w:val="24"/>
        </w:rPr>
        <w:t xml:space="preserve"> (</w:t>
      </w:r>
      <w:proofErr w:type="spellStart"/>
      <w:r w:rsidR="00F146D0">
        <w:rPr>
          <w:rFonts w:ascii="Times New Roman" w:hAnsi="Times New Roman" w:cs="Times New Roman"/>
          <w:sz w:val="24"/>
          <w:szCs w:val="24"/>
        </w:rPr>
        <w:t>Erdem</w:t>
      </w:r>
      <w:proofErr w:type="spellEnd"/>
      <w:r w:rsidR="00F146D0">
        <w:rPr>
          <w:rFonts w:ascii="Times New Roman" w:hAnsi="Times New Roman" w:cs="Times New Roman"/>
          <w:sz w:val="24"/>
          <w:szCs w:val="24"/>
        </w:rPr>
        <w:t xml:space="preserve"> et al, 2016).</w:t>
      </w:r>
      <w:r w:rsidR="00F146D0" w:rsidRPr="00760068">
        <w:rPr>
          <w:rFonts w:ascii="Times New Roman" w:hAnsi="Times New Roman" w:cs="Times New Roman"/>
          <w:sz w:val="24"/>
          <w:szCs w:val="24"/>
        </w:rPr>
        <w:t xml:space="preserve"> </w:t>
      </w:r>
      <w:r w:rsidR="00F146D0">
        <w:rPr>
          <w:rFonts w:ascii="Times New Roman" w:hAnsi="Times New Roman" w:cs="Times New Roman"/>
          <w:sz w:val="24"/>
          <w:szCs w:val="24"/>
        </w:rPr>
        <w:t xml:space="preserve">Additionally, </w:t>
      </w:r>
      <w:proofErr w:type="spellStart"/>
      <w:r w:rsidR="00F146D0">
        <w:rPr>
          <w:rFonts w:ascii="Times New Roman" w:hAnsi="Times New Roman" w:cs="Times New Roman"/>
          <w:sz w:val="24"/>
          <w:szCs w:val="24"/>
        </w:rPr>
        <w:t>Erdem</w:t>
      </w:r>
      <w:proofErr w:type="spellEnd"/>
      <w:r w:rsidR="00F146D0">
        <w:rPr>
          <w:rFonts w:ascii="Times New Roman" w:hAnsi="Times New Roman" w:cs="Times New Roman"/>
          <w:sz w:val="24"/>
          <w:szCs w:val="24"/>
        </w:rPr>
        <w:t xml:space="preserve"> et al. (2016)</w:t>
      </w:r>
      <w:r w:rsidR="00F146D0" w:rsidRPr="00760068">
        <w:rPr>
          <w:rFonts w:ascii="Times New Roman" w:hAnsi="Times New Roman" w:cs="Times New Roman"/>
          <w:sz w:val="24"/>
          <w:szCs w:val="24"/>
        </w:rPr>
        <w:t xml:space="preserve"> found support for mediating role of mentorship program effects on parental relationships and confidence, but only for youth in matched relationships of 12 months or longer.  Unfortunately, negative risk factors can contribute to poor </w:t>
      </w:r>
      <w:proofErr w:type="gramStart"/>
      <w:r w:rsidR="00F146D0" w:rsidRPr="00760068">
        <w:rPr>
          <w:rFonts w:ascii="Times New Roman" w:hAnsi="Times New Roman" w:cs="Times New Roman"/>
          <w:sz w:val="24"/>
          <w:szCs w:val="24"/>
        </w:rPr>
        <w:t>attrition</w:t>
      </w:r>
      <w:r w:rsidR="00356CCA" w:rsidRPr="00356CCA">
        <w:rPr>
          <w:rFonts w:ascii="Times New Roman" w:hAnsi="Times New Roman" w:cs="Times New Roman"/>
          <w:sz w:val="24"/>
          <w:szCs w:val="24"/>
          <w:highlight w:val="yellow"/>
        </w:rPr>
        <w:t>(</w:t>
      </w:r>
      <w:proofErr w:type="gramEnd"/>
      <w:r w:rsidR="00356CCA" w:rsidRPr="00356CCA">
        <w:rPr>
          <w:rFonts w:ascii="Times New Roman" w:hAnsi="Times New Roman" w:cs="Times New Roman"/>
          <w:sz w:val="24"/>
          <w:szCs w:val="24"/>
          <w:highlight w:val="yellow"/>
        </w:rPr>
        <w:t>SOURCE?)</w:t>
      </w:r>
      <w:r w:rsidR="00F146D0" w:rsidRPr="00356CCA">
        <w:rPr>
          <w:rFonts w:ascii="Times New Roman" w:hAnsi="Times New Roman" w:cs="Times New Roman"/>
          <w:sz w:val="24"/>
          <w:szCs w:val="24"/>
          <w:highlight w:val="yellow"/>
        </w:rPr>
        <w:t>.</w:t>
      </w:r>
      <w:r w:rsidR="00F146D0" w:rsidRPr="00760068">
        <w:rPr>
          <w:rFonts w:ascii="Times New Roman" w:hAnsi="Times New Roman" w:cs="Times New Roman"/>
          <w:sz w:val="24"/>
          <w:szCs w:val="24"/>
        </w:rPr>
        <w:t xml:space="preserve"> While there has been plenty of research regarding dropout rates in school settings</w:t>
      </w:r>
      <w:r w:rsidR="00F146D0">
        <w:rPr>
          <w:rFonts w:ascii="Times New Roman" w:hAnsi="Times New Roman" w:cs="Times New Roman"/>
          <w:sz w:val="24"/>
          <w:szCs w:val="24"/>
        </w:rPr>
        <w:t xml:space="preserve"> </w:t>
      </w:r>
      <w:r w:rsidR="00F146D0" w:rsidRPr="00760068">
        <w:rPr>
          <w:rFonts w:ascii="Times New Roman" w:hAnsi="Times New Roman" w:cs="Times New Roman"/>
          <w:sz w:val="24"/>
          <w:szCs w:val="24"/>
        </w:rPr>
        <w:fldChar w:fldCharType="begin" w:fldLock="1"/>
      </w:r>
      <w:r w:rsidR="00F146D0" w:rsidRPr="00760068">
        <w:rPr>
          <w:rFonts w:ascii="Times New Roman" w:hAnsi="Times New Roman" w:cs="Times New Roman"/>
          <w:sz w:val="24"/>
          <w:szCs w:val="24"/>
        </w:rPr>
        <w:instrText>ADDIN CSL_CITATION { "citationItems" : [ { "id" : "ITEM-1", "itemData" : { "DOI" : "10.1080/10824669.2012.692071", "ISBN" : "1082-4669", "ISSN" : "10824669", "abstract" : "A large percentage of the students who drop out of K-12 schools in the United States do so at the end of high school, at some point after grade 10. Yet we know little about the differences between different types of students who drop out of the end of high school. The purpose of this study is to examine a typology of high school dropouts from a large nationally representative dataset (ELS:2002) using latent class analysis (LCA). We found three significantly different types of dropouts; Quiet, Jaded, and Involved. Based on this typology of three subgroups, we discuss implications for future dropout intervention research, policy, and practice.", "author" : [ { "dropping-particle" : "", "family" : "Bowers", "given" : "Alex J.", "non-dropping-particle" : "", "parse-names" : false, "suffix" : "" }, { "dropping-particle" : "", "family" : "Sprott", "given" : "Ryan", "non-dropping-particle" : "", "parse-names" : false, "suffix" : "" } ], "container-title" : "Journal of Education for Students Placed at Risk", "id" : "ITEM-1", "issue" : "3", "issued" : { "date-parts" : [ [ "2012" ] ] }, "page" : "129-148", "title" : "Why Tenth Graders Fail to Finish High School: A Dropout Typology Latent Class Analysis", "type" : "article-journal", "volume" : "17" }, "uris" : [ "http://www.mendeley.com/documents/?uuid=88776d35-feef-4b9b-ae3e-10bd58ec7732" ] } ], "mendeley" : { "formattedCitation" : "(Bowers &amp; Sprott, 2012)", "plainTextFormattedCitation" : "(Bowers &amp; Sprott, 2012)", "previouslyFormattedCitation" : "(Bowers &amp; Sprott, 2012)" }, "properties" : { "noteIndex" : 0 }, "schema" : "https://github.com/citation-style-language/schema/raw/master/csl-citation.json" }</w:instrText>
      </w:r>
      <w:r w:rsidR="00F146D0" w:rsidRPr="00760068">
        <w:rPr>
          <w:rFonts w:ascii="Times New Roman" w:hAnsi="Times New Roman" w:cs="Times New Roman"/>
          <w:sz w:val="24"/>
          <w:szCs w:val="24"/>
        </w:rPr>
        <w:fldChar w:fldCharType="separate"/>
      </w:r>
      <w:r w:rsidR="00F146D0" w:rsidRPr="00760068">
        <w:rPr>
          <w:rFonts w:ascii="Times New Roman" w:hAnsi="Times New Roman" w:cs="Times New Roman"/>
          <w:noProof/>
          <w:sz w:val="24"/>
          <w:szCs w:val="24"/>
        </w:rPr>
        <w:t>(Bowers &amp; Sprott, 2012)</w:t>
      </w:r>
      <w:r w:rsidR="00F146D0" w:rsidRPr="00760068">
        <w:rPr>
          <w:rFonts w:ascii="Times New Roman" w:hAnsi="Times New Roman" w:cs="Times New Roman"/>
          <w:sz w:val="24"/>
          <w:szCs w:val="24"/>
        </w:rPr>
        <w:fldChar w:fldCharType="end"/>
      </w:r>
      <w:r w:rsidR="00F146D0">
        <w:rPr>
          <w:rFonts w:ascii="Times New Roman" w:hAnsi="Times New Roman" w:cs="Times New Roman"/>
          <w:sz w:val="24"/>
          <w:szCs w:val="24"/>
        </w:rPr>
        <w:t xml:space="preserve"> and other community social programs (</w:t>
      </w:r>
      <w:proofErr w:type="spellStart"/>
      <w:r w:rsidR="00F146D0">
        <w:rPr>
          <w:rFonts w:ascii="Times New Roman" w:hAnsi="Times New Roman" w:cs="Times New Roman"/>
          <w:sz w:val="24"/>
          <w:szCs w:val="24"/>
        </w:rPr>
        <w:t>Brorson</w:t>
      </w:r>
      <w:proofErr w:type="spellEnd"/>
      <w:r w:rsidR="00F146D0">
        <w:rPr>
          <w:rFonts w:ascii="Times New Roman" w:hAnsi="Times New Roman" w:cs="Times New Roman"/>
          <w:sz w:val="24"/>
          <w:szCs w:val="24"/>
        </w:rPr>
        <w:t xml:space="preserve"> et al, 2013)</w:t>
      </w:r>
      <w:r w:rsidR="00F146D0" w:rsidRPr="00760068">
        <w:rPr>
          <w:rFonts w:ascii="Times New Roman" w:hAnsi="Times New Roman" w:cs="Times New Roman"/>
          <w:sz w:val="24"/>
          <w:szCs w:val="24"/>
        </w:rPr>
        <w:t xml:space="preserve"> there is limited data relating to retention and dropout rates amongst mentorship programs. If risk factors could be identified prior to an individual beginning a mentorship program, then it could be possible to design a</w:t>
      </w:r>
      <w:r w:rsidR="00F146D0">
        <w:rPr>
          <w:rFonts w:ascii="Times New Roman" w:hAnsi="Times New Roman" w:cs="Times New Roman"/>
          <w:sz w:val="24"/>
          <w:szCs w:val="24"/>
        </w:rPr>
        <w:t xml:space="preserve">n intervention </w:t>
      </w:r>
      <w:r w:rsidR="00F146D0" w:rsidRPr="00760068">
        <w:rPr>
          <w:rFonts w:ascii="Times New Roman" w:hAnsi="Times New Roman" w:cs="Times New Roman"/>
          <w:sz w:val="24"/>
          <w:szCs w:val="24"/>
        </w:rPr>
        <w:t>which mitigates those</w:t>
      </w:r>
      <w:r w:rsidR="00356CCA">
        <w:rPr>
          <w:rFonts w:ascii="Times New Roman" w:hAnsi="Times New Roman" w:cs="Times New Roman"/>
          <w:sz w:val="24"/>
          <w:szCs w:val="24"/>
        </w:rPr>
        <w:t xml:space="preserve"> negative risk factors, promote</w:t>
      </w:r>
      <w:r w:rsidR="00F146D0" w:rsidRPr="00760068">
        <w:rPr>
          <w:rFonts w:ascii="Times New Roman" w:hAnsi="Times New Roman" w:cs="Times New Roman"/>
          <w:sz w:val="24"/>
          <w:szCs w:val="24"/>
        </w:rPr>
        <w:t xml:space="preserve"> continual participati</w:t>
      </w:r>
      <w:r w:rsidR="00F146D0">
        <w:rPr>
          <w:rFonts w:ascii="Times New Roman" w:hAnsi="Times New Roman" w:cs="Times New Roman"/>
          <w:sz w:val="24"/>
          <w:szCs w:val="24"/>
        </w:rPr>
        <w:t>on and completion of a program. For instance, past educational programs have used predictions of dropout to intervene and improve retention by up to 40% (</w:t>
      </w:r>
      <w:proofErr w:type="spellStart"/>
      <w:r w:rsidR="00F146D0">
        <w:rPr>
          <w:rFonts w:ascii="Times New Roman" w:hAnsi="Times New Roman" w:cs="Times New Roman"/>
          <w:sz w:val="24"/>
          <w:szCs w:val="24"/>
        </w:rPr>
        <w:t>Halwawa</w:t>
      </w:r>
      <w:proofErr w:type="spellEnd"/>
      <w:r w:rsidR="00F146D0">
        <w:rPr>
          <w:rFonts w:ascii="Times New Roman" w:hAnsi="Times New Roman" w:cs="Times New Roman"/>
          <w:sz w:val="24"/>
          <w:szCs w:val="24"/>
        </w:rPr>
        <w:t xml:space="preserve">, </w:t>
      </w:r>
      <w:r w:rsidR="00F146D0">
        <w:rPr>
          <w:rFonts w:ascii="Times New Roman" w:hAnsi="Times New Roman" w:cs="Times New Roman"/>
          <w:sz w:val="24"/>
          <w:szCs w:val="24"/>
        </w:rPr>
        <w:lastRenderedPageBreak/>
        <w:t xml:space="preserve">Greene, &amp; Mitchell, 2014). The ability to promote program retention </w:t>
      </w:r>
      <w:r w:rsidR="00F146D0" w:rsidRPr="00760068">
        <w:rPr>
          <w:rFonts w:ascii="Times New Roman" w:hAnsi="Times New Roman" w:cs="Times New Roman"/>
          <w:sz w:val="24"/>
          <w:szCs w:val="24"/>
        </w:rPr>
        <w:t xml:space="preserve">leads to the development of stronger and more successful </w:t>
      </w:r>
      <w:r w:rsidR="00F146D0">
        <w:rPr>
          <w:rFonts w:ascii="Times New Roman" w:hAnsi="Times New Roman" w:cs="Times New Roman"/>
          <w:sz w:val="24"/>
          <w:szCs w:val="24"/>
        </w:rPr>
        <w:t>social programs focused on the adolescent population</w:t>
      </w:r>
      <w:r w:rsidR="00F146D0" w:rsidRPr="00760068">
        <w:rPr>
          <w:rFonts w:ascii="Times New Roman" w:hAnsi="Times New Roman" w:cs="Times New Roman"/>
          <w:sz w:val="24"/>
          <w:szCs w:val="24"/>
        </w:rPr>
        <w:t>.</w:t>
      </w:r>
    </w:p>
    <w:p w14:paraId="5CA83C92" w14:textId="77777777" w:rsidR="00356CCA" w:rsidRDefault="007865BC" w:rsidP="00F146D0">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 xml:space="preserve">Many adolescents enter mentorship programs with negative risk factors; risk factors may include: low socioeconomic status, substance use, academic disadvantages, or a problematic home </w:t>
      </w:r>
      <w:commentRangeStart w:id="4"/>
      <w:r w:rsidRPr="00760068">
        <w:rPr>
          <w:rFonts w:ascii="Times New Roman" w:hAnsi="Times New Roman" w:cs="Times New Roman"/>
          <w:sz w:val="24"/>
          <w:szCs w:val="24"/>
        </w:rPr>
        <w:t>life</w:t>
      </w:r>
      <w:commentRangeEnd w:id="4"/>
      <w:r w:rsidRPr="00760068">
        <w:rPr>
          <w:rStyle w:val="CommentReference"/>
          <w:rFonts w:ascii="Times New Roman" w:hAnsi="Times New Roman" w:cs="Times New Roman"/>
          <w:sz w:val="24"/>
          <w:szCs w:val="24"/>
        </w:rPr>
        <w:commentReference w:id="4"/>
      </w:r>
      <w:r w:rsidRPr="00760068">
        <w:rPr>
          <w:rFonts w:ascii="Times New Roman" w:hAnsi="Times New Roman" w:cs="Times New Roman"/>
          <w:sz w:val="24"/>
          <w:szCs w:val="24"/>
        </w:rPr>
        <w:t xml:space="preserve">. These factors often contribute to </w:t>
      </w:r>
      <w:r w:rsidR="00D01E9C" w:rsidRPr="00760068">
        <w:rPr>
          <w:rFonts w:ascii="Times New Roman" w:hAnsi="Times New Roman" w:cs="Times New Roman"/>
          <w:sz w:val="24"/>
          <w:szCs w:val="24"/>
        </w:rPr>
        <w:t>higher</w:t>
      </w:r>
      <w:r w:rsidRPr="00760068">
        <w:rPr>
          <w:rFonts w:ascii="Times New Roman" w:hAnsi="Times New Roman" w:cs="Times New Roman"/>
          <w:sz w:val="24"/>
          <w:szCs w:val="24"/>
        </w:rPr>
        <w:t xml:space="preserve"> attrition rates and higher </w:t>
      </w:r>
      <w:r w:rsidR="00D01E9C" w:rsidRPr="00760068">
        <w:rPr>
          <w:rFonts w:ascii="Times New Roman" w:hAnsi="Times New Roman" w:cs="Times New Roman"/>
          <w:sz w:val="24"/>
          <w:szCs w:val="24"/>
        </w:rPr>
        <w:t>dropout</w:t>
      </w:r>
      <w:r w:rsidRPr="00760068">
        <w:rPr>
          <w:rFonts w:ascii="Times New Roman" w:hAnsi="Times New Roman" w:cs="Times New Roman"/>
          <w:sz w:val="24"/>
          <w:szCs w:val="24"/>
        </w:rPr>
        <w:t xml:space="preserve"> rates of </w:t>
      </w:r>
      <w:r w:rsidR="00D01E9C" w:rsidRPr="00760068">
        <w:rPr>
          <w:rFonts w:ascii="Times New Roman" w:hAnsi="Times New Roman" w:cs="Times New Roman"/>
          <w:sz w:val="24"/>
          <w:szCs w:val="24"/>
        </w:rPr>
        <w:t>adolescents</w:t>
      </w:r>
      <w:r w:rsidRPr="00760068">
        <w:rPr>
          <w:rFonts w:ascii="Times New Roman" w:hAnsi="Times New Roman" w:cs="Times New Roman"/>
          <w:sz w:val="24"/>
          <w:szCs w:val="24"/>
        </w:rPr>
        <w:t xml:space="preserve"> from school and </w:t>
      </w:r>
      <w:r w:rsidR="00D01E9C" w:rsidRPr="00760068">
        <w:rPr>
          <w:rFonts w:ascii="Times New Roman" w:hAnsi="Times New Roman" w:cs="Times New Roman"/>
          <w:sz w:val="24"/>
          <w:szCs w:val="24"/>
        </w:rPr>
        <w:t xml:space="preserve">mentorship </w:t>
      </w:r>
      <w:r w:rsidRPr="00760068">
        <w:rPr>
          <w:rFonts w:ascii="Times New Roman" w:hAnsi="Times New Roman" w:cs="Times New Roman"/>
          <w:sz w:val="24"/>
          <w:szCs w:val="24"/>
        </w:rPr>
        <w:t xml:space="preserve">programs. A literature review performed by Bowers and </w:t>
      </w:r>
      <w:proofErr w:type="spellStart"/>
      <w:r w:rsidRPr="00760068">
        <w:rPr>
          <w:rFonts w:ascii="Times New Roman" w:hAnsi="Times New Roman" w:cs="Times New Roman"/>
          <w:sz w:val="24"/>
          <w:szCs w:val="24"/>
        </w:rPr>
        <w:t>Sprott</w:t>
      </w:r>
      <w:proofErr w:type="spellEnd"/>
      <w:r w:rsidR="00D01E9C">
        <w:rPr>
          <w:rFonts w:ascii="Times New Roman" w:hAnsi="Times New Roman" w:cs="Times New Roman"/>
          <w:sz w:val="24"/>
          <w:szCs w:val="24"/>
        </w:rPr>
        <w:t xml:space="preserve"> (2012)</w:t>
      </w:r>
      <w:r w:rsidRPr="00760068">
        <w:rPr>
          <w:rFonts w:ascii="Times New Roman" w:hAnsi="Times New Roman" w:cs="Times New Roman"/>
          <w:sz w:val="24"/>
          <w:szCs w:val="24"/>
        </w:rPr>
        <w:t xml:space="preserve"> identified four typologies of students who are at risk for </w:t>
      </w:r>
      <w:r w:rsidR="00D01E9C" w:rsidRPr="00760068">
        <w:rPr>
          <w:rFonts w:ascii="Times New Roman" w:hAnsi="Times New Roman" w:cs="Times New Roman"/>
          <w:sz w:val="24"/>
          <w:szCs w:val="24"/>
        </w:rPr>
        <w:t>dropping</w:t>
      </w:r>
      <w:r w:rsidR="00D01E9C">
        <w:rPr>
          <w:rFonts w:ascii="Times New Roman" w:hAnsi="Times New Roman" w:cs="Times New Roman"/>
          <w:sz w:val="24"/>
          <w:szCs w:val="24"/>
        </w:rPr>
        <w:t xml:space="preserve"> out of school;</w:t>
      </w:r>
      <w:r w:rsidRPr="00760068">
        <w:rPr>
          <w:rFonts w:ascii="Times New Roman" w:hAnsi="Times New Roman" w:cs="Times New Roman"/>
          <w:sz w:val="24"/>
          <w:szCs w:val="24"/>
        </w:rPr>
        <w:t xml:space="preserve"> These include: 1) those chronically struggling with academics, 2) those bored with the process, 3) students who disrupt school, and 4) the quiet students, those who are termed to be living </w:t>
      </w:r>
      <w:r w:rsidR="00D01E9C" w:rsidRPr="00760068">
        <w:rPr>
          <w:rFonts w:ascii="Times New Roman" w:hAnsi="Times New Roman" w:cs="Times New Roman"/>
          <w:sz w:val="24"/>
          <w:szCs w:val="24"/>
        </w:rPr>
        <w:t>invisibly</w:t>
      </w:r>
      <w:r w:rsidRPr="00760068">
        <w:rPr>
          <w:rFonts w:ascii="Times New Roman" w:hAnsi="Times New Roman" w:cs="Times New Roman"/>
          <w:sz w:val="24"/>
          <w:szCs w:val="24"/>
        </w:rPr>
        <w:t xml:space="preserve"> and dis</w:t>
      </w:r>
      <w:r w:rsidR="00D01E9C">
        <w:rPr>
          <w:rFonts w:ascii="Times New Roman" w:hAnsi="Times New Roman" w:cs="Times New Roman"/>
          <w:sz w:val="24"/>
          <w:szCs w:val="24"/>
        </w:rPr>
        <w:t>-</w:t>
      </w:r>
      <w:r w:rsidRPr="00760068">
        <w:rPr>
          <w:rFonts w:ascii="Times New Roman" w:hAnsi="Times New Roman" w:cs="Times New Roman"/>
          <w:sz w:val="24"/>
          <w:szCs w:val="24"/>
        </w:rPr>
        <w:t>attached to the institution and typically carrying low grades</w:t>
      </w:r>
      <w:r w:rsidR="00D01E9C">
        <w:rPr>
          <w:rFonts w:ascii="Times New Roman" w:hAnsi="Times New Roman" w:cs="Times New Roman"/>
          <w:sz w:val="24"/>
          <w:szCs w:val="24"/>
        </w:rPr>
        <w:t>. Often, at-</w:t>
      </w:r>
      <w:r w:rsidRPr="00760068">
        <w:rPr>
          <w:rFonts w:ascii="Times New Roman" w:hAnsi="Times New Roman" w:cs="Times New Roman"/>
          <w:sz w:val="24"/>
          <w:szCs w:val="24"/>
        </w:rPr>
        <w:t xml:space="preserve">risk individuals can fall into one or two of these categories. </w:t>
      </w:r>
    </w:p>
    <w:p w14:paraId="39AD7E6F" w14:textId="3626AEE3" w:rsidR="008A6053" w:rsidRDefault="00612938" w:rsidP="00356CCA">
      <w:pPr>
        <w:spacing w:line="480" w:lineRule="auto"/>
        <w:ind w:firstLine="720"/>
        <w:rPr>
          <w:rFonts w:ascii="Times New Roman" w:hAnsi="Times New Roman" w:cs="Times New Roman"/>
          <w:sz w:val="24"/>
          <w:szCs w:val="24"/>
        </w:rPr>
      </w:pPr>
      <w:r>
        <w:rPr>
          <w:rFonts w:ascii="Times New Roman" w:hAnsi="Times New Roman" w:cs="Times New Roman"/>
          <w:sz w:val="24"/>
          <w:szCs w:val="24"/>
        </w:rPr>
        <w:t>Past research has focused on the role mentor exposure has on positive youth outcomes (</w:t>
      </w:r>
      <w:proofErr w:type="spellStart"/>
      <w:r>
        <w:rPr>
          <w:rFonts w:ascii="Times New Roman" w:hAnsi="Times New Roman" w:cs="Times New Roman"/>
          <w:sz w:val="24"/>
          <w:szCs w:val="24"/>
        </w:rPr>
        <w:t>Erdem</w:t>
      </w:r>
      <w:proofErr w:type="spellEnd"/>
      <w:r>
        <w:rPr>
          <w:rFonts w:ascii="Times New Roman" w:hAnsi="Times New Roman" w:cs="Times New Roman"/>
          <w:sz w:val="24"/>
          <w:szCs w:val="24"/>
        </w:rPr>
        <w:t xml:space="preserve"> et al, 2016). Therefore, </w:t>
      </w:r>
      <w:r w:rsidR="007865BC" w:rsidRPr="00760068">
        <w:rPr>
          <w:rFonts w:ascii="Times New Roman" w:hAnsi="Times New Roman" w:cs="Times New Roman"/>
          <w:sz w:val="24"/>
          <w:szCs w:val="24"/>
        </w:rPr>
        <w:t xml:space="preserve">it would be beneficial for a program to </w:t>
      </w:r>
      <w:r w:rsidR="00D01E9C" w:rsidRPr="00760068">
        <w:rPr>
          <w:rFonts w:ascii="Times New Roman" w:hAnsi="Times New Roman" w:cs="Times New Roman"/>
          <w:sz w:val="24"/>
          <w:szCs w:val="24"/>
        </w:rPr>
        <w:t>identify</w:t>
      </w:r>
      <w:r w:rsidR="00D01E9C">
        <w:rPr>
          <w:rFonts w:ascii="Times New Roman" w:hAnsi="Times New Roman" w:cs="Times New Roman"/>
          <w:sz w:val="24"/>
          <w:szCs w:val="24"/>
        </w:rPr>
        <w:t xml:space="preserve"> at-</w:t>
      </w:r>
      <w:r w:rsidR="007865BC" w:rsidRPr="00760068">
        <w:rPr>
          <w:rFonts w:ascii="Times New Roman" w:hAnsi="Times New Roman" w:cs="Times New Roman"/>
          <w:sz w:val="24"/>
          <w:szCs w:val="24"/>
        </w:rPr>
        <w:t xml:space="preserve">risk individuals </w:t>
      </w:r>
      <w:r w:rsidR="00D01E9C" w:rsidRPr="00760068">
        <w:rPr>
          <w:rFonts w:ascii="Times New Roman" w:hAnsi="Times New Roman" w:cs="Times New Roman"/>
          <w:sz w:val="24"/>
          <w:szCs w:val="24"/>
        </w:rPr>
        <w:t>prior</w:t>
      </w:r>
      <w:r w:rsidR="007865BC" w:rsidRPr="00760068">
        <w:rPr>
          <w:rFonts w:ascii="Times New Roman" w:hAnsi="Times New Roman" w:cs="Times New Roman"/>
          <w:sz w:val="24"/>
          <w:szCs w:val="24"/>
        </w:rPr>
        <w:t xml:space="preserve"> to the start of a mentorship program </w:t>
      </w:r>
      <w:r w:rsidR="00D01E9C" w:rsidRPr="00760068">
        <w:rPr>
          <w:rFonts w:ascii="Times New Roman" w:hAnsi="Times New Roman" w:cs="Times New Roman"/>
          <w:sz w:val="24"/>
          <w:szCs w:val="24"/>
        </w:rPr>
        <w:t>to</w:t>
      </w:r>
      <w:r w:rsidR="007865BC" w:rsidRPr="00760068">
        <w:rPr>
          <w:rFonts w:ascii="Times New Roman" w:hAnsi="Times New Roman" w:cs="Times New Roman"/>
          <w:sz w:val="24"/>
          <w:szCs w:val="24"/>
        </w:rPr>
        <w:t xml:space="preserve"> cater the program to an individual’s needs. An unfortunate reality is that identifying the adolescent participants most likely to contribute to program attrition has its challenges.  </w:t>
      </w:r>
      <w:r w:rsidR="00926F4C">
        <w:rPr>
          <w:rFonts w:ascii="Times New Roman" w:hAnsi="Times New Roman" w:cs="Times New Roman"/>
          <w:sz w:val="24"/>
          <w:szCs w:val="24"/>
        </w:rPr>
        <w:t>Several</w:t>
      </w:r>
      <w:r>
        <w:rPr>
          <w:rFonts w:ascii="Times New Roman" w:hAnsi="Times New Roman" w:cs="Times New Roman"/>
          <w:sz w:val="24"/>
          <w:szCs w:val="24"/>
        </w:rPr>
        <w:t xml:space="preserve"> past research studies have creative predictive models </w:t>
      </w:r>
      <w:r w:rsidR="00926F4C">
        <w:rPr>
          <w:rFonts w:ascii="Times New Roman" w:hAnsi="Times New Roman" w:cs="Times New Roman"/>
          <w:sz w:val="24"/>
          <w:szCs w:val="24"/>
        </w:rPr>
        <w:t>to assess drop out</w:t>
      </w:r>
      <w:r w:rsidR="00F146D0">
        <w:rPr>
          <w:rFonts w:ascii="Times New Roman" w:hAnsi="Times New Roman" w:cs="Times New Roman"/>
          <w:sz w:val="24"/>
          <w:szCs w:val="24"/>
        </w:rPr>
        <w:t xml:space="preserve"> based on</w:t>
      </w:r>
      <w:r w:rsidR="00F23843">
        <w:rPr>
          <w:rFonts w:ascii="Times New Roman" w:hAnsi="Times New Roman" w:cs="Times New Roman"/>
          <w:sz w:val="24"/>
          <w:szCs w:val="24"/>
        </w:rPr>
        <w:t xml:space="preserve"> demographic</w:t>
      </w:r>
      <w:r w:rsidR="00F146D0">
        <w:rPr>
          <w:rFonts w:ascii="Times New Roman" w:hAnsi="Times New Roman" w:cs="Times New Roman"/>
          <w:sz w:val="24"/>
          <w:szCs w:val="24"/>
        </w:rPr>
        <w:t xml:space="preserve"> risk factors</w:t>
      </w:r>
      <w:r w:rsidR="00926F4C">
        <w:rPr>
          <w:rFonts w:ascii="Times New Roman" w:hAnsi="Times New Roman" w:cs="Times New Roman"/>
          <w:sz w:val="24"/>
          <w:szCs w:val="24"/>
        </w:rPr>
        <w:t xml:space="preserve"> (</w:t>
      </w:r>
      <w:r w:rsidR="00992FE3">
        <w:rPr>
          <w:rFonts w:ascii="Times New Roman" w:hAnsi="Times New Roman" w:cs="Times New Roman"/>
          <w:sz w:val="24"/>
          <w:szCs w:val="24"/>
        </w:rPr>
        <w:t xml:space="preserve">Gleason &amp; </w:t>
      </w:r>
      <w:proofErr w:type="spellStart"/>
      <w:r w:rsidR="00992FE3" w:rsidRPr="00992FE3">
        <w:rPr>
          <w:rFonts w:ascii="Times New Roman" w:hAnsi="Times New Roman" w:cs="Times New Roman"/>
          <w:color w:val="222222"/>
          <w:sz w:val="24"/>
          <w:szCs w:val="24"/>
          <w:shd w:val="clear" w:color="auto" w:fill="FFFFFF"/>
        </w:rPr>
        <w:t>Dynarski</w:t>
      </w:r>
      <w:proofErr w:type="spellEnd"/>
      <w:r w:rsidR="00992FE3">
        <w:rPr>
          <w:rFonts w:ascii="Times New Roman" w:hAnsi="Times New Roman" w:cs="Times New Roman"/>
          <w:color w:val="222222"/>
          <w:sz w:val="24"/>
          <w:szCs w:val="24"/>
          <w:shd w:val="clear" w:color="auto" w:fill="FFFFFF"/>
        </w:rPr>
        <w:t>, 2002;</w:t>
      </w:r>
      <w:r w:rsidR="00992FE3">
        <w:rPr>
          <w:rFonts w:ascii="Times New Roman" w:hAnsi="Times New Roman" w:cs="Times New Roman"/>
          <w:sz w:val="24"/>
          <w:szCs w:val="24"/>
        </w:rPr>
        <w:t xml:space="preserve"> </w:t>
      </w:r>
      <w:proofErr w:type="spellStart"/>
      <w:r w:rsidR="00926F4C">
        <w:rPr>
          <w:rFonts w:ascii="Times New Roman" w:hAnsi="Times New Roman" w:cs="Times New Roman"/>
          <w:sz w:val="24"/>
          <w:szCs w:val="24"/>
        </w:rPr>
        <w:t>Halwawa</w:t>
      </w:r>
      <w:proofErr w:type="spellEnd"/>
      <w:r w:rsidR="00926F4C">
        <w:rPr>
          <w:rFonts w:ascii="Times New Roman" w:hAnsi="Times New Roman" w:cs="Times New Roman"/>
          <w:sz w:val="24"/>
          <w:szCs w:val="24"/>
        </w:rPr>
        <w:t>, Greene, &amp; Mitchell, 2014; Levin et al, 2004).</w:t>
      </w:r>
      <w:r w:rsidR="00F146D0">
        <w:rPr>
          <w:rFonts w:ascii="Times New Roman" w:hAnsi="Times New Roman" w:cs="Times New Roman"/>
          <w:sz w:val="24"/>
          <w:szCs w:val="24"/>
        </w:rPr>
        <w:t xml:space="preserve"> </w:t>
      </w:r>
      <w:r w:rsidR="00356CCA">
        <w:rPr>
          <w:rFonts w:ascii="Times New Roman" w:hAnsi="Times New Roman" w:cs="Times New Roman"/>
          <w:sz w:val="24"/>
          <w:szCs w:val="24"/>
        </w:rPr>
        <w:t>However, the use of a valid scale to assess at-risk youth has not yet been utilize</w:t>
      </w:r>
      <w:r w:rsidR="004370A3">
        <w:rPr>
          <w:rFonts w:ascii="Times New Roman" w:hAnsi="Times New Roman" w:cs="Times New Roman"/>
          <w:sz w:val="24"/>
          <w:szCs w:val="24"/>
        </w:rPr>
        <w:t>d</w:t>
      </w:r>
      <w:r w:rsidR="00C35B8E">
        <w:rPr>
          <w:rFonts w:ascii="Times New Roman" w:hAnsi="Times New Roman" w:cs="Times New Roman"/>
          <w:sz w:val="24"/>
          <w:szCs w:val="24"/>
        </w:rPr>
        <w:t>. Therefore, t</w:t>
      </w:r>
      <w:r w:rsidR="008A6053" w:rsidRPr="00760068">
        <w:rPr>
          <w:rFonts w:ascii="Times New Roman" w:hAnsi="Times New Roman" w:cs="Times New Roman"/>
          <w:sz w:val="24"/>
          <w:szCs w:val="24"/>
        </w:rPr>
        <w:t xml:space="preserve">he validated measure utilized for this study was the </w:t>
      </w:r>
      <w:r w:rsidR="008A6053" w:rsidRPr="00760068">
        <w:rPr>
          <w:rFonts w:ascii="Times New Roman" w:hAnsi="Times New Roman" w:cs="Times New Roman"/>
          <w:i/>
          <w:sz w:val="24"/>
          <w:szCs w:val="24"/>
        </w:rPr>
        <w:t xml:space="preserve">Risk Assessment </w:t>
      </w:r>
      <w:r w:rsidR="008A6053" w:rsidRPr="00760068">
        <w:rPr>
          <w:rFonts w:ascii="Times New Roman" w:hAnsi="Times New Roman" w:cs="Times New Roman"/>
          <w:sz w:val="24"/>
          <w:szCs w:val="24"/>
        </w:rPr>
        <w:t>measure</w:t>
      </w:r>
      <w:r w:rsidR="004370A3">
        <w:rPr>
          <w:rFonts w:ascii="Times New Roman" w:hAnsi="Times New Roman" w:cs="Times New Roman"/>
          <w:sz w:val="24"/>
          <w:szCs w:val="24"/>
        </w:rPr>
        <w:t>;</w:t>
      </w:r>
      <w:r w:rsidR="008A6053" w:rsidRPr="00760068">
        <w:rPr>
          <w:rFonts w:ascii="Times New Roman" w:hAnsi="Times New Roman" w:cs="Times New Roman"/>
          <w:sz w:val="24"/>
          <w:szCs w:val="24"/>
        </w:rPr>
        <w:t xml:space="preserve"> </w:t>
      </w:r>
      <w:r w:rsidR="004370A3">
        <w:rPr>
          <w:rFonts w:ascii="Times New Roman" w:hAnsi="Times New Roman" w:cs="Times New Roman"/>
          <w:sz w:val="24"/>
          <w:szCs w:val="24"/>
        </w:rPr>
        <w:t>D</w:t>
      </w:r>
      <w:r w:rsidR="008A6053" w:rsidRPr="00760068">
        <w:rPr>
          <w:rFonts w:ascii="Times New Roman" w:hAnsi="Times New Roman" w:cs="Times New Roman"/>
          <w:sz w:val="24"/>
          <w:szCs w:val="24"/>
        </w:rPr>
        <w:t>eveloped by Her</w:t>
      </w:r>
      <w:r w:rsidR="004370A3">
        <w:rPr>
          <w:rFonts w:ascii="Times New Roman" w:hAnsi="Times New Roman" w:cs="Times New Roman"/>
          <w:sz w:val="24"/>
          <w:szCs w:val="24"/>
        </w:rPr>
        <w:t xml:space="preserve">rera, Dubois, &amp; Grossman (2013), this </w:t>
      </w:r>
      <w:r w:rsidR="00C35B8E">
        <w:rPr>
          <w:rFonts w:ascii="Times New Roman" w:hAnsi="Times New Roman" w:cs="Times New Roman"/>
          <w:sz w:val="24"/>
          <w:szCs w:val="24"/>
        </w:rPr>
        <w:t>serves as a gre</w:t>
      </w:r>
      <w:r w:rsidR="00F23843">
        <w:rPr>
          <w:rFonts w:ascii="Times New Roman" w:hAnsi="Times New Roman" w:cs="Times New Roman"/>
          <w:sz w:val="24"/>
          <w:szCs w:val="24"/>
        </w:rPr>
        <w:t xml:space="preserve">at measure to understand how at </w:t>
      </w:r>
      <w:r w:rsidR="00C35B8E">
        <w:rPr>
          <w:rFonts w:ascii="Times New Roman" w:hAnsi="Times New Roman" w:cs="Times New Roman"/>
          <w:sz w:val="24"/>
          <w:szCs w:val="24"/>
        </w:rPr>
        <w:t xml:space="preserve">risk an adolescent is. </w:t>
      </w:r>
      <w:r w:rsidR="004370A3">
        <w:rPr>
          <w:rFonts w:ascii="Times New Roman" w:hAnsi="Times New Roman" w:cs="Times New Roman"/>
          <w:sz w:val="24"/>
          <w:szCs w:val="24"/>
        </w:rPr>
        <w:t>This measure uses care</w:t>
      </w:r>
      <w:r w:rsidR="002E12DB">
        <w:rPr>
          <w:rFonts w:ascii="Times New Roman" w:hAnsi="Times New Roman" w:cs="Times New Roman"/>
          <w:sz w:val="24"/>
          <w:szCs w:val="24"/>
        </w:rPr>
        <w:t xml:space="preserve">-taker reported responses to create a quantitative </w:t>
      </w:r>
      <w:r w:rsidR="004370A3">
        <w:rPr>
          <w:rFonts w:ascii="Times New Roman" w:hAnsi="Times New Roman" w:cs="Times New Roman"/>
          <w:sz w:val="24"/>
          <w:szCs w:val="24"/>
        </w:rPr>
        <w:t>score for internal and external</w:t>
      </w:r>
      <w:r w:rsidR="002E12DB">
        <w:rPr>
          <w:rFonts w:ascii="Times New Roman" w:hAnsi="Times New Roman" w:cs="Times New Roman"/>
          <w:sz w:val="24"/>
          <w:szCs w:val="24"/>
        </w:rPr>
        <w:t xml:space="preserve"> risk factors within an adolescent being taken care of</w:t>
      </w:r>
      <w:r w:rsidR="004370A3">
        <w:rPr>
          <w:rFonts w:ascii="Times New Roman" w:hAnsi="Times New Roman" w:cs="Times New Roman"/>
          <w:sz w:val="24"/>
          <w:szCs w:val="24"/>
        </w:rPr>
        <w:t xml:space="preserve"> by the caretaker</w:t>
      </w:r>
      <w:r w:rsidR="002E12DB">
        <w:rPr>
          <w:rFonts w:ascii="Times New Roman" w:hAnsi="Times New Roman" w:cs="Times New Roman"/>
          <w:sz w:val="24"/>
          <w:szCs w:val="24"/>
        </w:rPr>
        <w:t xml:space="preserve">. </w:t>
      </w:r>
      <w:r w:rsidR="008A6053" w:rsidRPr="00760068">
        <w:rPr>
          <w:rFonts w:ascii="Times New Roman" w:hAnsi="Times New Roman" w:cs="Times New Roman"/>
          <w:sz w:val="24"/>
          <w:szCs w:val="24"/>
        </w:rPr>
        <w:t xml:space="preserve">This validated measure assesses and </w:t>
      </w:r>
      <w:r w:rsidR="008A6053" w:rsidRPr="00760068">
        <w:rPr>
          <w:rFonts w:ascii="Times New Roman" w:hAnsi="Times New Roman" w:cs="Times New Roman"/>
          <w:sz w:val="24"/>
          <w:szCs w:val="24"/>
        </w:rPr>
        <w:lastRenderedPageBreak/>
        <w:t xml:space="preserve">quantifies risk factors that adolescents are experiencing, at home and in life into a more understandable single composite score. </w:t>
      </w:r>
      <w:r w:rsidR="004370A3">
        <w:rPr>
          <w:rFonts w:ascii="Times New Roman" w:hAnsi="Times New Roman" w:cs="Times New Roman"/>
          <w:sz w:val="24"/>
          <w:szCs w:val="24"/>
        </w:rPr>
        <w:t>Additionally, it incorporates subscales to indicate differences between internal and external subscales.</w:t>
      </w:r>
    </w:p>
    <w:p w14:paraId="2D7859EE" w14:textId="5D665E43" w:rsidR="007865BC" w:rsidRDefault="008F5F7D" w:rsidP="008F5F7D">
      <w:pPr>
        <w:spacing w:line="480" w:lineRule="auto"/>
        <w:ind w:firstLine="720"/>
        <w:rPr>
          <w:rFonts w:ascii="Times New Roman" w:hAnsi="Times New Roman" w:cs="Times New Roman"/>
          <w:sz w:val="24"/>
          <w:szCs w:val="24"/>
        </w:rPr>
      </w:pPr>
      <w:r w:rsidRPr="008F5F7D">
        <w:rPr>
          <w:rFonts w:ascii="Times New Roman" w:hAnsi="Times New Roman" w:cs="Times New Roman"/>
          <w:sz w:val="24"/>
          <w:szCs w:val="24"/>
        </w:rPr>
        <w:t>This study uses Campus Connections, an at-risk adolescent mentorship program at Colorado State University (CSU) as its platform.</w:t>
      </w:r>
      <w:r>
        <w:rPr>
          <w:rFonts w:ascii="Times New Roman" w:hAnsi="Times New Roman" w:cs="Times New Roman"/>
          <w:sz w:val="24"/>
          <w:szCs w:val="24"/>
        </w:rPr>
        <w:t xml:space="preserve"> </w:t>
      </w:r>
      <w:r w:rsidR="007865BC" w:rsidRPr="00760068">
        <w:rPr>
          <w:rFonts w:ascii="Times New Roman" w:hAnsi="Times New Roman" w:cs="Times New Roman"/>
          <w:sz w:val="24"/>
          <w:szCs w:val="24"/>
        </w:rPr>
        <w:t>Campus Connections</w:t>
      </w:r>
      <w:r w:rsidR="00313C8F">
        <w:rPr>
          <w:rFonts w:ascii="Times New Roman" w:hAnsi="Times New Roman" w:cs="Times New Roman"/>
          <w:sz w:val="24"/>
          <w:szCs w:val="24"/>
        </w:rPr>
        <w:t xml:space="preserve"> (CC)</w:t>
      </w:r>
      <w:r w:rsidR="007865BC" w:rsidRPr="00760068">
        <w:rPr>
          <w:rFonts w:ascii="Times New Roman" w:hAnsi="Times New Roman" w:cs="Times New Roman"/>
          <w:sz w:val="24"/>
          <w:szCs w:val="24"/>
        </w:rPr>
        <w:t xml:space="preserve"> </w:t>
      </w:r>
      <w:r w:rsidR="00313C8F">
        <w:rPr>
          <w:rFonts w:ascii="Times New Roman" w:hAnsi="Times New Roman" w:cs="Times New Roman"/>
          <w:sz w:val="24"/>
          <w:szCs w:val="24"/>
        </w:rPr>
        <w:t>is a service learning class offered to students at CSU. Students attending CSU from over 65 different majors volunteer for CC and receive course credit for mentoring an at-risk adolescent within the community. Th</w:t>
      </w:r>
      <w:r w:rsidR="007147C7">
        <w:rPr>
          <w:rFonts w:ascii="Times New Roman" w:hAnsi="Times New Roman" w:cs="Times New Roman"/>
          <w:sz w:val="24"/>
          <w:szCs w:val="24"/>
        </w:rPr>
        <w:t>e</w:t>
      </w:r>
      <w:r w:rsidR="00313C8F">
        <w:rPr>
          <w:rFonts w:ascii="Times New Roman" w:hAnsi="Times New Roman" w:cs="Times New Roman"/>
          <w:sz w:val="24"/>
          <w:szCs w:val="24"/>
        </w:rPr>
        <w:t xml:space="preserve"> program supplies</w:t>
      </w:r>
      <w:r w:rsidR="007865BC" w:rsidRPr="00760068">
        <w:rPr>
          <w:rFonts w:ascii="Times New Roman" w:hAnsi="Times New Roman" w:cs="Times New Roman"/>
          <w:sz w:val="24"/>
          <w:szCs w:val="24"/>
        </w:rPr>
        <w:t xml:space="preserve"> at-risk adolescents with a positive mentor </w:t>
      </w:r>
      <w:r w:rsidR="007147C7">
        <w:rPr>
          <w:rFonts w:ascii="Times New Roman" w:hAnsi="Times New Roman" w:cs="Times New Roman"/>
          <w:sz w:val="24"/>
          <w:szCs w:val="24"/>
        </w:rPr>
        <w:t xml:space="preserve">for 12 weeks </w:t>
      </w:r>
      <w:r w:rsidR="007865BC" w:rsidRPr="00760068">
        <w:rPr>
          <w:rFonts w:ascii="Times New Roman" w:hAnsi="Times New Roman" w:cs="Times New Roman"/>
          <w:sz w:val="24"/>
          <w:szCs w:val="24"/>
        </w:rPr>
        <w:t>in order to promote positive outcomes as the adolescents make</w:t>
      </w:r>
      <w:r w:rsidR="00313C8F">
        <w:rPr>
          <w:rFonts w:ascii="Times New Roman" w:hAnsi="Times New Roman" w:cs="Times New Roman"/>
          <w:sz w:val="24"/>
          <w:szCs w:val="24"/>
        </w:rPr>
        <w:t xml:space="preserve"> the transition into adulthood and </w:t>
      </w:r>
      <w:r w:rsidR="007865BC" w:rsidRPr="00760068">
        <w:rPr>
          <w:rFonts w:ascii="Times New Roman" w:hAnsi="Times New Roman" w:cs="Times New Roman"/>
          <w:sz w:val="24"/>
          <w:szCs w:val="24"/>
        </w:rPr>
        <w:t xml:space="preserve">functions as a university-community partnership. </w:t>
      </w:r>
      <w:r w:rsidR="00313C8F">
        <w:rPr>
          <w:rFonts w:ascii="Times New Roman" w:hAnsi="Times New Roman" w:cs="Times New Roman"/>
          <w:sz w:val="24"/>
          <w:szCs w:val="24"/>
        </w:rPr>
        <w:t>Mentees range in age from 11-18 and</w:t>
      </w:r>
      <w:r w:rsidR="007865BC" w:rsidRPr="00760068">
        <w:rPr>
          <w:rFonts w:ascii="Times New Roman" w:hAnsi="Times New Roman" w:cs="Times New Roman"/>
          <w:sz w:val="24"/>
          <w:szCs w:val="24"/>
        </w:rPr>
        <w:t xml:space="preserve"> come from community partnerships </w:t>
      </w:r>
      <w:r w:rsidR="00313C8F">
        <w:rPr>
          <w:rFonts w:ascii="Times New Roman" w:hAnsi="Times New Roman" w:cs="Times New Roman"/>
          <w:sz w:val="24"/>
          <w:szCs w:val="24"/>
        </w:rPr>
        <w:t>such as: T</w:t>
      </w:r>
      <w:r w:rsidR="007865BC" w:rsidRPr="00760068">
        <w:rPr>
          <w:rFonts w:ascii="Times New Roman" w:hAnsi="Times New Roman" w:cs="Times New Roman"/>
          <w:sz w:val="24"/>
          <w:szCs w:val="24"/>
        </w:rPr>
        <w:t xml:space="preserve">he </w:t>
      </w:r>
      <w:r w:rsidR="00313C8F" w:rsidRPr="00760068">
        <w:rPr>
          <w:rFonts w:ascii="Times New Roman" w:hAnsi="Times New Roman" w:cs="Times New Roman"/>
          <w:sz w:val="24"/>
          <w:szCs w:val="24"/>
        </w:rPr>
        <w:t>juvenile</w:t>
      </w:r>
      <w:r w:rsidR="007865BC" w:rsidRPr="00760068">
        <w:rPr>
          <w:rFonts w:ascii="Times New Roman" w:hAnsi="Times New Roman" w:cs="Times New Roman"/>
          <w:sz w:val="24"/>
          <w:szCs w:val="24"/>
        </w:rPr>
        <w:t xml:space="preserve"> justice system of Larimer county, local schools, community agencies, and directly from </w:t>
      </w:r>
      <w:commentRangeStart w:id="5"/>
      <w:r w:rsidR="007865BC" w:rsidRPr="00760068">
        <w:rPr>
          <w:rFonts w:ascii="Times New Roman" w:hAnsi="Times New Roman" w:cs="Times New Roman"/>
          <w:sz w:val="24"/>
          <w:szCs w:val="24"/>
        </w:rPr>
        <w:t>families</w:t>
      </w:r>
      <w:commentRangeEnd w:id="5"/>
      <w:r w:rsidR="007865BC" w:rsidRPr="00760068">
        <w:rPr>
          <w:rStyle w:val="CommentReference"/>
          <w:rFonts w:ascii="Times New Roman" w:hAnsi="Times New Roman" w:cs="Times New Roman"/>
          <w:sz w:val="24"/>
          <w:szCs w:val="24"/>
        </w:rPr>
        <w:commentReference w:id="5"/>
      </w:r>
      <w:r w:rsidR="007865BC" w:rsidRPr="00760068">
        <w:rPr>
          <w:rFonts w:ascii="Times New Roman" w:hAnsi="Times New Roman" w:cs="Times New Roman"/>
          <w:sz w:val="24"/>
          <w:szCs w:val="24"/>
        </w:rPr>
        <w:t xml:space="preserve">.  </w:t>
      </w:r>
      <w:r w:rsidR="00313C8F">
        <w:rPr>
          <w:rFonts w:ascii="Times New Roman" w:hAnsi="Times New Roman" w:cs="Times New Roman"/>
          <w:sz w:val="24"/>
          <w:szCs w:val="24"/>
        </w:rPr>
        <w:t>Campus Connections serves as a unique platform to perform research because it is an evidence-based social program (</w:t>
      </w:r>
      <w:proofErr w:type="spellStart"/>
      <w:r w:rsidR="007147C7">
        <w:rPr>
          <w:rFonts w:ascii="Times New Roman" w:hAnsi="Times New Roman" w:cs="Times New Roman"/>
          <w:sz w:val="24"/>
          <w:szCs w:val="24"/>
        </w:rPr>
        <w:t>Weiler</w:t>
      </w:r>
      <w:proofErr w:type="spellEnd"/>
      <w:r w:rsidR="007147C7">
        <w:rPr>
          <w:rFonts w:ascii="Times New Roman" w:hAnsi="Times New Roman" w:cs="Times New Roman"/>
          <w:sz w:val="24"/>
          <w:szCs w:val="24"/>
        </w:rPr>
        <w:t xml:space="preserve"> et al, 2014; </w:t>
      </w:r>
      <w:proofErr w:type="spellStart"/>
      <w:r w:rsidR="007147C7">
        <w:rPr>
          <w:rFonts w:ascii="Times New Roman" w:hAnsi="Times New Roman" w:cs="Times New Roman"/>
          <w:sz w:val="24"/>
          <w:szCs w:val="24"/>
        </w:rPr>
        <w:t>Weiler</w:t>
      </w:r>
      <w:proofErr w:type="spellEnd"/>
      <w:r w:rsidR="007147C7">
        <w:rPr>
          <w:rFonts w:ascii="Times New Roman" w:hAnsi="Times New Roman" w:cs="Times New Roman"/>
          <w:sz w:val="24"/>
          <w:szCs w:val="24"/>
        </w:rPr>
        <w:t xml:space="preserve"> et al</w:t>
      </w:r>
      <w:r>
        <w:rPr>
          <w:rFonts w:ascii="Times New Roman" w:hAnsi="Times New Roman" w:cs="Times New Roman"/>
          <w:sz w:val="24"/>
          <w:szCs w:val="24"/>
        </w:rPr>
        <w:t>,</w:t>
      </w:r>
      <w:r w:rsidR="007147C7">
        <w:rPr>
          <w:rFonts w:ascii="Times New Roman" w:hAnsi="Times New Roman" w:cs="Times New Roman"/>
          <w:sz w:val="24"/>
          <w:szCs w:val="24"/>
        </w:rPr>
        <w:t xml:space="preserve"> 2015).</w:t>
      </w:r>
    </w:p>
    <w:p w14:paraId="600A41A1" w14:textId="09BC1933" w:rsidR="008F5F7D" w:rsidRPr="00760068" w:rsidRDefault="00F23843" w:rsidP="00086F2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8F5F7D" w:rsidRPr="00760068">
        <w:rPr>
          <w:rFonts w:ascii="Times New Roman" w:hAnsi="Times New Roman" w:cs="Times New Roman"/>
          <w:sz w:val="24"/>
          <w:szCs w:val="24"/>
        </w:rPr>
        <w:t xml:space="preserve"> focus of this study </w:t>
      </w:r>
      <w:r w:rsidR="008F5F7D">
        <w:rPr>
          <w:rFonts w:ascii="Times New Roman" w:hAnsi="Times New Roman" w:cs="Times New Roman"/>
          <w:sz w:val="24"/>
          <w:szCs w:val="24"/>
        </w:rPr>
        <w:t xml:space="preserve">was to </w:t>
      </w:r>
      <w:r w:rsidR="00641D58">
        <w:rPr>
          <w:rFonts w:ascii="Times New Roman" w:hAnsi="Times New Roman" w:cs="Times New Roman"/>
          <w:sz w:val="24"/>
          <w:szCs w:val="24"/>
        </w:rPr>
        <w:t xml:space="preserve">identify and create a quantified method to assess adolescent participants that are likely to contribute to program attrition within the Campus Connections program. It was hypothesized that </w:t>
      </w:r>
      <w:r w:rsidR="00811129">
        <w:rPr>
          <w:rFonts w:ascii="Times New Roman" w:hAnsi="Times New Roman" w:cs="Times New Roman"/>
          <w:sz w:val="24"/>
          <w:szCs w:val="24"/>
        </w:rPr>
        <w:t xml:space="preserve">after controlling for important variables, </w:t>
      </w:r>
      <w:r w:rsidR="00641D58">
        <w:rPr>
          <w:rFonts w:ascii="Times New Roman" w:hAnsi="Times New Roman" w:cs="Times New Roman"/>
          <w:sz w:val="24"/>
          <w:szCs w:val="24"/>
        </w:rPr>
        <w:t xml:space="preserve">higher scores on </w:t>
      </w:r>
      <w:r w:rsidR="00811129">
        <w:rPr>
          <w:rFonts w:ascii="Times New Roman" w:hAnsi="Times New Roman" w:cs="Times New Roman"/>
          <w:sz w:val="24"/>
          <w:szCs w:val="24"/>
        </w:rPr>
        <w:t xml:space="preserve">the validated Risk Assessment score would accurately predict </w:t>
      </w:r>
      <w:r w:rsidR="00612938">
        <w:rPr>
          <w:rFonts w:ascii="Times New Roman" w:hAnsi="Times New Roman" w:cs="Times New Roman"/>
          <w:sz w:val="24"/>
          <w:szCs w:val="24"/>
        </w:rPr>
        <w:t>adolescents’</w:t>
      </w:r>
      <w:r w:rsidR="00811129">
        <w:rPr>
          <w:rFonts w:ascii="Times New Roman" w:hAnsi="Times New Roman" w:cs="Times New Roman"/>
          <w:sz w:val="24"/>
          <w:szCs w:val="24"/>
        </w:rPr>
        <w:t xml:space="preserve"> probability of dropping out of the Campus Connections program. </w:t>
      </w:r>
      <w:r w:rsidR="004370A3">
        <w:rPr>
          <w:rFonts w:ascii="Times New Roman" w:hAnsi="Times New Roman" w:cs="Times New Roman"/>
          <w:sz w:val="24"/>
          <w:szCs w:val="24"/>
        </w:rPr>
        <w:t>It was also hypothesized that</w:t>
      </w:r>
      <w:r w:rsidR="00811129">
        <w:rPr>
          <w:rFonts w:ascii="Times New Roman" w:hAnsi="Times New Roman" w:cs="Times New Roman"/>
          <w:sz w:val="24"/>
          <w:szCs w:val="24"/>
        </w:rPr>
        <w:t xml:space="preserve"> this score would predict mentee participant’s attendance. </w:t>
      </w:r>
      <w:r w:rsidR="004370A3">
        <w:rPr>
          <w:rFonts w:ascii="Times New Roman" w:hAnsi="Times New Roman" w:cs="Times New Roman"/>
          <w:sz w:val="24"/>
          <w:szCs w:val="24"/>
        </w:rPr>
        <w:t xml:space="preserve">Additionally, internal and external risk factors will even more accurately predict the program attendance and dropout. </w:t>
      </w:r>
      <w:r w:rsidR="00C35B8E" w:rsidRPr="00760068">
        <w:rPr>
          <w:rFonts w:ascii="Times New Roman" w:hAnsi="Times New Roman" w:cs="Times New Roman"/>
          <w:sz w:val="24"/>
          <w:szCs w:val="24"/>
        </w:rPr>
        <w:t xml:space="preserve">Using this measure, we built a predictive model to assess the association between the </w:t>
      </w:r>
      <w:r w:rsidR="00C35B8E" w:rsidRPr="00760068">
        <w:rPr>
          <w:rFonts w:ascii="Times New Roman" w:hAnsi="Times New Roman" w:cs="Times New Roman"/>
          <w:i/>
          <w:sz w:val="24"/>
          <w:szCs w:val="24"/>
        </w:rPr>
        <w:t xml:space="preserve">Risk Assessment </w:t>
      </w:r>
      <w:r w:rsidR="004370A3" w:rsidRPr="004370A3">
        <w:rPr>
          <w:rFonts w:ascii="Times New Roman" w:hAnsi="Times New Roman" w:cs="Times New Roman"/>
          <w:sz w:val="24"/>
          <w:szCs w:val="24"/>
        </w:rPr>
        <w:t xml:space="preserve">overall </w:t>
      </w:r>
      <w:r w:rsidR="00C35B8E" w:rsidRPr="00760068">
        <w:rPr>
          <w:rFonts w:ascii="Times New Roman" w:hAnsi="Times New Roman" w:cs="Times New Roman"/>
          <w:sz w:val="24"/>
          <w:szCs w:val="24"/>
        </w:rPr>
        <w:t xml:space="preserve">composite </w:t>
      </w:r>
      <w:r w:rsidR="00C35B8E" w:rsidRPr="00760068">
        <w:rPr>
          <w:rFonts w:ascii="Times New Roman" w:hAnsi="Times New Roman" w:cs="Times New Roman"/>
          <w:sz w:val="24"/>
          <w:szCs w:val="24"/>
        </w:rPr>
        <w:lastRenderedPageBreak/>
        <w:t>score</w:t>
      </w:r>
      <w:r w:rsidR="004370A3">
        <w:rPr>
          <w:rFonts w:ascii="Times New Roman" w:hAnsi="Times New Roman" w:cs="Times New Roman"/>
          <w:sz w:val="24"/>
          <w:szCs w:val="24"/>
        </w:rPr>
        <w:t>, internal risk score and external risk score to the</w:t>
      </w:r>
      <w:r w:rsidR="00C35B8E" w:rsidRPr="00760068">
        <w:rPr>
          <w:rFonts w:ascii="Times New Roman" w:hAnsi="Times New Roman" w:cs="Times New Roman"/>
          <w:sz w:val="24"/>
          <w:szCs w:val="24"/>
        </w:rPr>
        <w:t xml:space="preserve"> likelihood of participant dropout</w:t>
      </w:r>
      <w:r w:rsidR="00811129">
        <w:rPr>
          <w:rFonts w:ascii="Times New Roman" w:hAnsi="Times New Roman" w:cs="Times New Roman"/>
          <w:sz w:val="24"/>
          <w:szCs w:val="24"/>
        </w:rPr>
        <w:t xml:space="preserve"> and </w:t>
      </w:r>
      <w:r w:rsidR="004370A3">
        <w:rPr>
          <w:rFonts w:ascii="Times New Roman" w:hAnsi="Times New Roman" w:cs="Times New Roman"/>
          <w:sz w:val="24"/>
          <w:szCs w:val="24"/>
        </w:rPr>
        <w:t>absenteeism</w:t>
      </w:r>
      <w:r w:rsidR="00C35B8E" w:rsidRPr="00760068">
        <w:rPr>
          <w:rFonts w:ascii="Times New Roman" w:hAnsi="Times New Roman" w:cs="Times New Roman"/>
          <w:sz w:val="24"/>
          <w:szCs w:val="24"/>
        </w:rPr>
        <w:t>.</w:t>
      </w:r>
      <w:r w:rsidR="000936C9">
        <w:rPr>
          <w:rFonts w:ascii="Times New Roman" w:hAnsi="Times New Roman" w:cs="Times New Roman"/>
          <w:sz w:val="24"/>
          <w:szCs w:val="24"/>
        </w:rPr>
        <w:t xml:space="preserve"> </w:t>
      </w:r>
    </w:p>
    <w:p w14:paraId="218C2747" w14:textId="77777777" w:rsidR="00005129" w:rsidRPr="00760068" w:rsidRDefault="00005129" w:rsidP="004B0F81">
      <w:pPr>
        <w:spacing w:line="480" w:lineRule="auto"/>
        <w:jc w:val="center"/>
        <w:rPr>
          <w:rFonts w:ascii="Times New Roman" w:hAnsi="Times New Roman" w:cs="Times New Roman"/>
          <w:b/>
          <w:sz w:val="24"/>
          <w:szCs w:val="24"/>
        </w:rPr>
      </w:pPr>
      <w:r w:rsidRPr="00760068">
        <w:rPr>
          <w:rFonts w:ascii="Times New Roman" w:hAnsi="Times New Roman" w:cs="Times New Roman"/>
          <w:b/>
          <w:sz w:val="24"/>
          <w:szCs w:val="24"/>
        </w:rPr>
        <w:t>Methods</w:t>
      </w:r>
    </w:p>
    <w:p w14:paraId="18CBA08B" w14:textId="77777777" w:rsidR="007865BC" w:rsidRPr="00760068" w:rsidRDefault="007865BC" w:rsidP="00011FB6">
      <w:pPr>
        <w:spacing w:line="480" w:lineRule="auto"/>
        <w:rPr>
          <w:rFonts w:ascii="Times New Roman" w:hAnsi="Times New Roman" w:cs="Times New Roman"/>
          <w:i/>
          <w:sz w:val="24"/>
          <w:szCs w:val="24"/>
        </w:rPr>
      </w:pPr>
      <w:r w:rsidRPr="00760068">
        <w:rPr>
          <w:rFonts w:ascii="Times New Roman" w:hAnsi="Times New Roman" w:cs="Times New Roman"/>
          <w:i/>
          <w:sz w:val="24"/>
          <w:szCs w:val="24"/>
        </w:rPr>
        <w:t>Participants</w:t>
      </w:r>
    </w:p>
    <w:p w14:paraId="2C0F3DA9" w14:textId="5DE26AB2" w:rsidR="00811129" w:rsidRPr="00760068" w:rsidRDefault="007865BC" w:rsidP="004554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Mentee Participants from this study were taken from four semesters of CC</w:t>
      </w:r>
      <w:r w:rsidR="004370A3">
        <w:rPr>
          <w:rFonts w:ascii="Times New Roman" w:hAnsi="Times New Roman" w:cs="Times New Roman"/>
          <w:sz w:val="24"/>
          <w:szCs w:val="24"/>
        </w:rPr>
        <w:t xml:space="preserve"> 12-week program</w:t>
      </w:r>
      <w:r w:rsidRPr="00760068">
        <w:rPr>
          <w:rFonts w:ascii="Times New Roman" w:hAnsi="Times New Roman" w:cs="Times New Roman"/>
          <w:sz w:val="24"/>
          <w:szCs w:val="24"/>
        </w:rPr>
        <w:t xml:space="preserve">. Within each semester of CC there is one session </w:t>
      </w:r>
      <w:r w:rsidR="004370A3">
        <w:rPr>
          <w:rFonts w:ascii="Times New Roman" w:hAnsi="Times New Roman" w:cs="Times New Roman"/>
          <w:sz w:val="24"/>
          <w:szCs w:val="24"/>
        </w:rPr>
        <w:t xml:space="preserve">for </w:t>
      </w:r>
      <w:r w:rsidRPr="00760068">
        <w:rPr>
          <w:rFonts w:ascii="Times New Roman" w:hAnsi="Times New Roman" w:cs="Times New Roman"/>
          <w:sz w:val="24"/>
          <w:szCs w:val="24"/>
        </w:rPr>
        <w:t xml:space="preserve">four nights of the week (Monday, Tuesday, Wednesday and Thursday). A total </w:t>
      </w:r>
      <w:r w:rsidR="002E12DB">
        <w:rPr>
          <w:rFonts w:ascii="Times New Roman" w:hAnsi="Times New Roman" w:cs="Times New Roman"/>
          <w:sz w:val="24"/>
          <w:szCs w:val="24"/>
        </w:rPr>
        <w:t>of 458 mentee participants started the Campus Connections program f</w:t>
      </w:r>
      <w:r w:rsidRPr="00760068">
        <w:rPr>
          <w:rFonts w:ascii="Times New Roman" w:hAnsi="Times New Roman" w:cs="Times New Roman"/>
          <w:sz w:val="24"/>
          <w:szCs w:val="24"/>
        </w:rPr>
        <w:t xml:space="preserve">rom the </w:t>
      </w:r>
      <w:proofErr w:type="gramStart"/>
      <w:r w:rsidRPr="00760068">
        <w:rPr>
          <w:rFonts w:ascii="Times New Roman" w:hAnsi="Times New Roman" w:cs="Times New Roman"/>
          <w:sz w:val="24"/>
          <w:szCs w:val="24"/>
        </w:rPr>
        <w:t>Fall</w:t>
      </w:r>
      <w:proofErr w:type="gramEnd"/>
      <w:r w:rsidRPr="00760068">
        <w:rPr>
          <w:rFonts w:ascii="Times New Roman" w:hAnsi="Times New Roman" w:cs="Times New Roman"/>
          <w:sz w:val="24"/>
          <w:szCs w:val="24"/>
        </w:rPr>
        <w:t xml:space="preserve"> of 2015 to Spring of 2017. </w:t>
      </w:r>
      <w:r w:rsidR="00EF5209" w:rsidRPr="00760068">
        <w:rPr>
          <w:rFonts w:ascii="Times New Roman" w:hAnsi="Times New Roman" w:cs="Times New Roman"/>
          <w:sz w:val="24"/>
          <w:szCs w:val="24"/>
        </w:rPr>
        <w:t xml:space="preserve">Key demographic characteristics of the mentee participants are listed in </w:t>
      </w:r>
      <w:r w:rsidR="00EF5209" w:rsidRPr="00760068">
        <w:rPr>
          <w:rFonts w:ascii="Times New Roman" w:hAnsi="Times New Roman" w:cs="Times New Roman"/>
          <w:i/>
          <w:sz w:val="24"/>
          <w:szCs w:val="24"/>
        </w:rPr>
        <w:t>Table 1.</w:t>
      </w:r>
      <w:r w:rsidR="004B0F81" w:rsidRPr="00760068">
        <w:rPr>
          <w:rFonts w:ascii="Times New Roman" w:hAnsi="Times New Roman" w:cs="Times New Roman"/>
          <w:sz w:val="24"/>
          <w:szCs w:val="24"/>
        </w:rPr>
        <w:t xml:space="preserve"> As can </w:t>
      </w:r>
      <w:r w:rsidR="00760068">
        <w:rPr>
          <w:rFonts w:ascii="Times New Roman" w:hAnsi="Times New Roman" w:cs="Times New Roman"/>
          <w:sz w:val="24"/>
          <w:szCs w:val="24"/>
        </w:rPr>
        <w:t>b</w:t>
      </w:r>
      <w:r w:rsidR="004B0F81" w:rsidRPr="00760068">
        <w:rPr>
          <w:rFonts w:ascii="Times New Roman" w:hAnsi="Times New Roman" w:cs="Times New Roman"/>
          <w:sz w:val="24"/>
          <w:szCs w:val="24"/>
        </w:rPr>
        <w:t xml:space="preserve">e seen in </w:t>
      </w:r>
      <w:r w:rsidR="004B0F81" w:rsidRPr="00760068">
        <w:rPr>
          <w:rFonts w:ascii="Times New Roman" w:hAnsi="Times New Roman" w:cs="Times New Roman"/>
          <w:i/>
          <w:sz w:val="24"/>
          <w:szCs w:val="24"/>
        </w:rPr>
        <w:t>Table 1</w:t>
      </w:r>
      <w:r w:rsidR="004B0F81" w:rsidRPr="00760068">
        <w:rPr>
          <w:rFonts w:ascii="Times New Roman" w:hAnsi="Times New Roman" w:cs="Times New Roman"/>
          <w:sz w:val="24"/>
          <w:szCs w:val="24"/>
        </w:rPr>
        <w:t xml:space="preserve"> </w:t>
      </w:r>
      <w:r w:rsidR="00811129" w:rsidRPr="00760068">
        <w:rPr>
          <w:rFonts w:ascii="Times New Roman" w:hAnsi="Times New Roman" w:cs="Times New Roman"/>
          <w:sz w:val="24"/>
          <w:szCs w:val="24"/>
        </w:rPr>
        <w:t>most</w:t>
      </w:r>
      <w:r w:rsidR="004B0F81" w:rsidRPr="00760068">
        <w:rPr>
          <w:rFonts w:ascii="Times New Roman" w:hAnsi="Times New Roman" w:cs="Times New Roman"/>
          <w:sz w:val="24"/>
          <w:szCs w:val="24"/>
        </w:rPr>
        <w:t xml:space="preserve"> adolescent mentees come from </w:t>
      </w:r>
      <w:r w:rsidR="00760068" w:rsidRPr="00760068">
        <w:rPr>
          <w:rFonts w:ascii="Times New Roman" w:hAnsi="Times New Roman" w:cs="Times New Roman"/>
          <w:sz w:val="24"/>
          <w:szCs w:val="24"/>
        </w:rPr>
        <w:t>households</w:t>
      </w:r>
      <w:r w:rsidR="00811129">
        <w:rPr>
          <w:rFonts w:ascii="Times New Roman" w:hAnsi="Times New Roman" w:cs="Times New Roman"/>
          <w:sz w:val="24"/>
          <w:szCs w:val="24"/>
        </w:rPr>
        <w:t xml:space="preserve"> with a parent-reported</w:t>
      </w:r>
      <w:r w:rsidR="004B0F81" w:rsidRPr="00760068">
        <w:rPr>
          <w:rFonts w:ascii="Times New Roman" w:hAnsi="Times New Roman" w:cs="Times New Roman"/>
          <w:sz w:val="24"/>
          <w:szCs w:val="24"/>
        </w:rPr>
        <w:t xml:space="preserve"> income </w:t>
      </w:r>
      <w:r w:rsidR="00811129" w:rsidRPr="00760068">
        <w:rPr>
          <w:rFonts w:ascii="Times New Roman" w:hAnsi="Times New Roman" w:cs="Times New Roman"/>
          <w:sz w:val="24"/>
          <w:szCs w:val="24"/>
        </w:rPr>
        <w:t>of $</w:t>
      </w:r>
      <w:r w:rsidR="004B0F81" w:rsidRPr="00760068">
        <w:rPr>
          <w:rFonts w:ascii="Times New Roman" w:hAnsi="Times New Roman" w:cs="Times New Roman"/>
          <w:sz w:val="24"/>
          <w:szCs w:val="24"/>
        </w:rPr>
        <w:t xml:space="preserve">39,999 or less (54.25%). </w:t>
      </w:r>
      <w:r w:rsidR="00760068" w:rsidRPr="00760068">
        <w:rPr>
          <w:rFonts w:ascii="Times New Roman" w:hAnsi="Times New Roman" w:cs="Times New Roman"/>
          <w:sz w:val="24"/>
          <w:szCs w:val="24"/>
        </w:rPr>
        <w:t>Additionally</w:t>
      </w:r>
      <w:r w:rsidR="004B0F81" w:rsidRPr="00760068">
        <w:rPr>
          <w:rFonts w:ascii="Times New Roman" w:hAnsi="Times New Roman" w:cs="Times New Roman"/>
          <w:sz w:val="24"/>
          <w:szCs w:val="24"/>
        </w:rPr>
        <w:t xml:space="preserve">, </w:t>
      </w:r>
      <w:r w:rsidR="00811129" w:rsidRPr="00760068">
        <w:rPr>
          <w:rFonts w:ascii="Times New Roman" w:hAnsi="Times New Roman" w:cs="Times New Roman"/>
          <w:sz w:val="24"/>
          <w:szCs w:val="24"/>
        </w:rPr>
        <w:t>most</w:t>
      </w:r>
      <w:r w:rsidR="004B0F81" w:rsidRPr="00760068">
        <w:rPr>
          <w:rFonts w:ascii="Times New Roman" w:hAnsi="Times New Roman" w:cs="Times New Roman"/>
          <w:sz w:val="24"/>
          <w:szCs w:val="24"/>
        </w:rPr>
        <w:t xml:space="preserve"> adolescents in the</w:t>
      </w:r>
      <w:r w:rsidR="00811129">
        <w:rPr>
          <w:rFonts w:ascii="Times New Roman" w:hAnsi="Times New Roman" w:cs="Times New Roman"/>
          <w:sz w:val="24"/>
          <w:szCs w:val="24"/>
        </w:rPr>
        <w:t xml:space="preserve"> program self-reported as</w:t>
      </w:r>
      <w:r w:rsidR="004B0F81" w:rsidRPr="00760068">
        <w:rPr>
          <w:rFonts w:ascii="Times New Roman" w:hAnsi="Times New Roman" w:cs="Times New Roman"/>
          <w:sz w:val="24"/>
          <w:szCs w:val="24"/>
        </w:rPr>
        <w:t xml:space="preserve"> White</w:t>
      </w:r>
      <w:r w:rsidR="0084052C" w:rsidRPr="00760068">
        <w:rPr>
          <w:rFonts w:ascii="Times New Roman" w:hAnsi="Times New Roman" w:cs="Times New Roman"/>
          <w:sz w:val="24"/>
          <w:szCs w:val="24"/>
        </w:rPr>
        <w:t xml:space="preserve"> (58.26%)</w:t>
      </w:r>
      <w:r w:rsidR="004B0F81" w:rsidRPr="00760068">
        <w:rPr>
          <w:rFonts w:ascii="Times New Roman" w:hAnsi="Times New Roman" w:cs="Times New Roman"/>
          <w:sz w:val="24"/>
          <w:szCs w:val="24"/>
        </w:rPr>
        <w:t>, with 27.01</w:t>
      </w:r>
      <w:r w:rsidR="0084052C" w:rsidRPr="00760068">
        <w:rPr>
          <w:rFonts w:ascii="Times New Roman" w:hAnsi="Times New Roman" w:cs="Times New Roman"/>
          <w:sz w:val="24"/>
          <w:szCs w:val="24"/>
        </w:rPr>
        <w:t>%</w:t>
      </w:r>
      <w:r w:rsidR="00811129">
        <w:rPr>
          <w:rFonts w:ascii="Times New Roman" w:hAnsi="Times New Roman" w:cs="Times New Roman"/>
          <w:sz w:val="24"/>
          <w:szCs w:val="24"/>
        </w:rPr>
        <w:t xml:space="preserve"> self-</w:t>
      </w:r>
      <w:r w:rsidR="0084052C" w:rsidRPr="00760068">
        <w:rPr>
          <w:rFonts w:ascii="Times New Roman" w:hAnsi="Times New Roman" w:cs="Times New Roman"/>
          <w:sz w:val="24"/>
          <w:szCs w:val="24"/>
        </w:rPr>
        <w:t xml:space="preserve">reporting as Hispanic. </w:t>
      </w:r>
    </w:p>
    <w:p w14:paraId="1D934BDF" w14:textId="420D500F" w:rsidR="007865BC" w:rsidRPr="00760068" w:rsidRDefault="007865BC" w:rsidP="00011FB6">
      <w:pPr>
        <w:spacing w:line="480" w:lineRule="auto"/>
        <w:rPr>
          <w:rFonts w:ascii="Times New Roman" w:hAnsi="Times New Roman" w:cs="Times New Roman"/>
          <w:i/>
          <w:sz w:val="24"/>
          <w:szCs w:val="24"/>
        </w:rPr>
      </w:pPr>
      <w:r w:rsidRPr="00760068">
        <w:rPr>
          <w:rFonts w:ascii="Times New Roman" w:hAnsi="Times New Roman" w:cs="Times New Roman"/>
          <w:i/>
          <w:sz w:val="24"/>
          <w:szCs w:val="24"/>
        </w:rPr>
        <w:t>Program Dropout</w:t>
      </w:r>
      <w:r w:rsidR="00760068">
        <w:rPr>
          <w:rFonts w:ascii="Times New Roman" w:hAnsi="Times New Roman" w:cs="Times New Roman"/>
          <w:i/>
          <w:sz w:val="24"/>
          <w:szCs w:val="24"/>
        </w:rPr>
        <w:t xml:space="preserve"> &amp; Attendance</w:t>
      </w:r>
    </w:p>
    <w:p w14:paraId="36D27145" w14:textId="394BAF86" w:rsidR="007865BC" w:rsidRPr="00760068" w:rsidRDefault="007865BC" w:rsidP="00011FB6">
      <w:pPr>
        <w:spacing w:line="480" w:lineRule="auto"/>
        <w:rPr>
          <w:rFonts w:ascii="Times New Roman" w:hAnsi="Times New Roman" w:cs="Times New Roman"/>
          <w:sz w:val="24"/>
          <w:szCs w:val="24"/>
        </w:rPr>
      </w:pPr>
      <w:r w:rsidRPr="00760068">
        <w:rPr>
          <w:rFonts w:ascii="Times New Roman" w:hAnsi="Times New Roman" w:cs="Times New Roman"/>
          <w:sz w:val="24"/>
          <w:szCs w:val="24"/>
        </w:rPr>
        <w:tab/>
        <w:t xml:space="preserve">Dropout from the program was defined as individuals that agreed to start the program, attended at least one session of the Campus Connections program, but proceeded to either lose contact with the program staff or formally drop out of the program. </w:t>
      </w:r>
      <w:r w:rsidR="00760068">
        <w:rPr>
          <w:rFonts w:ascii="Times New Roman" w:hAnsi="Times New Roman" w:cs="Times New Roman"/>
          <w:sz w:val="24"/>
          <w:szCs w:val="24"/>
        </w:rPr>
        <w:t>For i</w:t>
      </w:r>
      <w:r w:rsidRPr="00760068">
        <w:rPr>
          <w:rFonts w:ascii="Times New Roman" w:hAnsi="Times New Roman" w:cs="Times New Roman"/>
          <w:sz w:val="24"/>
          <w:szCs w:val="24"/>
        </w:rPr>
        <w:t>nstances in which a</w:t>
      </w:r>
      <w:r w:rsidR="00760068">
        <w:rPr>
          <w:rFonts w:ascii="Times New Roman" w:hAnsi="Times New Roman" w:cs="Times New Roman"/>
          <w:sz w:val="24"/>
          <w:szCs w:val="24"/>
        </w:rPr>
        <w:t>n</w:t>
      </w:r>
      <w:r w:rsidRPr="00760068">
        <w:rPr>
          <w:rFonts w:ascii="Times New Roman" w:hAnsi="Times New Roman" w:cs="Times New Roman"/>
          <w:sz w:val="24"/>
          <w:szCs w:val="24"/>
        </w:rPr>
        <w:t xml:space="preserve"> adolescent mentee participant did not attend the CC program, efforts were made by program staff to contact the adolescent participant</w:t>
      </w:r>
      <w:r w:rsidR="00811129">
        <w:rPr>
          <w:rFonts w:ascii="Times New Roman" w:hAnsi="Times New Roman" w:cs="Times New Roman"/>
          <w:sz w:val="24"/>
          <w:szCs w:val="24"/>
        </w:rPr>
        <w:t>’s</w:t>
      </w:r>
      <w:r w:rsidRPr="00760068">
        <w:rPr>
          <w:rFonts w:ascii="Times New Roman" w:hAnsi="Times New Roman" w:cs="Times New Roman"/>
          <w:sz w:val="24"/>
          <w:szCs w:val="24"/>
        </w:rPr>
        <w:t xml:space="preserve"> families. This was conducted mainly by contacting the adolescent’s primary caregivers. </w:t>
      </w:r>
      <w:r w:rsidR="00EF5209" w:rsidRPr="00760068">
        <w:rPr>
          <w:rFonts w:ascii="Times New Roman" w:hAnsi="Times New Roman" w:cs="Times New Roman"/>
          <w:sz w:val="24"/>
          <w:szCs w:val="24"/>
        </w:rPr>
        <w:t>Instances in which there was no contact with the mentee’s family after 2 weeks</w:t>
      </w:r>
      <w:r w:rsidR="00674494">
        <w:rPr>
          <w:rFonts w:ascii="Times New Roman" w:hAnsi="Times New Roman" w:cs="Times New Roman"/>
          <w:sz w:val="24"/>
          <w:szCs w:val="24"/>
        </w:rPr>
        <w:t xml:space="preserve"> or more</w:t>
      </w:r>
      <w:r w:rsidR="00EF5209" w:rsidRPr="00760068">
        <w:rPr>
          <w:rFonts w:ascii="Times New Roman" w:hAnsi="Times New Roman" w:cs="Times New Roman"/>
          <w:sz w:val="24"/>
          <w:szCs w:val="24"/>
        </w:rPr>
        <w:t>, the youth was considered a dropout. Of the 458 mentees that started the CC program, a total of 45 dropped out and did not progress throughout th</w:t>
      </w:r>
      <w:r w:rsidR="004370A3">
        <w:rPr>
          <w:rFonts w:ascii="Times New Roman" w:hAnsi="Times New Roman" w:cs="Times New Roman"/>
          <w:sz w:val="24"/>
          <w:szCs w:val="24"/>
        </w:rPr>
        <w:t>e course of the entire program.</w:t>
      </w:r>
      <w:r w:rsidR="00EF5209" w:rsidRPr="00760068">
        <w:rPr>
          <w:rFonts w:ascii="Times New Roman" w:hAnsi="Times New Roman" w:cs="Times New Roman"/>
          <w:sz w:val="24"/>
          <w:szCs w:val="24"/>
        </w:rPr>
        <w:t xml:space="preserve"> </w:t>
      </w:r>
    </w:p>
    <w:p w14:paraId="7CCA9B82" w14:textId="06319EA8" w:rsidR="006F3D34" w:rsidRDefault="00F0278B" w:rsidP="006F3D34">
      <w:pPr>
        <w:spacing w:line="480" w:lineRule="auto"/>
        <w:rPr>
          <w:rFonts w:ascii="Times New Roman" w:hAnsi="Times New Roman" w:cs="Times New Roman"/>
          <w:sz w:val="24"/>
          <w:szCs w:val="24"/>
        </w:rPr>
      </w:pPr>
      <w:r w:rsidRPr="00760068">
        <w:rPr>
          <w:rFonts w:ascii="Times New Roman" w:hAnsi="Times New Roman" w:cs="Times New Roman"/>
          <w:sz w:val="24"/>
          <w:szCs w:val="24"/>
        </w:rPr>
        <w:lastRenderedPageBreak/>
        <w:tab/>
        <w:t xml:space="preserve">Additionally, </w:t>
      </w:r>
      <w:r w:rsidR="00E63E18" w:rsidRPr="00760068">
        <w:rPr>
          <w:rFonts w:ascii="Times New Roman" w:hAnsi="Times New Roman" w:cs="Times New Roman"/>
          <w:sz w:val="24"/>
          <w:szCs w:val="24"/>
        </w:rPr>
        <w:t xml:space="preserve">program attendance data was collected throughout the mentees 12 weeks. </w:t>
      </w:r>
      <w:r w:rsidR="000060EB" w:rsidRPr="00760068">
        <w:rPr>
          <w:rFonts w:ascii="Times New Roman" w:hAnsi="Times New Roman" w:cs="Times New Roman"/>
          <w:sz w:val="24"/>
          <w:szCs w:val="24"/>
        </w:rPr>
        <w:t xml:space="preserve">Data was recorded from CC program staff on night of expected attendance. </w:t>
      </w:r>
      <w:r w:rsidRPr="00760068">
        <w:rPr>
          <w:rFonts w:ascii="Times New Roman" w:hAnsi="Times New Roman" w:cs="Times New Roman"/>
          <w:sz w:val="24"/>
          <w:szCs w:val="24"/>
        </w:rPr>
        <w:t>The average attendance of mentees attending the program was 9 days</w:t>
      </w:r>
      <w:r w:rsidR="00EF5209" w:rsidRPr="00760068">
        <w:rPr>
          <w:rFonts w:ascii="Times New Roman" w:hAnsi="Times New Roman" w:cs="Times New Roman"/>
          <w:sz w:val="24"/>
          <w:szCs w:val="24"/>
        </w:rPr>
        <w:t xml:space="preserve"> (SD = 3)</w:t>
      </w:r>
      <w:r w:rsidRPr="00760068">
        <w:rPr>
          <w:rFonts w:ascii="Times New Roman" w:hAnsi="Times New Roman" w:cs="Times New Roman"/>
          <w:sz w:val="24"/>
          <w:szCs w:val="24"/>
        </w:rPr>
        <w:t>. However, the program attendance ranges from 1 day of attendance to the completed total 12 days of attendance</w:t>
      </w:r>
      <w:r w:rsidR="000060EB" w:rsidRPr="00760068">
        <w:rPr>
          <w:rFonts w:ascii="Times New Roman" w:hAnsi="Times New Roman" w:cs="Times New Roman"/>
          <w:sz w:val="24"/>
          <w:szCs w:val="24"/>
        </w:rPr>
        <w:t xml:space="preserve">. </w:t>
      </w:r>
      <w:bookmarkStart w:id="6" w:name="IDX1"/>
      <w:bookmarkEnd w:id="6"/>
    </w:p>
    <w:p w14:paraId="40CA2205" w14:textId="77777777" w:rsidR="00330604" w:rsidRPr="00760068" w:rsidRDefault="00330604" w:rsidP="00330604">
      <w:pPr>
        <w:spacing w:line="480" w:lineRule="auto"/>
        <w:rPr>
          <w:rFonts w:ascii="Times New Roman" w:hAnsi="Times New Roman" w:cs="Times New Roman"/>
          <w:i/>
          <w:sz w:val="24"/>
          <w:szCs w:val="24"/>
        </w:rPr>
      </w:pPr>
      <w:r w:rsidRPr="00760068">
        <w:rPr>
          <w:rFonts w:ascii="Times New Roman" w:hAnsi="Times New Roman" w:cs="Times New Roman"/>
          <w:i/>
          <w:sz w:val="24"/>
          <w:szCs w:val="24"/>
        </w:rPr>
        <w:t>Risk Measure</w:t>
      </w:r>
    </w:p>
    <w:p w14:paraId="38A03D97" w14:textId="5705F21E" w:rsidR="00330604" w:rsidRDefault="00330604" w:rsidP="006F3D34">
      <w:pPr>
        <w:spacing w:line="480" w:lineRule="auto"/>
        <w:rPr>
          <w:rFonts w:ascii="Times New Roman" w:hAnsi="Times New Roman" w:cs="Times New Roman"/>
          <w:sz w:val="24"/>
          <w:szCs w:val="24"/>
        </w:rPr>
      </w:pPr>
      <w:r w:rsidRPr="00760068">
        <w:rPr>
          <w:rFonts w:ascii="Times New Roman" w:hAnsi="Times New Roman" w:cs="Times New Roman"/>
          <w:i/>
          <w:sz w:val="24"/>
          <w:szCs w:val="24"/>
        </w:rPr>
        <w:tab/>
      </w:r>
      <w:r w:rsidRPr="00760068">
        <w:rPr>
          <w:rFonts w:ascii="Times New Roman" w:hAnsi="Times New Roman" w:cs="Times New Roman"/>
          <w:sz w:val="24"/>
          <w:szCs w:val="24"/>
        </w:rPr>
        <w:t xml:space="preserve">To assess mentee risk, the </w:t>
      </w:r>
      <w:r w:rsidRPr="00760068">
        <w:rPr>
          <w:rFonts w:ascii="Times New Roman" w:hAnsi="Times New Roman" w:cs="Times New Roman"/>
          <w:i/>
          <w:sz w:val="24"/>
          <w:szCs w:val="24"/>
        </w:rPr>
        <w:t xml:space="preserve">Risk Screening Tool </w:t>
      </w:r>
      <w:r w:rsidRPr="00760068">
        <w:rPr>
          <w:rFonts w:ascii="Times New Roman" w:hAnsi="Times New Roman" w:cs="Times New Roman"/>
          <w:sz w:val="24"/>
          <w:szCs w:val="24"/>
        </w:rPr>
        <w:t>(RST) developed by Herrera, Dubois, &amp; Grossman</w:t>
      </w:r>
      <w:r w:rsidRPr="00760068">
        <w:rPr>
          <w:rFonts w:ascii="Times New Roman" w:hAnsi="Times New Roman" w:cs="Times New Roman"/>
          <w:i/>
          <w:sz w:val="24"/>
          <w:szCs w:val="24"/>
        </w:rPr>
        <w:t xml:space="preserve"> </w:t>
      </w:r>
      <w:r w:rsidRPr="00760068">
        <w:rPr>
          <w:rFonts w:ascii="Times New Roman" w:hAnsi="Times New Roman" w:cs="Times New Roman"/>
          <w:sz w:val="24"/>
          <w:szCs w:val="24"/>
        </w:rPr>
        <w:t>(2013) was used to understand youth risk. The RST is a 32 item questionnaire that youth mentee caretakers would fill out prior to the start of Campus Connections (α = .70). Items in the RST are answered as either “Yes” or “No” and ask questions referring to their child (I.e.</w:t>
      </w:r>
      <w:r w:rsidRPr="00760068">
        <w:rPr>
          <w:rFonts w:ascii="Times New Roman" w:hAnsi="Times New Roman" w:cs="Times New Roman"/>
          <w:i/>
          <w:sz w:val="24"/>
          <w:szCs w:val="24"/>
        </w:rPr>
        <w:t xml:space="preserve"> This child has experimented with drugs or alcohol</w:t>
      </w:r>
      <w:r w:rsidRPr="00760068">
        <w:rPr>
          <w:rFonts w:ascii="Times New Roman" w:hAnsi="Times New Roman" w:cs="Times New Roman"/>
          <w:sz w:val="24"/>
          <w:szCs w:val="24"/>
        </w:rPr>
        <w:t xml:space="preserve">) or the child’s environment (I.e. </w:t>
      </w:r>
      <w:r w:rsidRPr="00760068">
        <w:rPr>
          <w:rFonts w:ascii="Times New Roman" w:hAnsi="Times New Roman" w:cs="Times New Roman"/>
          <w:i/>
          <w:sz w:val="24"/>
          <w:szCs w:val="24"/>
        </w:rPr>
        <w:t>This child lives in a public housing development</w:t>
      </w:r>
      <w:r w:rsidRPr="00760068">
        <w:rPr>
          <w:rFonts w:ascii="Times New Roman" w:hAnsi="Times New Roman" w:cs="Times New Roman"/>
          <w:sz w:val="24"/>
          <w:szCs w:val="24"/>
        </w:rPr>
        <w:t xml:space="preserve">). All items answered as “Yes” within the RST contribute to the youth’s Risk score, in which a higher score indicates a </w:t>
      </w:r>
      <w:r w:rsidR="00674494">
        <w:rPr>
          <w:rFonts w:ascii="Times New Roman" w:hAnsi="Times New Roman" w:cs="Times New Roman"/>
          <w:sz w:val="24"/>
          <w:szCs w:val="24"/>
        </w:rPr>
        <w:t>larger number of risk factors. Additionally, the there are two additional scales within the measure that contribute to Internal (I.e.</w:t>
      </w:r>
      <w:r w:rsidR="00674494" w:rsidRPr="00674494">
        <w:t xml:space="preserve"> </w:t>
      </w:r>
      <w:r w:rsidR="00674494" w:rsidRPr="00674494">
        <w:rPr>
          <w:rFonts w:ascii="Times New Roman" w:hAnsi="Times New Roman" w:cs="Times New Roman"/>
          <w:sz w:val="24"/>
          <w:szCs w:val="24"/>
        </w:rPr>
        <w:t>This child often says he/she feels alone, sad, u</w:t>
      </w:r>
      <w:r w:rsidR="00674494">
        <w:rPr>
          <w:rFonts w:ascii="Times New Roman" w:hAnsi="Times New Roman" w:cs="Times New Roman"/>
          <w:sz w:val="24"/>
          <w:szCs w:val="24"/>
        </w:rPr>
        <w:t xml:space="preserve">pset, cries a lot or is unhappy) and External (I.e. </w:t>
      </w:r>
      <w:r w:rsidR="00674494" w:rsidRPr="00674494">
        <w:rPr>
          <w:rFonts w:ascii="Times New Roman" w:hAnsi="Times New Roman" w:cs="Times New Roman"/>
          <w:sz w:val="24"/>
          <w:szCs w:val="24"/>
        </w:rPr>
        <w:t>One or more members of this child’s family str</w:t>
      </w:r>
      <w:r w:rsidR="00674494">
        <w:rPr>
          <w:rFonts w:ascii="Times New Roman" w:hAnsi="Times New Roman" w:cs="Times New Roman"/>
          <w:sz w:val="24"/>
          <w:szCs w:val="24"/>
        </w:rPr>
        <w:t xml:space="preserve">uggles with alcohol or drug use) Risk factors. A complete listing of the items </w:t>
      </w:r>
      <w:r w:rsidR="007712DB">
        <w:rPr>
          <w:rFonts w:ascii="Times New Roman" w:hAnsi="Times New Roman" w:cs="Times New Roman"/>
          <w:sz w:val="24"/>
          <w:szCs w:val="24"/>
        </w:rPr>
        <w:t>subscale can</w:t>
      </w:r>
      <w:r w:rsidR="00674494">
        <w:rPr>
          <w:rFonts w:ascii="Times New Roman" w:hAnsi="Times New Roman" w:cs="Times New Roman"/>
          <w:sz w:val="24"/>
          <w:szCs w:val="24"/>
        </w:rPr>
        <w:t xml:space="preserve"> be seen in Appendix A.</w:t>
      </w:r>
    </w:p>
    <w:p w14:paraId="7B91CEBB" w14:textId="181521D6" w:rsidR="004F5775" w:rsidRPr="004F5775" w:rsidRDefault="004F5775" w:rsidP="006F3D34">
      <w:pPr>
        <w:spacing w:line="480" w:lineRule="auto"/>
        <w:rPr>
          <w:rFonts w:ascii="Times New Roman" w:hAnsi="Times New Roman" w:cs="Times New Roman"/>
          <w:i/>
          <w:sz w:val="24"/>
          <w:szCs w:val="24"/>
        </w:rPr>
      </w:pPr>
      <w:r w:rsidRPr="004F5775">
        <w:rPr>
          <w:rFonts w:ascii="Times New Roman" w:hAnsi="Times New Roman" w:cs="Times New Roman"/>
          <w:i/>
          <w:sz w:val="24"/>
          <w:szCs w:val="24"/>
        </w:rPr>
        <w:t>Statistical Procedures</w:t>
      </w:r>
    </w:p>
    <w:p w14:paraId="4E077DCA" w14:textId="2A5B4647" w:rsidR="004F5775" w:rsidRPr="00760068" w:rsidRDefault="004F5775" w:rsidP="004F5775">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 xml:space="preserve">All descriptive statistics and analytic procedures were performed using </w:t>
      </w:r>
      <w:r w:rsidRPr="00760068">
        <w:rPr>
          <w:rFonts w:ascii="Times New Roman" w:hAnsi="Times New Roman" w:cs="Times New Roman"/>
          <w:i/>
          <w:sz w:val="24"/>
          <w:szCs w:val="24"/>
        </w:rPr>
        <w:t>SAS Version 9.4</w:t>
      </w:r>
      <w:r w:rsidR="008A68EA">
        <w:rPr>
          <w:rFonts w:ascii="Times New Roman" w:hAnsi="Times New Roman" w:cs="Times New Roman"/>
          <w:i/>
          <w:sz w:val="24"/>
          <w:szCs w:val="24"/>
        </w:rPr>
        <w:t xml:space="preserve"> </w:t>
      </w:r>
      <w:r w:rsidR="008A68EA" w:rsidRPr="008A68EA">
        <w:rPr>
          <w:rFonts w:ascii="Times New Roman" w:hAnsi="Times New Roman" w:cs="Times New Roman"/>
          <w:sz w:val="24"/>
          <w:szCs w:val="24"/>
        </w:rPr>
        <w:t>(SAS</w:t>
      </w:r>
      <w:r w:rsidR="008A68EA">
        <w:rPr>
          <w:rFonts w:ascii="Times New Roman" w:hAnsi="Times New Roman" w:cs="Times New Roman"/>
          <w:sz w:val="24"/>
          <w:szCs w:val="24"/>
        </w:rPr>
        <w:t xml:space="preserve"> Institute, 2013</w:t>
      </w:r>
      <w:r w:rsidR="008A68EA" w:rsidRPr="008A68EA">
        <w:rPr>
          <w:rFonts w:ascii="Times New Roman" w:hAnsi="Times New Roman" w:cs="Times New Roman"/>
          <w:sz w:val="24"/>
          <w:szCs w:val="24"/>
        </w:rPr>
        <w:t>)</w:t>
      </w:r>
      <w:r w:rsidRPr="008A68EA">
        <w:rPr>
          <w:rFonts w:ascii="Times New Roman" w:hAnsi="Times New Roman" w:cs="Times New Roman"/>
          <w:sz w:val="24"/>
          <w:szCs w:val="24"/>
        </w:rPr>
        <w:t>.</w:t>
      </w:r>
    </w:p>
    <w:p w14:paraId="03BCD4FF" w14:textId="5477DB33" w:rsidR="006F3D34" w:rsidRPr="00760068" w:rsidRDefault="007F57A0" w:rsidP="006F3D34">
      <w:pPr>
        <w:spacing w:line="480" w:lineRule="auto"/>
        <w:rPr>
          <w:rFonts w:ascii="Times New Roman" w:hAnsi="Times New Roman" w:cs="Times New Roman"/>
          <w:sz w:val="24"/>
          <w:szCs w:val="24"/>
        </w:rPr>
      </w:pPr>
      <w:r>
        <w:rPr>
          <w:rFonts w:ascii="Times New Roman" w:hAnsi="Times New Roman" w:cs="Times New Roman"/>
          <w:i/>
          <w:sz w:val="24"/>
          <w:szCs w:val="24"/>
        </w:rPr>
        <w:t>Dropout statistical procedures</w:t>
      </w:r>
    </w:p>
    <w:p w14:paraId="115D05D4" w14:textId="6166669C" w:rsidR="00BD7B8D" w:rsidRPr="00B44D7D" w:rsidRDefault="006F3D34" w:rsidP="00B44D7D">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 xml:space="preserve">A multiple variable logistic regression model was performed to assess program the </w:t>
      </w:r>
      <w:r w:rsidR="007F57A0">
        <w:rPr>
          <w:rFonts w:ascii="Times New Roman" w:hAnsi="Times New Roman" w:cs="Times New Roman"/>
          <w:sz w:val="24"/>
          <w:szCs w:val="24"/>
        </w:rPr>
        <w:t>probability</w:t>
      </w:r>
      <w:r w:rsidRPr="00760068">
        <w:rPr>
          <w:rFonts w:ascii="Times New Roman" w:hAnsi="Times New Roman" w:cs="Times New Roman"/>
          <w:sz w:val="24"/>
          <w:szCs w:val="24"/>
        </w:rPr>
        <w:t xml:space="preserve"> of program dropout</w:t>
      </w:r>
      <w:r w:rsidR="007F57A0">
        <w:rPr>
          <w:rFonts w:ascii="Times New Roman" w:hAnsi="Times New Roman" w:cs="Times New Roman"/>
          <w:sz w:val="24"/>
          <w:szCs w:val="24"/>
        </w:rPr>
        <w:t xml:space="preserve"> </w:t>
      </w:r>
      <w:r w:rsidR="004F5775">
        <w:rPr>
          <w:rFonts w:ascii="Times New Roman" w:hAnsi="Times New Roman" w:cs="Times New Roman"/>
          <w:sz w:val="24"/>
          <w:szCs w:val="24"/>
        </w:rPr>
        <w:t xml:space="preserve">(dropped = 1) </w:t>
      </w:r>
      <w:r w:rsidR="007F57A0">
        <w:rPr>
          <w:rFonts w:ascii="Times New Roman" w:hAnsi="Times New Roman" w:cs="Times New Roman"/>
          <w:sz w:val="24"/>
          <w:szCs w:val="24"/>
        </w:rPr>
        <w:t xml:space="preserve">with the main predictor of the overall, internal, and </w:t>
      </w:r>
      <w:r w:rsidR="007F57A0">
        <w:rPr>
          <w:rFonts w:ascii="Times New Roman" w:hAnsi="Times New Roman" w:cs="Times New Roman"/>
          <w:sz w:val="24"/>
          <w:szCs w:val="24"/>
        </w:rPr>
        <w:lastRenderedPageBreak/>
        <w:t>external risk scores</w:t>
      </w:r>
      <w:r w:rsidRPr="00760068">
        <w:rPr>
          <w:rFonts w:ascii="Times New Roman" w:hAnsi="Times New Roman" w:cs="Times New Roman"/>
          <w:sz w:val="24"/>
          <w:szCs w:val="24"/>
        </w:rPr>
        <w:t xml:space="preserve">. This research study controlled for many important variables including, mentee gender, mentee age, parental income, mentee ethnicity Demographic descriptive statistics are available in Table 1. Additionally, Semester of attendance (Fall 2015, Spring </w:t>
      </w:r>
      <w:r w:rsidR="005E218A" w:rsidRPr="00760068">
        <w:rPr>
          <w:rFonts w:ascii="Times New Roman" w:hAnsi="Times New Roman" w:cs="Times New Roman"/>
          <w:sz w:val="24"/>
          <w:szCs w:val="24"/>
        </w:rPr>
        <w:t>2016, Fall 2016, and Spring 2017</w:t>
      </w:r>
      <w:r w:rsidRPr="00760068">
        <w:rPr>
          <w:rFonts w:ascii="Times New Roman" w:hAnsi="Times New Roman" w:cs="Times New Roman"/>
          <w:sz w:val="24"/>
          <w:szCs w:val="24"/>
        </w:rPr>
        <w:t>) night of attendance (Monday, Tuesday, Wednesday, and Thursday) and class room of weekly attendance (two possible rooms) were controlled for to account for</w:t>
      </w:r>
      <w:r w:rsidR="00B44D7D">
        <w:rPr>
          <w:rFonts w:ascii="Times New Roman" w:hAnsi="Times New Roman" w:cs="Times New Roman"/>
          <w:sz w:val="24"/>
          <w:szCs w:val="24"/>
        </w:rPr>
        <w:t xml:space="preserve"> cohort and group differences. </w:t>
      </w:r>
    </w:p>
    <w:p w14:paraId="35CAE50A" w14:textId="7B57D479" w:rsidR="00C20691" w:rsidRPr="00B44D7D" w:rsidRDefault="00474846" w:rsidP="00011FB6">
      <w:pPr>
        <w:spacing w:line="480" w:lineRule="auto"/>
        <w:rPr>
          <w:rFonts w:ascii="Times New Roman" w:hAnsi="Times New Roman" w:cs="Times New Roman"/>
          <w:sz w:val="24"/>
          <w:szCs w:val="24"/>
        </w:rPr>
      </w:pPr>
      <w:r w:rsidRPr="00760068">
        <w:rPr>
          <w:rFonts w:ascii="Times New Roman" w:hAnsi="Times New Roman" w:cs="Times New Roman"/>
          <w:sz w:val="24"/>
          <w:szCs w:val="24"/>
        </w:rPr>
        <w:tab/>
      </w:r>
      <w:r w:rsidR="0098075E" w:rsidRPr="00760068">
        <w:rPr>
          <w:rFonts w:ascii="Times New Roman" w:hAnsi="Times New Roman" w:cs="Times New Roman"/>
          <w:sz w:val="24"/>
          <w:szCs w:val="24"/>
        </w:rPr>
        <w:t xml:space="preserve"> Data from this study was collected over 2 years and 4 semesters of Campus Connections. Families of youth that did not attend Campus Connections were attempted to be contacted via program staff. If the family indicated the youth was dropping out of the program, reasons were noted. However, if family of the youth mentee could not be contacted, after 2-3 weeks of no attendance within the program, the youth mentee was considered to </w:t>
      </w:r>
      <w:r w:rsidR="007F57A0">
        <w:rPr>
          <w:rFonts w:ascii="Times New Roman" w:hAnsi="Times New Roman" w:cs="Times New Roman"/>
          <w:sz w:val="24"/>
          <w:szCs w:val="24"/>
        </w:rPr>
        <w:t>have</w:t>
      </w:r>
      <w:r w:rsidR="0098075E" w:rsidRPr="00760068">
        <w:rPr>
          <w:rFonts w:ascii="Times New Roman" w:hAnsi="Times New Roman" w:cs="Times New Roman"/>
          <w:sz w:val="24"/>
          <w:szCs w:val="24"/>
        </w:rPr>
        <w:t xml:space="preserve"> dropped out of the program. Only youth mentees that dropped out of the program </w:t>
      </w:r>
      <w:r w:rsidR="0098075E" w:rsidRPr="00760068">
        <w:rPr>
          <w:rFonts w:ascii="Times New Roman" w:hAnsi="Times New Roman" w:cs="Times New Roman"/>
          <w:i/>
          <w:sz w:val="24"/>
          <w:szCs w:val="24"/>
        </w:rPr>
        <w:t>after</w:t>
      </w:r>
      <w:r w:rsidR="0098075E" w:rsidRPr="00760068">
        <w:rPr>
          <w:rFonts w:ascii="Times New Roman" w:hAnsi="Times New Roman" w:cs="Times New Roman"/>
          <w:sz w:val="24"/>
          <w:szCs w:val="24"/>
        </w:rPr>
        <w:t xml:space="preserve"> the program started are</w:t>
      </w:r>
      <w:r w:rsidR="00583D63">
        <w:rPr>
          <w:rFonts w:ascii="Times New Roman" w:hAnsi="Times New Roman" w:cs="Times New Roman"/>
          <w:sz w:val="24"/>
          <w:szCs w:val="24"/>
        </w:rPr>
        <w:t xml:space="preserve"> included within this analysi</w:t>
      </w:r>
      <w:r w:rsidR="00D5480C" w:rsidRPr="00760068">
        <w:rPr>
          <w:rFonts w:ascii="Times New Roman" w:hAnsi="Times New Roman" w:cs="Times New Roman"/>
          <w:sz w:val="24"/>
          <w:szCs w:val="24"/>
        </w:rPr>
        <w:t>s.</w:t>
      </w:r>
      <w:r w:rsidR="00AF6103">
        <w:rPr>
          <w:rFonts w:ascii="Times New Roman" w:hAnsi="Times New Roman" w:cs="Times New Roman"/>
          <w:sz w:val="24"/>
          <w:szCs w:val="24"/>
        </w:rPr>
        <w:t xml:space="preserve"> To assess some nights during the semester having no </w:t>
      </w:r>
      <w:r w:rsidR="00FD64AD">
        <w:rPr>
          <w:rFonts w:ascii="Times New Roman" w:hAnsi="Times New Roman" w:cs="Times New Roman"/>
          <w:sz w:val="24"/>
          <w:szCs w:val="24"/>
        </w:rPr>
        <w:t>dropout</w:t>
      </w:r>
      <w:r w:rsidR="0061337B">
        <w:rPr>
          <w:rFonts w:ascii="Times New Roman" w:hAnsi="Times New Roman" w:cs="Times New Roman"/>
          <w:sz w:val="24"/>
          <w:szCs w:val="24"/>
        </w:rPr>
        <w:t>s</w:t>
      </w:r>
      <w:r w:rsidR="007C7341">
        <w:rPr>
          <w:rFonts w:ascii="Times New Roman" w:hAnsi="Times New Roman" w:cs="Times New Roman"/>
          <w:sz w:val="24"/>
          <w:szCs w:val="24"/>
        </w:rPr>
        <w:t>,</w:t>
      </w:r>
      <w:r w:rsidR="00AF6103">
        <w:rPr>
          <w:rFonts w:ascii="Times New Roman" w:hAnsi="Times New Roman" w:cs="Times New Roman"/>
          <w:sz w:val="24"/>
          <w:szCs w:val="24"/>
        </w:rPr>
        <w:t xml:space="preserve"> logistic regression results were obtained using PROC GLIMMIX with a binary distribution. </w:t>
      </w:r>
    </w:p>
    <w:p w14:paraId="43C17C16" w14:textId="22E15968" w:rsidR="0098075E" w:rsidRPr="00760068" w:rsidRDefault="0098075E" w:rsidP="00011FB6">
      <w:pPr>
        <w:spacing w:line="480" w:lineRule="auto"/>
        <w:rPr>
          <w:rFonts w:ascii="Times New Roman" w:hAnsi="Times New Roman" w:cs="Times New Roman"/>
          <w:i/>
          <w:sz w:val="24"/>
          <w:szCs w:val="24"/>
        </w:rPr>
      </w:pPr>
      <w:r w:rsidRPr="00760068">
        <w:rPr>
          <w:rFonts w:ascii="Times New Roman" w:hAnsi="Times New Roman" w:cs="Times New Roman"/>
          <w:i/>
          <w:sz w:val="24"/>
          <w:szCs w:val="24"/>
        </w:rPr>
        <w:t>Attendance</w:t>
      </w:r>
      <w:r w:rsidR="007F57A0">
        <w:rPr>
          <w:rFonts w:ascii="Times New Roman" w:hAnsi="Times New Roman" w:cs="Times New Roman"/>
          <w:i/>
          <w:sz w:val="24"/>
          <w:szCs w:val="24"/>
        </w:rPr>
        <w:t xml:space="preserve"> statistical procedures</w:t>
      </w:r>
    </w:p>
    <w:p w14:paraId="70C22E75" w14:textId="13D336B8" w:rsidR="0098075E" w:rsidRPr="00760068" w:rsidRDefault="0098075E" w:rsidP="00011FB6">
      <w:pPr>
        <w:spacing w:line="480" w:lineRule="auto"/>
        <w:rPr>
          <w:rFonts w:ascii="Times New Roman" w:hAnsi="Times New Roman" w:cs="Times New Roman"/>
          <w:sz w:val="24"/>
          <w:szCs w:val="24"/>
        </w:rPr>
      </w:pPr>
      <w:r w:rsidRPr="00760068">
        <w:rPr>
          <w:rFonts w:ascii="Times New Roman" w:hAnsi="Times New Roman" w:cs="Times New Roman"/>
          <w:i/>
          <w:sz w:val="24"/>
          <w:szCs w:val="24"/>
        </w:rPr>
        <w:tab/>
      </w:r>
      <w:r w:rsidRPr="00760068">
        <w:rPr>
          <w:rFonts w:ascii="Times New Roman" w:hAnsi="Times New Roman" w:cs="Times New Roman"/>
          <w:sz w:val="24"/>
          <w:szCs w:val="24"/>
        </w:rPr>
        <w:t xml:space="preserve">Campus Connections program staff tentatively took attendance records for each week of the </w:t>
      </w:r>
      <w:r w:rsidR="0005080B" w:rsidRPr="00760068">
        <w:rPr>
          <w:rFonts w:ascii="Times New Roman" w:hAnsi="Times New Roman" w:cs="Times New Roman"/>
          <w:sz w:val="24"/>
          <w:szCs w:val="24"/>
        </w:rPr>
        <w:t>12-week</w:t>
      </w:r>
      <w:r w:rsidRPr="00760068">
        <w:rPr>
          <w:rFonts w:ascii="Times New Roman" w:hAnsi="Times New Roman" w:cs="Times New Roman"/>
          <w:sz w:val="24"/>
          <w:szCs w:val="24"/>
        </w:rPr>
        <w:t xml:space="preserve"> Campus Connections program. Instances in which youth did not a</w:t>
      </w:r>
      <w:r w:rsidR="007C7341">
        <w:rPr>
          <w:rFonts w:ascii="Times New Roman" w:hAnsi="Times New Roman" w:cs="Times New Roman"/>
          <w:sz w:val="24"/>
          <w:szCs w:val="24"/>
        </w:rPr>
        <w:t xml:space="preserve">rrive to Campus Connections </w:t>
      </w:r>
      <w:r w:rsidRPr="00760068">
        <w:rPr>
          <w:rFonts w:ascii="Times New Roman" w:hAnsi="Times New Roman" w:cs="Times New Roman"/>
          <w:sz w:val="24"/>
          <w:szCs w:val="24"/>
        </w:rPr>
        <w:t xml:space="preserve">were marked as non-attendees. If youth arrived, but were late, they were </w:t>
      </w:r>
      <w:r w:rsidR="007C7341">
        <w:rPr>
          <w:rFonts w:ascii="Times New Roman" w:hAnsi="Times New Roman" w:cs="Times New Roman"/>
          <w:sz w:val="24"/>
          <w:szCs w:val="24"/>
        </w:rPr>
        <w:t xml:space="preserve">marked </w:t>
      </w:r>
      <w:r w:rsidRPr="00760068">
        <w:rPr>
          <w:rFonts w:ascii="Times New Roman" w:hAnsi="Times New Roman" w:cs="Times New Roman"/>
          <w:sz w:val="24"/>
          <w:szCs w:val="24"/>
        </w:rPr>
        <w:t xml:space="preserve">having attended the program according to the use of this study. </w:t>
      </w:r>
      <w:r w:rsidR="007F57A0">
        <w:rPr>
          <w:rFonts w:ascii="Times New Roman" w:hAnsi="Times New Roman" w:cs="Times New Roman"/>
          <w:sz w:val="24"/>
          <w:szCs w:val="24"/>
        </w:rPr>
        <w:t>A Poisson regression analysis was used to assess the out</w:t>
      </w:r>
      <w:r w:rsidR="004F5775">
        <w:rPr>
          <w:rFonts w:ascii="Times New Roman" w:hAnsi="Times New Roman" w:cs="Times New Roman"/>
          <w:sz w:val="24"/>
          <w:szCs w:val="24"/>
        </w:rPr>
        <w:t>come of attendance day counts (m</w:t>
      </w:r>
      <w:r w:rsidR="007F57A0">
        <w:rPr>
          <w:rFonts w:ascii="Times New Roman" w:hAnsi="Times New Roman" w:cs="Times New Roman"/>
          <w:sz w:val="24"/>
          <w:szCs w:val="24"/>
        </w:rPr>
        <w:t xml:space="preserve">ax attendance count= 12) </w:t>
      </w:r>
      <w:r w:rsidR="004F5775">
        <w:rPr>
          <w:rFonts w:ascii="Times New Roman" w:hAnsi="Times New Roman" w:cs="Times New Roman"/>
          <w:sz w:val="24"/>
          <w:szCs w:val="24"/>
        </w:rPr>
        <w:t xml:space="preserve">with the predictor of the overall, internal, and external risk scores. </w:t>
      </w:r>
      <w:r w:rsidR="00AF6103">
        <w:rPr>
          <w:rFonts w:ascii="Times New Roman" w:hAnsi="Times New Roman" w:cs="Times New Roman"/>
          <w:sz w:val="24"/>
          <w:szCs w:val="24"/>
        </w:rPr>
        <w:t xml:space="preserve">The model was additionally run using a negative binomial distribution, no significant changes in the results were found; </w:t>
      </w:r>
      <w:proofErr w:type="gramStart"/>
      <w:r w:rsidR="00AF6103">
        <w:rPr>
          <w:rFonts w:ascii="Times New Roman" w:hAnsi="Times New Roman" w:cs="Times New Roman"/>
          <w:sz w:val="24"/>
          <w:szCs w:val="24"/>
        </w:rPr>
        <w:t>Therefore</w:t>
      </w:r>
      <w:proofErr w:type="gramEnd"/>
      <w:r w:rsidR="00AF6103">
        <w:rPr>
          <w:rFonts w:ascii="Times New Roman" w:hAnsi="Times New Roman" w:cs="Times New Roman"/>
          <w:sz w:val="24"/>
          <w:szCs w:val="24"/>
        </w:rPr>
        <w:t xml:space="preserve">, a </w:t>
      </w:r>
      <w:r w:rsidR="007C7341">
        <w:rPr>
          <w:rFonts w:ascii="Times New Roman" w:hAnsi="Times New Roman" w:cs="Times New Roman"/>
          <w:sz w:val="24"/>
          <w:szCs w:val="24"/>
        </w:rPr>
        <w:t>standard</w:t>
      </w:r>
      <w:r w:rsidR="00AF6103">
        <w:rPr>
          <w:rFonts w:ascii="Times New Roman" w:hAnsi="Times New Roman" w:cs="Times New Roman"/>
          <w:sz w:val="24"/>
          <w:szCs w:val="24"/>
        </w:rPr>
        <w:t xml:space="preserve"> Poisson regression procedure through PROC GENMOD was used to obtain Poisson </w:t>
      </w:r>
      <w:r w:rsidR="00AF6103">
        <w:rPr>
          <w:rFonts w:ascii="Times New Roman" w:hAnsi="Times New Roman" w:cs="Times New Roman"/>
          <w:sz w:val="24"/>
          <w:szCs w:val="24"/>
        </w:rPr>
        <w:lastRenderedPageBreak/>
        <w:t xml:space="preserve">regression results. </w:t>
      </w:r>
      <w:r w:rsidR="004F5775">
        <w:rPr>
          <w:rFonts w:ascii="Times New Roman" w:hAnsi="Times New Roman" w:cs="Times New Roman"/>
          <w:sz w:val="24"/>
          <w:szCs w:val="24"/>
        </w:rPr>
        <w:t xml:space="preserve">Additionally, </w:t>
      </w:r>
      <w:r w:rsidR="007C7341">
        <w:rPr>
          <w:rFonts w:ascii="Times New Roman" w:hAnsi="Times New Roman" w:cs="Times New Roman"/>
          <w:sz w:val="24"/>
          <w:szCs w:val="24"/>
        </w:rPr>
        <w:t>all</w:t>
      </w:r>
      <w:r w:rsidR="004F5775">
        <w:rPr>
          <w:rFonts w:ascii="Times New Roman" w:hAnsi="Times New Roman" w:cs="Times New Roman"/>
          <w:sz w:val="24"/>
          <w:szCs w:val="24"/>
        </w:rPr>
        <w:t xml:space="preserve"> the same control variables were used in the Poisson models as the Logistic regression models.</w:t>
      </w:r>
    </w:p>
    <w:p w14:paraId="1AD5109D" w14:textId="5A090341" w:rsidR="00B22A03" w:rsidRPr="005D0D39" w:rsidRDefault="005D0D39" w:rsidP="005D0D3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Results</w:t>
      </w:r>
    </w:p>
    <w:p w14:paraId="7AEB0676" w14:textId="77777777" w:rsidR="00110FFA" w:rsidRPr="00760068" w:rsidRDefault="00B22A03" w:rsidP="00011FB6">
      <w:pPr>
        <w:spacing w:line="480" w:lineRule="auto"/>
        <w:rPr>
          <w:rFonts w:ascii="Times New Roman" w:hAnsi="Times New Roman" w:cs="Times New Roman"/>
          <w:i/>
          <w:sz w:val="24"/>
          <w:szCs w:val="24"/>
        </w:rPr>
      </w:pPr>
      <w:r w:rsidRPr="00760068">
        <w:rPr>
          <w:rFonts w:ascii="Times New Roman" w:hAnsi="Times New Roman" w:cs="Times New Roman"/>
          <w:i/>
          <w:sz w:val="24"/>
          <w:szCs w:val="24"/>
        </w:rPr>
        <w:t>Dropout</w:t>
      </w:r>
    </w:p>
    <w:p w14:paraId="76DF56BE" w14:textId="020677F0" w:rsidR="00513F75" w:rsidRDefault="00B22A03" w:rsidP="00011FB6">
      <w:pPr>
        <w:spacing w:line="480" w:lineRule="auto"/>
        <w:rPr>
          <w:rFonts w:ascii="Times New Roman" w:hAnsi="Times New Roman" w:cs="Times New Roman"/>
          <w:sz w:val="24"/>
          <w:szCs w:val="24"/>
        </w:rPr>
      </w:pPr>
      <w:r w:rsidRPr="00760068">
        <w:rPr>
          <w:rFonts w:ascii="Times New Roman" w:hAnsi="Times New Roman" w:cs="Times New Roman"/>
          <w:sz w:val="24"/>
          <w:szCs w:val="24"/>
        </w:rPr>
        <w:tab/>
      </w:r>
      <w:r w:rsidR="00B44D7D">
        <w:rPr>
          <w:rFonts w:ascii="Times New Roman" w:hAnsi="Times New Roman" w:cs="Times New Roman"/>
          <w:sz w:val="24"/>
          <w:szCs w:val="24"/>
        </w:rPr>
        <w:t xml:space="preserve">Results from the logistic regression models for Overall, internal, and external risk are shown in </w:t>
      </w:r>
      <w:r w:rsidR="00B44D7D" w:rsidRPr="002C6811">
        <w:rPr>
          <w:rFonts w:ascii="Times New Roman" w:hAnsi="Times New Roman" w:cs="Times New Roman"/>
          <w:i/>
          <w:sz w:val="24"/>
          <w:szCs w:val="24"/>
        </w:rPr>
        <w:t xml:space="preserve">Table </w:t>
      </w:r>
      <w:r w:rsidR="002C6811" w:rsidRPr="002C6811">
        <w:rPr>
          <w:rFonts w:ascii="Times New Roman" w:hAnsi="Times New Roman" w:cs="Times New Roman"/>
          <w:i/>
          <w:sz w:val="24"/>
          <w:szCs w:val="24"/>
        </w:rPr>
        <w:t>2</w:t>
      </w:r>
      <w:r w:rsidR="00B44D7D">
        <w:rPr>
          <w:rFonts w:ascii="Times New Roman" w:hAnsi="Times New Roman" w:cs="Times New Roman"/>
          <w:sz w:val="24"/>
          <w:szCs w:val="24"/>
        </w:rPr>
        <w:t xml:space="preserve">. </w:t>
      </w:r>
    </w:p>
    <w:p w14:paraId="02052A05" w14:textId="3AC7283B" w:rsidR="002C6811" w:rsidRPr="00E153B5" w:rsidRDefault="002C6811" w:rsidP="002C6811">
      <w:pPr>
        <w:spacing w:line="480" w:lineRule="auto"/>
        <w:ind w:firstLine="720"/>
        <w:rPr>
          <w:rFonts w:ascii="Times New Roman" w:hAnsi="Times New Roman" w:cs="Times New Roman"/>
          <w:sz w:val="24"/>
          <w:szCs w:val="24"/>
        </w:rPr>
      </w:pPr>
      <w:r>
        <w:rPr>
          <w:rFonts w:ascii="Times New Roman" w:hAnsi="Times New Roman" w:cs="Times New Roman"/>
          <w:sz w:val="24"/>
          <w:szCs w:val="24"/>
        </w:rPr>
        <w:t>Model 1 indicates that for every additional unit increase in the score on the</w:t>
      </w:r>
      <w:r w:rsidR="00330604">
        <w:rPr>
          <w:rFonts w:ascii="Times New Roman" w:hAnsi="Times New Roman" w:cs="Times New Roman"/>
          <w:sz w:val="24"/>
          <w:szCs w:val="24"/>
        </w:rPr>
        <w:t xml:space="preserve"> parent reported</w:t>
      </w:r>
      <w:r>
        <w:rPr>
          <w:rFonts w:ascii="Times New Roman" w:hAnsi="Times New Roman" w:cs="Times New Roman"/>
          <w:sz w:val="24"/>
          <w:szCs w:val="24"/>
        </w:rPr>
        <w:t xml:space="preserve"> Risk m</w:t>
      </w:r>
      <w:r w:rsidR="00715C47">
        <w:rPr>
          <w:rFonts w:ascii="Times New Roman" w:hAnsi="Times New Roman" w:cs="Times New Roman"/>
          <w:sz w:val="24"/>
          <w:szCs w:val="24"/>
        </w:rPr>
        <w:t>easure there is a 4.4% i</w:t>
      </w:r>
      <w:r>
        <w:rPr>
          <w:rFonts w:ascii="Times New Roman" w:hAnsi="Times New Roman" w:cs="Times New Roman"/>
          <w:sz w:val="24"/>
          <w:szCs w:val="24"/>
        </w:rPr>
        <w:t>ncrease in probability of youth dropping out</w:t>
      </w:r>
      <w:r w:rsidR="00715C47">
        <w:rPr>
          <w:rFonts w:ascii="Times New Roman" w:hAnsi="Times New Roman" w:cs="Times New Roman"/>
          <w:sz w:val="24"/>
          <w:szCs w:val="24"/>
        </w:rPr>
        <w:t xml:space="preserve"> 95% CI [1.5, 7.2]</w:t>
      </w:r>
      <w:r>
        <w:rPr>
          <w:rFonts w:ascii="Times New Roman" w:hAnsi="Times New Roman" w:cs="Times New Roman"/>
          <w:sz w:val="24"/>
          <w:szCs w:val="24"/>
        </w:rPr>
        <w:t xml:space="preserve">. </w:t>
      </w:r>
      <w:r w:rsidR="00E153B5">
        <w:rPr>
          <w:rFonts w:ascii="Times New Roman" w:hAnsi="Times New Roman" w:cs="Times New Roman"/>
          <w:sz w:val="24"/>
          <w:szCs w:val="24"/>
        </w:rPr>
        <w:t xml:space="preserve">Further evidence from models 2 &amp; 3 from </w:t>
      </w:r>
      <w:r w:rsidR="00E153B5">
        <w:rPr>
          <w:rFonts w:ascii="Times New Roman" w:hAnsi="Times New Roman" w:cs="Times New Roman"/>
          <w:i/>
          <w:sz w:val="24"/>
          <w:szCs w:val="24"/>
        </w:rPr>
        <w:t>Table 2</w:t>
      </w:r>
      <w:r w:rsidR="00E153B5">
        <w:rPr>
          <w:rFonts w:ascii="Times New Roman" w:hAnsi="Times New Roman" w:cs="Times New Roman"/>
          <w:sz w:val="24"/>
          <w:szCs w:val="24"/>
        </w:rPr>
        <w:t xml:space="preserve"> show that the Internal Risk factors </w:t>
      </w:r>
      <w:r w:rsidR="00330604">
        <w:rPr>
          <w:rFonts w:ascii="Times New Roman" w:hAnsi="Times New Roman" w:cs="Times New Roman"/>
          <w:sz w:val="24"/>
          <w:szCs w:val="24"/>
        </w:rPr>
        <w:t xml:space="preserve">seem to be a better predictor of program dropout as opposed to external risk factors while controlling for the same variables. </w:t>
      </w:r>
      <w:r w:rsidR="008F5F7D">
        <w:rPr>
          <w:rFonts w:ascii="Times New Roman" w:hAnsi="Times New Roman" w:cs="Times New Roman"/>
          <w:sz w:val="24"/>
          <w:szCs w:val="24"/>
        </w:rPr>
        <w:t>Additionally</w:t>
      </w:r>
      <w:r w:rsidR="007454F5">
        <w:rPr>
          <w:rFonts w:ascii="Times New Roman" w:hAnsi="Times New Roman" w:cs="Times New Roman"/>
          <w:sz w:val="24"/>
          <w:szCs w:val="24"/>
        </w:rPr>
        <w:t xml:space="preserve">, across all models age serves as a significant predictor of program dropout as well. In general, the older a mentee participant is, the more likely they are to dropout from the program. </w:t>
      </w:r>
    </w:p>
    <w:p w14:paraId="20A9D5EE" w14:textId="259FFC08" w:rsidR="00330604" w:rsidRPr="00760068" w:rsidRDefault="00330604" w:rsidP="00330604">
      <w:pPr>
        <w:spacing w:line="480" w:lineRule="auto"/>
        <w:rPr>
          <w:rFonts w:ascii="Times New Roman" w:hAnsi="Times New Roman" w:cs="Times New Roman"/>
          <w:i/>
          <w:sz w:val="24"/>
          <w:szCs w:val="24"/>
        </w:rPr>
      </w:pPr>
      <w:r>
        <w:rPr>
          <w:rFonts w:ascii="Times New Roman" w:hAnsi="Times New Roman" w:cs="Times New Roman"/>
          <w:i/>
          <w:sz w:val="24"/>
          <w:szCs w:val="24"/>
        </w:rPr>
        <w:t>Attendance</w:t>
      </w:r>
    </w:p>
    <w:p w14:paraId="0D9DA3BD" w14:textId="365FB08E" w:rsidR="00110FFA" w:rsidRPr="00760068" w:rsidRDefault="00330604" w:rsidP="00011FB6">
      <w:pPr>
        <w:spacing w:line="480" w:lineRule="auto"/>
        <w:rPr>
          <w:rFonts w:ascii="Times New Roman" w:hAnsi="Times New Roman" w:cs="Times New Roman"/>
          <w:sz w:val="24"/>
          <w:szCs w:val="24"/>
        </w:rPr>
      </w:pPr>
      <w:r w:rsidRPr="00760068">
        <w:rPr>
          <w:rFonts w:ascii="Times New Roman" w:hAnsi="Times New Roman" w:cs="Times New Roman"/>
          <w:sz w:val="24"/>
          <w:szCs w:val="24"/>
        </w:rPr>
        <w:tab/>
      </w:r>
      <w:r>
        <w:rPr>
          <w:rFonts w:ascii="Times New Roman" w:hAnsi="Times New Roman" w:cs="Times New Roman"/>
          <w:sz w:val="24"/>
          <w:szCs w:val="24"/>
        </w:rPr>
        <w:t xml:space="preserve">Results from the Poisson regression models for Overall, internal, and external risk are shown in </w:t>
      </w:r>
      <w:r w:rsidRPr="002C6811">
        <w:rPr>
          <w:rFonts w:ascii="Times New Roman" w:hAnsi="Times New Roman" w:cs="Times New Roman"/>
          <w:i/>
          <w:sz w:val="24"/>
          <w:szCs w:val="24"/>
        </w:rPr>
        <w:t xml:space="preserve">Table </w:t>
      </w:r>
      <w:r>
        <w:rPr>
          <w:rFonts w:ascii="Times New Roman" w:hAnsi="Times New Roman" w:cs="Times New Roman"/>
          <w:i/>
          <w:sz w:val="24"/>
          <w:szCs w:val="24"/>
        </w:rPr>
        <w:t>3</w:t>
      </w:r>
      <w:r>
        <w:rPr>
          <w:rFonts w:ascii="Times New Roman" w:hAnsi="Times New Roman" w:cs="Times New Roman"/>
          <w:sz w:val="24"/>
          <w:szCs w:val="24"/>
        </w:rPr>
        <w:t xml:space="preserve">. </w:t>
      </w:r>
    </w:p>
    <w:p w14:paraId="79614310" w14:textId="5382D5F8" w:rsidR="00110FFA" w:rsidRDefault="00330604" w:rsidP="00011FB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Results from the </w:t>
      </w:r>
      <w:r w:rsidR="00B023C3">
        <w:rPr>
          <w:rFonts w:ascii="Times New Roman" w:hAnsi="Times New Roman" w:cs="Times New Roman"/>
          <w:sz w:val="24"/>
          <w:szCs w:val="24"/>
        </w:rPr>
        <w:t>P</w:t>
      </w:r>
      <w:r>
        <w:rPr>
          <w:rFonts w:ascii="Times New Roman" w:hAnsi="Times New Roman" w:cs="Times New Roman"/>
          <w:sz w:val="24"/>
          <w:szCs w:val="24"/>
        </w:rPr>
        <w:t>oisso</w:t>
      </w:r>
      <w:r w:rsidR="007454F5">
        <w:rPr>
          <w:rFonts w:ascii="Times New Roman" w:hAnsi="Times New Roman" w:cs="Times New Roman"/>
          <w:sz w:val="24"/>
          <w:szCs w:val="24"/>
        </w:rPr>
        <w:t xml:space="preserve">n regression models predicting rate of program attendance yield similar results to the logistic regression models. As expected, overall risk serves as a significant predictor of program attendance. As the overall risk composite score increases, </w:t>
      </w:r>
      <w:r w:rsidR="00152285">
        <w:rPr>
          <w:rFonts w:ascii="Times New Roman" w:hAnsi="Times New Roman" w:cs="Times New Roman"/>
          <w:sz w:val="24"/>
          <w:szCs w:val="24"/>
        </w:rPr>
        <w:t xml:space="preserve">an increased risk of being absent can be seen. Again, similar to the results from the logistic regression procedure conducted in </w:t>
      </w:r>
      <w:r w:rsidR="00152285" w:rsidRPr="00152285">
        <w:rPr>
          <w:rFonts w:ascii="Times New Roman" w:hAnsi="Times New Roman" w:cs="Times New Roman"/>
          <w:i/>
          <w:sz w:val="24"/>
          <w:szCs w:val="24"/>
        </w:rPr>
        <w:t>Table 2</w:t>
      </w:r>
      <w:r w:rsidR="00152285">
        <w:rPr>
          <w:rFonts w:ascii="Times New Roman" w:hAnsi="Times New Roman" w:cs="Times New Roman"/>
          <w:sz w:val="24"/>
          <w:szCs w:val="24"/>
        </w:rPr>
        <w:t xml:space="preserve"> internal risk appears to be a better predictor of program attendance across </w:t>
      </w:r>
      <w:r w:rsidR="00152285">
        <w:rPr>
          <w:rFonts w:ascii="Times New Roman" w:hAnsi="Times New Roman" w:cs="Times New Roman"/>
          <w:sz w:val="24"/>
          <w:szCs w:val="24"/>
        </w:rPr>
        <w:lastRenderedPageBreak/>
        <w:t xml:space="preserve">the 12-week span of the program. </w:t>
      </w:r>
      <w:r w:rsidR="008357B3">
        <w:rPr>
          <w:rFonts w:ascii="Times New Roman" w:hAnsi="Times New Roman" w:cs="Times New Roman"/>
          <w:sz w:val="24"/>
          <w:szCs w:val="24"/>
        </w:rPr>
        <w:t xml:space="preserve">Lastly, age serves as a significant predictor of program attendance across all models, with an increase in age indicating a lower rate of program attendance. </w:t>
      </w:r>
    </w:p>
    <w:p w14:paraId="08B8F00C" w14:textId="535137EB" w:rsidR="008357B3" w:rsidRDefault="00715C47" w:rsidP="00715C4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Discussion</w:t>
      </w:r>
    </w:p>
    <w:p w14:paraId="6ECA9418" w14:textId="1AF28BA7" w:rsidR="000F2649" w:rsidRDefault="004128E0" w:rsidP="00715C47">
      <w:pPr>
        <w:spacing w:line="480" w:lineRule="auto"/>
        <w:rPr>
          <w:rFonts w:ascii="Times New Roman" w:hAnsi="Times New Roman" w:cs="Times New Roman"/>
          <w:sz w:val="24"/>
          <w:szCs w:val="24"/>
        </w:rPr>
      </w:pPr>
      <w:r>
        <w:rPr>
          <w:rFonts w:ascii="Times New Roman" w:hAnsi="Times New Roman" w:cs="Times New Roman"/>
          <w:sz w:val="24"/>
          <w:szCs w:val="24"/>
        </w:rPr>
        <w:tab/>
      </w:r>
      <w:r w:rsidR="000F2649">
        <w:rPr>
          <w:rFonts w:ascii="Times New Roman" w:hAnsi="Times New Roman" w:cs="Times New Roman"/>
          <w:sz w:val="24"/>
          <w:szCs w:val="24"/>
        </w:rPr>
        <w:t xml:space="preserve">Results support the overall risk composite score show indication that the Risk measure is serves as an effective predictor of youth dropout in the Campus Connections program. Additionally, </w:t>
      </w:r>
      <w:r w:rsidR="00C723C6">
        <w:rPr>
          <w:rFonts w:ascii="Times New Roman" w:hAnsi="Times New Roman" w:cs="Times New Roman"/>
          <w:sz w:val="24"/>
          <w:szCs w:val="24"/>
        </w:rPr>
        <w:t>it</w:t>
      </w:r>
      <w:r w:rsidR="000F2649">
        <w:rPr>
          <w:rFonts w:ascii="Times New Roman" w:hAnsi="Times New Roman" w:cs="Times New Roman"/>
          <w:sz w:val="24"/>
          <w:szCs w:val="24"/>
        </w:rPr>
        <w:t xml:space="preserve"> appears the overall score is related to higher rates in absenteeism across the 12 weeks. However, when looking at the internal and external risk factors as separate scales, internal risk factors appear to be a more effective measure of predicting dropout and lack of attendance. </w:t>
      </w:r>
      <w:r w:rsidR="0065309F">
        <w:rPr>
          <w:rFonts w:ascii="Times New Roman" w:hAnsi="Times New Roman" w:cs="Times New Roman"/>
          <w:sz w:val="24"/>
          <w:szCs w:val="24"/>
        </w:rPr>
        <w:t xml:space="preserve">Therefore, the results align with the study hypotheses except for the results regarding externalized risk factors. </w:t>
      </w:r>
      <w:r w:rsidR="009A66E5">
        <w:rPr>
          <w:rFonts w:ascii="Times New Roman" w:hAnsi="Times New Roman" w:cs="Times New Roman"/>
          <w:sz w:val="24"/>
          <w:szCs w:val="24"/>
        </w:rPr>
        <w:t xml:space="preserve">Age also appears to serve as a significant predictor in five out of six of the models, thus indicating the relationship of age and likelihood of participating in the Campus Connections program. </w:t>
      </w:r>
    </w:p>
    <w:p w14:paraId="03DB7CDA" w14:textId="7142ABB7" w:rsidR="00185495" w:rsidRDefault="0065309F" w:rsidP="00185495">
      <w:pPr>
        <w:spacing w:line="480" w:lineRule="auto"/>
        <w:rPr>
          <w:rFonts w:ascii="Times New Roman" w:hAnsi="Times New Roman" w:cs="Times New Roman"/>
          <w:sz w:val="24"/>
          <w:szCs w:val="24"/>
        </w:rPr>
      </w:pPr>
      <w:r>
        <w:rPr>
          <w:rFonts w:ascii="Times New Roman" w:hAnsi="Times New Roman" w:cs="Times New Roman"/>
          <w:sz w:val="24"/>
          <w:szCs w:val="24"/>
        </w:rPr>
        <w:tab/>
      </w:r>
      <w:r w:rsidR="00185495">
        <w:rPr>
          <w:rFonts w:ascii="Times New Roman" w:hAnsi="Times New Roman" w:cs="Times New Roman"/>
          <w:sz w:val="24"/>
          <w:szCs w:val="24"/>
        </w:rPr>
        <w:t>Results on Internal risk factors are consistent with</w:t>
      </w:r>
      <w:r>
        <w:rPr>
          <w:rFonts w:ascii="Times New Roman" w:hAnsi="Times New Roman" w:cs="Times New Roman"/>
          <w:sz w:val="24"/>
          <w:szCs w:val="24"/>
        </w:rPr>
        <w:t xml:space="preserve"> past research relating to at-risk youth and </w:t>
      </w:r>
      <w:r w:rsidR="00185495">
        <w:rPr>
          <w:rFonts w:ascii="Times New Roman" w:hAnsi="Times New Roman" w:cs="Times New Roman"/>
          <w:sz w:val="24"/>
          <w:szCs w:val="24"/>
        </w:rPr>
        <w:t>dropout in social programs</w:t>
      </w:r>
      <w:r>
        <w:rPr>
          <w:rFonts w:ascii="Times New Roman" w:hAnsi="Times New Roman" w:cs="Times New Roman"/>
          <w:sz w:val="24"/>
          <w:szCs w:val="24"/>
        </w:rPr>
        <w:t xml:space="preserve"> (</w:t>
      </w:r>
      <w:proofErr w:type="spellStart"/>
      <w:r>
        <w:rPr>
          <w:rFonts w:ascii="Times New Roman" w:hAnsi="Times New Roman" w:cs="Times New Roman"/>
          <w:sz w:val="24"/>
          <w:szCs w:val="24"/>
        </w:rPr>
        <w:t>Borowsky</w:t>
      </w:r>
      <w:proofErr w:type="spellEnd"/>
      <w:r>
        <w:rPr>
          <w:rFonts w:ascii="Times New Roman" w:hAnsi="Times New Roman" w:cs="Times New Roman"/>
          <w:sz w:val="24"/>
          <w:szCs w:val="24"/>
        </w:rPr>
        <w:t xml:space="preserve">, Taliaferro, &amp; </w:t>
      </w:r>
      <w:proofErr w:type="spellStart"/>
      <w:r>
        <w:rPr>
          <w:rFonts w:ascii="Times New Roman" w:hAnsi="Times New Roman" w:cs="Times New Roman"/>
          <w:sz w:val="24"/>
          <w:szCs w:val="24"/>
        </w:rPr>
        <w:t>McMorris</w:t>
      </w:r>
      <w:proofErr w:type="spellEnd"/>
      <w:r>
        <w:rPr>
          <w:rFonts w:ascii="Times New Roman" w:hAnsi="Times New Roman" w:cs="Times New Roman"/>
          <w:sz w:val="24"/>
          <w:szCs w:val="24"/>
        </w:rPr>
        <w:t>, 2013;</w:t>
      </w:r>
      <w:r w:rsidR="00185495">
        <w:rPr>
          <w:rFonts w:ascii="Times New Roman" w:hAnsi="Times New Roman" w:cs="Times New Roman"/>
          <w:sz w:val="24"/>
          <w:szCs w:val="24"/>
        </w:rPr>
        <w:t xml:space="preserve"> Daniel et al, 2006). Overall, caretaker-reported internal conflicts are associated with risk of being absent from the CC program or are more likely to have a higher rate of absenteeism throughout the course of the 12-weeks. </w:t>
      </w:r>
      <w:r w:rsidR="009A66E5">
        <w:rPr>
          <w:rFonts w:ascii="Times New Roman" w:hAnsi="Times New Roman" w:cs="Times New Roman"/>
          <w:sz w:val="24"/>
          <w:szCs w:val="24"/>
        </w:rPr>
        <w:t xml:space="preserve">These results give indication that reasons for dropping out or a lower attendance rate may be </w:t>
      </w:r>
      <w:r w:rsidR="0005080B">
        <w:rPr>
          <w:rFonts w:ascii="Times New Roman" w:hAnsi="Times New Roman" w:cs="Times New Roman"/>
          <w:sz w:val="24"/>
          <w:szCs w:val="24"/>
        </w:rPr>
        <w:t>because</w:t>
      </w:r>
      <w:r w:rsidR="009A66E5">
        <w:rPr>
          <w:rFonts w:ascii="Times New Roman" w:hAnsi="Times New Roman" w:cs="Times New Roman"/>
          <w:sz w:val="24"/>
          <w:szCs w:val="24"/>
        </w:rPr>
        <w:t xml:space="preserve"> the </w:t>
      </w:r>
      <w:r w:rsidR="0005080B">
        <w:rPr>
          <w:rFonts w:ascii="Times New Roman" w:hAnsi="Times New Roman" w:cs="Times New Roman"/>
          <w:sz w:val="24"/>
          <w:szCs w:val="24"/>
        </w:rPr>
        <w:t xml:space="preserve">adolescent has too many extraneous circumstances in their own life, thus not </w:t>
      </w:r>
      <w:r w:rsidR="00F74522">
        <w:rPr>
          <w:rFonts w:ascii="Times New Roman" w:hAnsi="Times New Roman" w:cs="Times New Roman"/>
          <w:sz w:val="24"/>
          <w:szCs w:val="24"/>
        </w:rPr>
        <w:t>preventing them from wanting to attend CC</w:t>
      </w:r>
      <w:r w:rsidR="009A66E5">
        <w:rPr>
          <w:rFonts w:ascii="Times New Roman" w:hAnsi="Times New Roman" w:cs="Times New Roman"/>
          <w:sz w:val="24"/>
          <w:szCs w:val="24"/>
        </w:rPr>
        <w:t>.</w:t>
      </w:r>
    </w:p>
    <w:p w14:paraId="7F5F677F" w14:textId="1CEEFFF4" w:rsidR="000F2649" w:rsidRDefault="00992FE3" w:rsidP="0018549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past research </w:t>
      </w:r>
      <w:r w:rsidR="00BA42A1">
        <w:rPr>
          <w:rFonts w:ascii="Times New Roman" w:hAnsi="Times New Roman" w:cs="Times New Roman"/>
          <w:sz w:val="24"/>
          <w:szCs w:val="24"/>
        </w:rPr>
        <w:t>is not consistent with the current research study,</w:t>
      </w:r>
      <w:r>
        <w:rPr>
          <w:rFonts w:ascii="Times New Roman" w:hAnsi="Times New Roman" w:cs="Times New Roman"/>
          <w:sz w:val="24"/>
          <w:szCs w:val="24"/>
        </w:rPr>
        <w:t xml:space="preserve"> the role of external risk factors in the risk of high school dropout (</w:t>
      </w:r>
      <w:r w:rsidR="00185495">
        <w:rPr>
          <w:rFonts w:ascii="Times New Roman" w:hAnsi="Times New Roman" w:cs="Times New Roman"/>
          <w:sz w:val="24"/>
          <w:szCs w:val="24"/>
        </w:rPr>
        <w:t xml:space="preserve">Suh &amp; Suh, 2007). Therefore, these </w:t>
      </w:r>
      <w:r w:rsidR="00185495">
        <w:rPr>
          <w:rFonts w:ascii="Times New Roman" w:hAnsi="Times New Roman" w:cs="Times New Roman"/>
          <w:sz w:val="24"/>
          <w:szCs w:val="24"/>
        </w:rPr>
        <w:lastRenderedPageBreak/>
        <w:t xml:space="preserve">results are inconsistent with past research. Inconsistencies may be attributed to the </w:t>
      </w:r>
      <w:r w:rsidR="009A66E5">
        <w:rPr>
          <w:rFonts w:ascii="Times New Roman" w:hAnsi="Times New Roman" w:cs="Times New Roman"/>
          <w:sz w:val="24"/>
          <w:szCs w:val="24"/>
        </w:rPr>
        <w:t xml:space="preserve">caretaker-reports of external risk factors. Although these external risk factors often relate to negative youth outcomes overall </w:t>
      </w:r>
      <w:r w:rsidR="00F74522">
        <w:rPr>
          <w:rFonts w:ascii="Times New Roman" w:hAnsi="Times New Roman" w:cs="Times New Roman"/>
          <w:sz w:val="24"/>
          <w:szCs w:val="24"/>
        </w:rPr>
        <w:t xml:space="preserve">according to past research studies </w:t>
      </w:r>
      <w:r w:rsidR="009A66E5">
        <w:rPr>
          <w:rFonts w:ascii="Times New Roman" w:hAnsi="Times New Roman" w:cs="Times New Roman"/>
          <w:sz w:val="24"/>
          <w:szCs w:val="24"/>
        </w:rPr>
        <w:t>(</w:t>
      </w:r>
      <w:r w:rsidR="003738A5">
        <w:rPr>
          <w:rFonts w:ascii="Times New Roman" w:hAnsi="Times New Roman" w:cs="Times New Roman"/>
          <w:sz w:val="24"/>
          <w:szCs w:val="24"/>
        </w:rPr>
        <w:t>Case, 2016; Chen &amp; Jacobson, 2016</w:t>
      </w:r>
      <w:r w:rsidR="006602FC">
        <w:rPr>
          <w:rFonts w:ascii="Times New Roman" w:hAnsi="Times New Roman" w:cs="Times New Roman"/>
          <w:sz w:val="24"/>
          <w:szCs w:val="24"/>
        </w:rPr>
        <w:t>)</w:t>
      </w:r>
      <w:r w:rsidR="00F74522">
        <w:rPr>
          <w:rFonts w:ascii="Times New Roman" w:hAnsi="Times New Roman" w:cs="Times New Roman"/>
          <w:sz w:val="24"/>
          <w:szCs w:val="24"/>
        </w:rPr>
        <w:t>,</w:t>
      </w:r>
      <w:r w:rsidR="009A66E5">
        <w:rPr>
          <w:rFonts w:ascii="Times New Roman" w:hAnsi="Times New Roman" w:cs="Times New Roman"/>
          <w:sz w:val="24"/>
          <w:szCs w:val="24"/>
        </w:rPr>
        <w:t xml:space="preserve"> </w:t>
      </w:r>
      <w:r w:rsidR="00F74522">
        <w:rPr>
          <w:rFonts w:ascii="Times New Roman" w:hAnsi="Times New Roman" w:cs="Times New Roman"/>
          <w:sz w:val="24"/>
          <w:szCs w:val="24"/>
        </w:rPr>
        <w:t>a</w:t>
      </w:r>
      <w:r w:rsidR="009A66E5">
        <w:rPr>
          <w:rFonts w:ascii="Times New Roman" w:hAnsi="Times New Roman" w:cs="Times New Roman"/>
          <w:sz w:val="24"/>
          <w:szCs w:val="24"/>
        </w:rPr>
        <w:t xml:space="preserve"> meta-analytic review performed by </w:t>
      </w:r>
      <w:proofErr w:type="spellStart"/>
      <w:r w:rsidR="009A66E5">
        <w:rPr>
          <w:rFonts w:ascii="Times New Roman" w:hAnsi="Times New Roman" w:cs="Times New Roman"/>
          <w:sz w:val="24"/>
          <w:szCs w:val="24"/>
        </w:rPr>
        <w:t>Assink</w:t>
      </w:r>
      <w:proofErr w:type="spellEnd"/>
      <w:r w:rsidR="009A66E5">
        <w:rPr>
          <w:rFonts w:ascii="Times New Roman" w:hAnsi="Times New Roman" w:cs="Times New Roman"/>
          <w:sz w:val="24"/>
          <w:szCs w:val="24"/>
        </w:rPr>
        <w:t xml:space="preserve"> and colleagues (2015) found smaller effect sizes for interventions focused on delinquent youth familial risk factors. </w:t>
      </w:r>
      <w:r w:rsidR="006602FC">
        <w:rPr>
          <w:rFonts w:ascii="Times New Roman" w:hAnsi="Times New Roman" w:cs="Times New Roman"/>
          <w:sz w:val="24"/>
          <w:szCs w:val="24"/>
        </w:rPr>
        <w:t xml:space="preserve">Similarly, the effects from the externalized risk factors related to characteristics of the household don’t influence the family’s motivation to provide adolescent participation in the program. </w:t>
      </w:r>
    </w:p>
    <w:p w14:paraId="3A88B712" w14:textId="6AC7BD92" w:rsidR="00322DEA" w:rsidRDefault="0005080B" w:rsidP="0018549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discussed by </w:t>
      </w:r>
      <w:proofErr w:type="spellStart"/>
      <w:r>
        <w:rPr>
          <w:rFonts w:ascii="Times New Roman" w:hAnsi="Times New Roman" w:cs="Times New Roman"/>
          <w:sz w:val="24"/>
          <w:szCs w:val="24"/>
        </w:rPr>
        <w:t>Erdem</w:t>
      </w:r>
      <w:proofErr w:type="spellEnd"/>
      <w:r>
        <w:rPr>
          <w:rFonts w:ascii="Times New Roman" w:hAnsi="Times New Roman" w:cs="Times New Roman"/>
          <w:sz w:val="24"/>
          <w:szCs w:val="24"/>
        </w:rPr>
        <w:t xml:space="preserve"> et al. (2016</w:t>
      </w:r>
      <w:r w:rsidR="00F76F7D">
        <w:rPr>
          <w:rFonts w:ascii="Times New Roman" w:hAnsi="Times New Roman" w:cs="Times New Roman"/>
          <w:sz w:val="24"/>
          <w:szCs w:val="24"/>
        </w:rPr>
        <w:t>),</w:t>
      </w:r>
      <w:r w:rsidR="002E12DB">
        <w:rPr>
          <w:rFonts w:ascii="Times New Roman" w:hAnsi="Times New Roman" w:cs="Times New Roman"/>
          <w:sz w:val="24"/>
          <w:szCs w:val="24"/>
        </w:rPr>
        <w:t xml:space="preserve"> mentorship plays an important part in its effects towards experiencing a mentor relationship and ultimately developing positive youth outcomes. </w:t>
      </w:r>
      <w:r w:rsidR="00322DEA">
        <w:rPr>
          <w:rFonts w:ascii="Times New Roman" w:hAnsi="Times New Roman" w:cs="Times New Roman"/>
          <w:sz w:val="24"/>
          <w:szCs w:val="24"/>
        </w:rPr>
        <w:t xml:space="preserve">Additionally, </w:t>
      </w:r>
      <w:r w:rsidR="00F76F7D">
        <w:rPr>
          <w:rFonts w:ascii="Times New Roman" w:hAnsi="Times New Roman" w:cs="Times New Roman"/>
          <w:sz w:val="24"/>
          <w:szCs w:val="24"/>
        </w:rPr>
        <w:t>the</w:t>
      </w:r>
      <w:r w:rsidR="00973760">
        <w:rPr>
          <w:rFonts w:ascii="Times New Roman" w:hAnsi="Times New Roman" w:cs="Times New Roman"/>
          <w:sz w:val="24"/>
          <w:szCs w:val="24"/>
        </w:rPr>
        <w:t xml:space="preserve"> importance of at-risk adolescents participating in a program to experience its full effects cannot be emphasized</w:t>
      </w:r>
      <w:r w:rsidR="0000660F">
        <w:rPr>
          <w:rFonts w:ascii="Times New Roman" w:hAnsi="Times New Roman" w:cs="Times New Roman"/>
          <w:sz w:val="24"/>
          <w:szCs w:val="24"/>
        </w:rPr>
        <w:t xml:space="preserve"> enough. </w:t>
      </w:r>
      <w:r w:rsidR="00F76F7D">
        <w:rPr>
          <w:rFonts w:ascii="Times New Roman" w:hAnsi="Times New Roman" w:cs="Times New Roman"/>
          <w:sz w:val="24"/>
          <w:szCs w:val="24"/>
        </w:rPr>
        <w:t>R</w:t>
      </w:r>
      <w:r w:rsidR="00322DEA">
        <w:rPr>
          <w:rFonts w:ascii="Times New Roman" w:hAnsi="Times New Roman" w:cs="Times New Roman"/>
          <w:sz w:val="24"/>
          <w:szCs w:val="24"/>
        </w:rPr>
        <w:t>esults relate directly with views posed by Rhodes (2005), in which mentors have the capabilities to challenge negative views mentees have on themselves</w:t>
      </w:r>
      <w:r w:rsidR="003E53DC">
        <w:rPr>
          <w:rFonts w:ascii="Times New Roman" w:hAnsi="Times New Roman" w:cs="Times New Roman"/>
          <w:sz w:val="24"/>
          <w:szCs w:val="24"/>
        </w:rPr>
        <w:t xml:space="preserve">. As results from the current study help to point out, these negative views and internal risk factors are predictive of not coming to the program – Thus making these mentees the most likely to benefit from the program. </w:t>
      </w:r>
    </w:p>
    <w:p w14:paraId="6CF0D49C" w14:textId="7EF0DA20" w:rsidR="009F163B" w:rsidRDefault="009F163B" w:rsidP="009F163B">
      <w:pPr>
        <w:spacing w:line="480" w:lineRule="auto"/>
        <w:rPr>
          <w:rFonts w:ascii="Times New Roman" w:hAnsi="Times New Roman" w:cs="Times New Roman"/>
          <w:i/>
          <w:sz w:val="24"/>
          <w:szCs w:val="24"/>
        </w:rPr>
      </w:pPr>
      <w:r>
        <w:rPr>
          <w:rFonts w:ascii="Times New Roman" w:hAnsi="Times New Roman" w:cs="Times New Roman"/>
          <w:i/>
          <w:sz w:val="24"/>
          <w:szCs w:val="24"/>
        </w:rPr>
        <w:t>Strengths and Limitations</w:t>
      </w:r>
    </w:p>
    <w:p w14:paraId="78542B3D" w14:textId="22A78200" w:rsidR="009F163B" w:rsidRDefault="009F163B" w:rsidP="009F163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Limitations posed by this study include the caretaker report of adolescent risk. However, the Risk measurement has been heavily validated and has relatively good internal reliability as reported by </w:t>
      </w:r>
      <w:r w:rsidRPr="00760068">
        <w:rPr>
          <w:rFonts w:ascii="Times New Roman" w:hAnsi="Times New Roman" w:cs="Times New Roman"/>
          <w:sz w:val="24"/>
          <w:szCs w:val="24"/>
        </w:rPr>
        <w:t>Herrera, Dubois, &amp; Grossman</w:t>
      </w:r>
      <w:r w:rsidRPr="00760068">
        <w:rPr>
          <w:rFonts w:ascii="Times New Roman" w:hAnsi="Times New Roman" w:cs="Times New Roman"/>
          <w:i/>
          <w:sz w:val="24"/>
          <w:szCs w:val="24"/>
        </w:rPr>
        <w:t xml:space="preserve"> </w:t>
      </w:r>
      <w:r w:rsidRPr="00760068">
        <w:rPr>
          <w:rFonts w:ascii="Times New Roman" w:hAnsi="Times New Roman" w:cs="Times New Roman"/>
          <w:sz w:val="24"/>
          <w:szCs w:val="24"/>
        </w:rPr>
        <w:t>(2013)</w:t>
      </w:r>
      <w:r>
        <w:rPr>
          <w:rFonts w:ascii="Times New Roman" w:hAnsi="Times New Roman" w:cs="Times New Roman"/>
          <w:sz w:val="24"/>
          <w:szCs w:val="24"/>
        </w:rPr>
        <w:t xml:space="preserve">. </w:t>
      </w:r>
      <w:r w:rsidR="00803998">
        <w:rPr>
          <w:rFonts w:ascii="Times New Roman" w:hAnsi="Times New Roman" w:cs="Times New Roman"/>
          <w:sz w:val="24"/>
          <w:szCs w:val="24"/>
        </w:rPr>
        <w:t xml:space="preserve">Additionally, this study only included individuals that </w:t>
      </w:r>
      <w:r w:rsidR="00F76F7D">
        <w:rPr>
          <w:rFonts w:ascii="Times New Roman" w:hAnsi="Times New Roman" w:cs="Times New Roman"/>
          <w:sz w:val="24"/>
          <w:szCs w:val="24"/>
        </w:rPr>
        <w:t>began</w:t>
      </w:r>
      <w:r w:rsidR="00803998">
        <w:rPr>
          <w:rFonts w:ascii="Times New Roman" w:hAnsi="Times New Roman" w:cs="Times New Roman"/>
          <w:sz w:val="24"/>
          <w:szCs w:val="24"/>
        </w:rPr>
        <w:t xml:space="preserve"> the program. It is possible that individuals that never began the program are characteristically different than those that were initially had the added effect of at least one session of the program. Of course, efforts aimed at keeping individuals within the CC program may be more efficient and beneficial as program staff have an extended opportunity to be </w:t>
      </w:r>
      <w:r w:rsidR="00803998">
        <w:rPr>
          <w:rFonts w:ascii="Times New Roman" w:hAnsi="Times New Roman" w:cs="Times New Roman"/>
          <w:sz w:val="24"/>
          <w:szCs w:val="24"/>
        </w:rPr>
        <w:lastRenderedPageBreak/>
        <w:t xml:space="preserve">proactive with these youth as they use the Risk measure to intervene and directly during the program hours. </w:t>
      </w:r>
    </w:p>
    <w:p w14:paraId="315EC664" w14:textId="174B4866" w:rsidR="00803998" w:rsidRDefault="00803998" w:rsidP="009F163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Although limitations exist, the study has several strengths. For instance, this study has the benefit of having a heavily controlled program with a relatively </w:t>
      </w:r>
      <w:r w:rsidR="00FD64AD">
        <w:rPr>
          <w:rFonts w:ascii="Times New Roman" w:hAnsi="Times New Roman" w:cs="Times New Roman"/>
          <w:sz w:val="24"/>
          <w:szCs w:val="24"/>
        </w:rPr>
        <w:t xml:space="preserve">large sample to understand hone </w:t>
      </w:r>
      <w:r>
        <w:rPr>
          <w:rFonts w:ascii="Times New Roman" w:hAnsi="Times New Roman" w:cs="Times New Roman"/>
          <w:sz w:val="24"/>
          <w:szCs w:val="24"/>
        </w:rPr>
        <w:t xml:space="preserve">in closer to true effects of the parameters associated with program dropout. Additionally, it provides multiple predictive models that go beyond looking at dropout or absenteeism in a singular fashion. Results provide additional resources for program staff in the Campus Connections program. </w:t>
      </w:r>
    </w:p>
    <w:p w14:paraId="04EC025C" w14:textId="15F8966E" w:rsidR="009F163B" w:rsidRPr="00803998" w:rsidRDefault="00803998" w:rsidP="009F163B">
      <w:pPr>
        <w:spacing w:line="480" w:lineRule="auto"/>
        <w:rPr>
          <w:rFonts w:ascii="Times New Roman" w:hAnsi="Times New Roman" w:cs="Times New Roman"/>
          <w:sz w:val="24"/>
          <w:szCs w:val="24"/>
        </w:rPr>
      </w:pPr>
      <w:r>
        <w:rPr>
          <w:rFonts w:ascii="Times New Roman" w:hAnsi="Times New Roman" w:cs="Times New Roman"/>
          <w:i/>
          <w:sz w:val="24"/>
          <w:szCs w:val="24"/>
        </w:rPr>
        <w:t>Future Studies</w:t>
      </w:r>
      <w:r w:rsidR="00E2174C">
        <w:rPr>
          <w:rFonts w:ascii="Times New Roman" w:hAnsi="Times New Roman" w:cs="Times New Roman"/>
          <w:i/>
          <w:sz w:val="24"/>
          <w:szCs w:val="24"/>
        </w:rPr>
        <w:t xml:space="preserve"> &amp; Implications</w:t>
      </w:r>
    </w:p>
    <w:p w14:paraId="4591B1E7" w14:textId="5C1D304C" w:rsidR="00E2174C" w:rsidRDefault="00E2174C" w:rsidP="0018549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Future research should apply the Risk measure to other programs focused on at-risk adolescent populations. By performing similar research on multiple communities, it will be possible to observe the generalizability of the measure to predict dropout across multiple communities. Additionally, a comparison of caretaker report and youth report of internal and external risk symptoms would serve as a beneficial tool to understand the effectiveness of these tools in predicting program dropout. </w:t>
      </w:r>
    </w:p>
    <w:p w14:paraId="5097651C" w14:textId="058E1DCC" w:rsidR="00086F24" w:rsidRPr="00086F24" w:rsidRDefault="00322DEA" w:rsidP="00F76F7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Therefore, the implications of these results will be used to design interventions around composite and internal risk scores on the Risk measure</w:t>
      </w:r>
      <w:r w:rsidR="008A68EA">
        <w:rPr>
          <w:rFonts w:ascii="Times New Roman" w:hAnsi="Times New Roman" w:cs="Times New Roman"/>
          <w:sz w:val="24"/>
          <w:szCs w:val="24"/>
        </w:rPr>
        <w:t xml:space="preserve"> for the Campus Connections program. </w:t>
      </w:r>
      <w:r w:rsidR="00E2174C">
        <w:rPr>
          <w:rFonts w:ascii="Times New Roman" w:hAnsi="Times New Roman" w:cs="Times New Roman"/>
          <w:sz w:val="24"/>
          <w:szCs w:val="24"/>
        </w:rPr>
        <w:t>The use of predictive models to help with participant dropout has already been used in other programs focused to prevent dropout in other programs (</w:t>
      </w:r>
      <w:r w:rsidR="00E2174C" w:rsidRPr="00992FE3">
        <w:rPr>
          <w:rFonts w:ascii="Times New Roman" w:hAnsi="Times New Roman" w:cs="Times New Roman"/>
          <w:color w:val="222222"/>
          <w:sz w:val="24"/>
          <w:szCs w:val="24"/>
          <w:shd w:val="clear" w:color="auto" w:fill="FFFFFF"/>
        </w:rPr>
        <w:t>Gleason</w:t>
      </w:r>
      <w:r w:rsidR="00E2174C">
        <w:rPr>
          <w:rFonts w:ascii="Times New Roman" w:hAnsi="Times New Roman" w:cs="Times New Roman"/>
          <w:color w:val="222222"/>
          <w:sz w:val="24"/>
          <w:szCs w:val="24"/>
          <w:shd w:val="clear" w:color="auto" w:fill="FFFFFF"/>
        </w:rPr>
        <w:t xml:space="preserve"> &amp; </w:t>
      </w:r>
      <w:proofErr w:type="spellStart"/>
      <w:r w:rsidR="00E2174C">
        <w:rPr>
          <w:rFonts w:ascii="Times New Roman" w:hAnsi="Times New Roman" w:cs="Times New Roman"/>
          <w:color w:val="222222"/>
          <w:sz w:val="24"/>
          <w:szCs w:val="24"/>
          <w:shd w:val="clear" w:color="auto" w:fill="FFFFFF"/>
        </w:rPr>
        <w:t>Dynarski</w:t>
      </w:r>
      <w:proofErr w:type="spellEnd"/>
      <w:r w:rsidR="00E2174C">
        <w:rPr>
          <w:rFonts w:ascii="Times New Roman" w:hAnsi="Times New Roman" w:cs="Times New Roman"/>
          <w:color w:val="222222"/>
          <w:sz w:val="24"/>
          <w:szCs w:val="24"/>
          <w:shd w:val="clear" w:color="auto" w:fill="FFFFFF"/>
        </w:rPr>
        <w:t xml:space="preserve"> 2002; </w:t>
      </w:r>
      <w:proofErr w:type="spellStart"/>
      <w:r w:rsidR="00E2174C">
        <w:rPr>
          <w:rFonts w:ascii="Times New Roman" w:hAnsi="Times New Roman" w:cs="Times New Roman"/>
          <w:color w:val="222222"/>
          <w:sz w:val="24"/>
          <w:szCs w:val="24"/>
          <w:shd w:val="clear" w:color="auto" w:fill="FFFFFF"/>
        </w:rPr>
        <w:t>Halawa</w:t>
      </w:r>
      <w:proofErr w:type="spellEnd"/>
      <w:r w:rsidR="00E2174C">
        <w:rPr>
          <w:rFonts w:ascii="Times New Roman" w:hAnsi="Times New Roman" w:cs="Times New Roman"/>
          <w:color w:val="222222"/>
          <w:sz w:val="24"/>
          <w:szCs w:val="24"/>
          <w:shd w:val="clear" w:color="auto" w:fill="FFFFFF"/>
        </w:rPr>
        <w:t>, Greene</w:t>
      </w:r>
      <w:r w:rsidR="00E2174C" w:rsidRPr="00C723C6">
        <w:rPr>
          <w:rFonts w:ascii="Times New Roman" w:hAnsi="Times New Roman" w:cs="Times New Roman"/>
          <w:color w:val="222222"/>
          <w:sz w:val="24"/>
          <w:szCs w:val="24"/>
          <w:shd w:val="clear" w:color="auto" w:fill="FFFFFF"/>
        </w:rPr>
        <w:t>, &amp; Mitchell</w:t>
      </w:r>
      <w:r w:rsidR="00E2174C">
        <w:rPr>
          <w:rFonts w:ascii="Times New Roman" w:hAnsi="Times New Roman" w:cs="Times New Roman"/>
          <w:color w:val="222222"/>
          <w:sz w:val="24"/>
          <w:szCs w:val="24"/>
          <w:shd w:val="clear" w:color="auto" w:fill="FFFFFF"/>
        </w:rPr>
        <w:t xml:space="preserve">, 2014). Similar to other programs, these results may serve as generalizable to other at-risk youth mentoring programs and programs serving adolescent populations. By </w:t>
      </w:r>
      <w:r w:rsidR="00E2174C">
        <w:rPr>
          <w:rFonts w:ascii="Times New Roman" w:hAnsi="Times New Roman" w:cs="Times New Roman"/>
          <w:color w:val="222222"/>
          <w:sz w:val="24"/>
          <w:szCs w:val="24"/>
          <w:shd w:val="clear" w:color="auto" w:fill="FFFFFF"/>
        </w:rPr>
        <w:lastRenderedPageBreak/>
        <w:t xml:space="preserve">encouraging at-risk adolescents to have continued participation in focused on providing support, then the communities may see a positive impact overall. </w:t>
      </w:r>
    </w:p>
    <w:p w14:paraId="7DA4DBBA" w14:textId="3F77D036" w:rsidR="00BA42A1" w:rsidRPr="00BA42A1" w:rsidRDefault="00BA42A1" w:rsidP="00086F24">
      <w:pPr>
        <w:spacing w:after="0" w:line="480" w:lineRule="auto"/>
        <w:rPr>
          <w:rFonts w:ascii="Times New Roman" w:hAnsi="Times New Roman" w:cs="Times New Roman"/>
          <w:b/>
          <w:sz w:val="24"/>
          <w:szCs w:val="24"/>
        </w:rPr>
      </w:pPr>
      <w:r>
        <w:rPr>
          <w:rFonts w:ascii="Times New Roman" w:hAnsi="Times New Roman" w:cs="Times New Roman"/>
          <w:b/>
          <w:sz w:val="24"/>
          <w:szCs w:val="24"/>
        </w:rPr>
        <w:t>Compliance with Ethical Standards</w:t>
      </w:r>
    </w:p>
    <w:p w14:paraId="66D18C80" w14:textId="77777777" w:rsidR="00BA42A1" w:rsidRDefault="00BA42A1" w:rsidP="00086F24">
      <w:pPr>
        <w:pStyle w:val="NormalWeb"/>
        <w:shd w:val="clear" w:color="auto" w:fill="FFFFFF"/>
        <w:spacing w:before="0" w:beforeAutospacing="0" w:after="0" w:afterAutospacing="0" w:line="480" w:lineRule="auto"/>
        <w:ind w:firstLine="720"/>
      </w:pPr>
      <w:r w:rsidRPr="005D0D39">
        <w:t>This research was supported in part by grants from the William T. Grant Foundation.</w:t>
      </w:r>
      <w:r>
        <w:t xml:space="preserve"> </w:t>
      </w:r>
    </w:p>
    <w:p w14:paraId="1C8A7F9C" w14:textId="48FCDB5D" w:rsidR="00BA42A1" w:rsidRPr="005D0D39" w:rsidRDefault="00BA42A1" w:rsidP="00086F24">
      <w:pPr>
        <w:pStyle w:val="NormalWeb"/>
        <w:shd w:val="clear" w:color="auto" w:fill="FFFFFF"/>
        <w:spacing w:before="0" w:beforeAutospacing="0" w:after="0" w:afterAutospacing="0" w:line="480" w:lineRule="auto"/>
        <w:ind w:firstLine="720"/>
      </w:pPr>
      <w:r>
        <w:t>The authors claim no conflict of interests.</w:t>
      </w:r>
    </w:p>
    <w:p w14:paraId="45C6DD0E" w14:textId="77777777" w:rsidR="00BA42A1" w:rsidRDefault="00BA42A1" w:rsidP="00185495">
      <w:pPr>
        <w:spacing w:line="480" w:lineRule="auto"/>
        <w:ind w:firstLine="720"/>
        <w:rPr>
          <w:rFonts w:ascii="Times New Roman" w:hAnsi="Times New Roman" w:cs="Times New Roman"/>
          <w:sz w:val="24"/>
          <w:szCs w:val="24"/>
        </w:rPr>
      </w:pPr>
    </w:p>
    <w:p w14:paraId="740BA37C" w14:textId="77777777" w:rsidR="003738A5" w:rsidRDefault="003738A5" w:rsidP="00185495">
      <w:pPr>
        <w:spacing w:line="480" w:lineRule="auto"/>
        <w:ind w:firstLine="720"/>
        <w:rPr>
          <w:rFonts w:ascii="Times New Roman" w:hAnsi="Times New Roman" w:cs="Times New Roman"/>
          <w:sz w:val="24"/>
          <w:szCs w:val="24"/>
        </w:rPr>
      </w:pPr>
    </w:p>
    <w:p w14:paraId="26767349" w14:textId="77777777" w:rsidR="000F2649" w:rsidRDefault="000F2649" w:rsidP="00715C47">
      <w:pPr>
        <w:spacing w:line="480" w:lineRule="auto"/>
        <w:rPr>
          <w:rFonts w:ascii="Times New Roman" w:hAnsi="Times New Roman" w:cs="Times New Roman"/>
          <w:sz w:val="24"/>
          <w:szCs w:val="24"/>
        </w:rPr>
      </w:pPr>
    </w:p>
    <w:p w14:paraId="2356BF1D" w14:textId="77777777" w:rsidR="00110FFA" w:rsidRPr="00760068" w:rsidRDefault="00110FFA" w:rsidP="00011FB6">
      <w:pPr>
        <w:spacing w:line="480" w:lineRule="auto"/>
        <w:rPr>
          <w:rFonts w:ascii="Times New Roman" w:hAnsi="Times New Roman" w:cs="Times New Roman"/>
          <w:sz w:val="24"/>
          <w:szCs w:val="24"/>
        </w:rPr>
      </w:pPr>
    </w:p>
    <w:p w14:paraId="51EE9094" w14:textId="77777777" w:rsidR="00110FFA" w:rsidRPr="00760068" w:rsidRDefault="00110FFA" w:rsidP="00011FB6">
      <w:pPr>
        <w:spacing w:line="480" w:lineRule="auto"/>
        <w:rPr>
          <w:rFonts w:ascii="Times New Roman" w:hAnsi="Times New Roman" w:cs="Times New Roman"/>
          <w:sz w:val="24"/>
          <w:szCs w:val="24"/>
        </w:rPr>
      </w:pPr>
    </w:p>
    <w:p w14:paraId="482D5DD3" w14:textId="77777777" w:rsidR="00110FFA" w:rsidRPr="00760068" w:rsidRDefault="00110FFA" w:rsidP="00011FB6">
      <w:pPr>
        <w:spacing w:line="480" w:lineRule="auto"/>
        <w:rPr>
          <w:rFonts w:ascii="Times New Roman" w:hAnsi="Times New Roman" w:cs="Times New Roman"/>
          <w:sz w:val="24"/>
          <w:szCs w:val="24"/>
        </w:rPr>
      </w:pPr>
    </w:p>
    <w:p w14:paraId="0F753C40" w14:textId="77777777" w:rsidR="00110FFA" w:rsidRPr="00760068" w:rsidRDefault="00110FFA" w:rsidP="00011FB6">
      <w:pPr>
        <w:spacing w:line="480" w:lineRule="auto"/>
        <w:rPr>
          <w:rFonts w:ascii="Times New Roman" w:hAnsi="Times New Roman" w:cs="Times New Roman"/>
          <w:sz w:val="24"/>
          <w:szCs w:val="24"/>
        </w:rPr>
      </w:pPr>
    </w:p>
    <w:p w14:paraId="3FF4D8DD" w14:textId="475AF42D" w:rsidR="007147C7" w:rsidRPr="00760068" w:rsidRDefault="00C723C6" w:rsidP="00C723C6">
      <w:pPr>
        <w:rPr>
          <w:rFonts w:ascii="Times New Roman" w:hAnsi="Times New Roman" w:cs="Times New Roman"/>
          <w:sz w:val="24"/>
          <w:szCs w:val="24"/>
        </w:rPr>
      </w:pPr>
      <w:r>
        <w:rPr>
          <w:rFonts w:ascii="Times New Roman" w:hAnsi="Times New Roman" w:cs="Times New Roman"/>
          <w:sz w:val="24"/>
          <w:szCs w:val="24"/>
        </w:rPr>
        <w:br w:type="page"/>
      </w:r>
    </w:p>
    <w:p w14:paraId="3A4642BD" w14:textId="2BE74137" w:rsidR="00110FFA" w:rsidRDefault="00110FFA" w:rsidP="00110FFA">
      <w:pPr>
        <w:spacing w:line="480" w:lineRule="auto"/>
        <w:jc w:val="center"/>
        <w:rPr>
          <w:rFonts w:ascii="Times New Roman" w:hAnsi="Times New Roman" w:cs="Times New Roman"/>
          <w:sz w:val="24"/>
          <w:szCs w:val="24"/>
        </w:rPr>
      </w:pPr>
      <w:r w:rsidRPr="00760068">
        <w:rPr>
          <w:rFonts w:ascii="Times New Roman" w:hAnsi="Times New Roman" w:cs="Times New Roman"/>
          <w:sz w:val="24"/>
          <w:szCs w:val="24"/>
        </w:rPr>
        <w:lastRenderedPageBreak/>
        <w:t>References</w:t>
      </w:r>
    </w:p>
    <w:p w14:paraId="61BDABAD" w14:textId="259A1391" w:rsidR="006602FC" w:rsidRPr="006602FC" w:rsidRDefault="006602FC" w:rsidP="006602FC">
      <w:pPr>
        <w:spacing w:line="480" w:lineRule="auto"/>
        <w:ind w:left="720" w:hanging="720"/>
        <w:rPr>
          <w:rFonts w:ascii="Times New Roman" w:hAnsi="Times New Roman" w:cs="Times New Roman"/>
          <w:sz w:val="24"/>
          <w:szCs w:val="24"/>
        </w:rPr>
      </w:pPr>
      <w:proofErr w:type="spellStart"/>
      <w:r w:rsidRPr="006602FC">
        <w:rPr>
          <w:rFonts w:ascii="Times New Roman" w:hAnsi="Times New Roman" w:cs="Times New Roman"/>
          <w:color w:val="222222"/>
          <w:sz w:val="24"/>
          <w:szCs w:val="24"/>
          <w:shd w:val="clear" w:color="auto" w:fill="FFFFFF"/>
        </w:rPr>
        <w:t>Assink</w:t>
      </w:r>
      <w:proofErr w:type="spellEnd"/>
      <w:r w:rsidRPr="006602FC">
        <w:rPr>
          <w:rFonts w:ascii="Times New Roman" w:hAnsi="Times New Roman" w:cs="Times New Roman"/>
          <w:color w:val="222222"/>
          <w:sz w:val="24"/>
          <w:szCs w:val="24"/>
          <w:shd w:val="clear" w:color="auto" w:fill="FFFFFF"/>
        </w:rPr>
        <w:t xml:space="preserve">, M., van der Put, C. E., </w:t>
      </w:r>
      <w:proofErr w:type="spellStart"/>
      <w:r w:rsidRPr="006602FC">
        <w:rPr>
          <w:rFonts w:ascii="Times New Roman" w:hAnsi="Times New Roman" w:cs="Times New Roman"/>
          <w:color w:val="222222"/>
          <w:sz w:val="24"/>
          <w:szCs w:val="24"/>
          <w:shd w:val="clear" w:color="auto" w:fill="FFFFFF"/>
        </w:rPr>
        <w:t>Hoeve</w:t>
      </w:r>
      <w:proofErr w:type="spellEnd"/>
      <w:r w:rsidRPr="006602FC">
        <w:rPr>
          <w:rFonts w:ascii="Times New Roman" w:hAnsi="Times New Roman" w:cs="Times New Roman"/>
          <w:color w:val="222222"/>
          <w:sz w:val="24"/>
          <w:szCs w:val="24"/>
          <w:shd w:val="clear" w:color="auto" w:fill="FFFFFF"/>
        </w:rPr>
        <w:t xml:space="preserve">, M., de </w:t>
      </w:r>
      <w:proofErr w:type="spellStart"/>
      <w:r w:rsidRPr="006602FC">
        <w:rPr>
          <w:rFonts w:ascii="Times New Roman" w:hAnsi="Times New Roman" w:cs="Times New Roman"/>
          <w:color w:val="222222"/>
          <w:sz w:val="24"/>
          <w:szCs w:val="24"/>
          <w:shd w:val="clear" w:color="auto" w:fill="FFFFFF"/>
        </w:rPr>
        <w:t>Vries</w:t>
      </w:r>
      <w:proofErr w:type="spellEnd"/>
      <w:r w:rsidRPr="006602FC">
        <w:rPr>
          <w:rFonts w:ascii="Times New Roman" w:hAnsi="Times New Roman" w:cs="Times New Roman"/>
          <w:color w:val="222222"/>
          <w:sz w:val="24"/>
          <w:szCs w:val="24"/>
          <w:shd w:val="clear" w:color="auto" w:fill="FFFFFF"/>
        </w:rPr>
        <w:t xml:space="preserve">, S. L., </w:t>
      </w:r>
      <w:proofErr w:type="spellStart"/>
      <w:r w:rsidRPr="006602FC">
        <w:rPr>
          <w:rFonts w:ascii="Times New Roman" w:hAnsi="Times New Roman" w:cs="Times New Roman"/>
          <w:color w:val="222222"/>
          <w:sz w:val="24"/>
          <w:szCs w:val="24"/>
          <w:shd w:val="clear" w:color="auto" w:fill="FFFFFF"/>
        </w:rPr>
        <w:t>Stams</w:t>
      </w:r>
      <w:proofErr w:type="spellEnd"/>
      <w:r w:rsidRPr="006602FC">
        <w:rPr>
          <w:rFonts w:ascii="Times New Roman" w:hAnsi="Times New Roman" w:cs="Times New Roman"/>
          <w:color w:val="222222"/>
          <w:sz w:val="24"/>
          <w:szCs w:val="24"/>
          <w:shd w:val="clear" w:color="auto" w:fill="FFFFFF"/>
        </w:rPr>
        <w:t xml:space="preserve">, G. J. J., &amp; </w:t>
      </w:r>
      <w:proofErr w:type="spellStart"/>
      <w:r w:rsidRPr="006602FC">
        <w:rPr>
          <w:rFonts w:ascii="Times New Roman" w:hAnsi="Times New Roman" w:cs="Times New Roman"/>
          <w:color w:val="222222"/>
          <w:sz w:val="24"/>
          <w:szCs w:val="24"/>
          <w:shd w:val="clear" w:color="auto" w:fill="FFFFFF"/>
        </w:rPr>
        <w:t>Oort</w:t>
      </w:r>
      <w:proofErr w:type="spellEnd"/>
      <w:r w:rsidRPr="006602FC">
        <w:rPr>
          <w:rFonts w:ascii="Times New Roman" w:hAnsi="Times New Roman" w:cs="Times New Roman"/>
          <w:color w:val="222222"/>
          <w:sz w:val="24"/>
          <w:szCs w:val="24"/>
          <w:shd w:val="clear" w:color="auto" w:fill="FFFFFF"/>
        </w:rPr>
        <w:t>, F. J. (2015). Risk factors for persistent delinquent behavior among juveniles: a meta-analytic review. </w:t>
      </w:r>
      <w:r w:rsidRPr="006602FC">
        <w:rPr>
          <w:rFonts w:ascii="Times New Roman" w:hAnsi="Times New Roman" w:cs="Times New Roman"/>
          <w:i/>
          <w:iCs/>
          <w:color w:val="222222"/>
          <w:sz w:val="24"/>
          <w:szCs w:val="24"/>
          <w:shd w:val="clear" w:color="auto" w:fill="FFFFFF"/>
        </w:rPr>
        <w:t>Clinical psychology review</w:t>
      </w:r>
      <w:r w:rsidRPr="006602FC">
        <w:rPr>
          <w:rFonts w:ascii="Times New Roman" w:hAnsi="Times New Roman" w:cs="Times New Roman"/>
          <w:color w:val="222222"/>
          <w:sz w:val="24"/>
          <w:szCs w:val="24"/>
          <w:shd w:val="clear" w:color="auto" w:fill="FFFFFF"/>
        </w:rPr>
        <w:t>, </w:t>
      </w:r>
      <w:r w:rsidRPr="006602FC">
        <w:rPr>
          <w:rFonts w:ascii="Times New Roman" w:hAnsi="Times New Roman" w:cs="Times New Roman"/>
          <w:i/>
          <w:iCs/>
          <w:color w:val="222222"/>
          <w:sz w:val="24"/>
          <w:szCs w:val="24"/>
          <w:shd w:val="clear" w:color="auto" w:fill="FFFFFF"/>
        </w:rPr>
        <w:t>42</w:t>
      </w:r>
      <w:r w:rsidRPr="006602FC">
        <w:rPr>
          <w:rFonts w:ascii="Times New Roman" w:hAnsi="Times New Roman" w:cs="Times New Roman"/>
          <w:color w:val="222222"/>
          <w:sz w:val="24"/>
          <w:szCs w:val="24"/>
          <w:shd w:val="clear" w:color="auto" w:fill="FFFFFF"/>
        </w:rPr>
        <w:t>, 47-61.</w:t>
      </w:r>
    </w:p>
    <w:p w14:paraId="540D13BF" w14:textId="40A36742" w:rsidR="0065309F" w:rsidRDefault="0065309F" w:rsidP="0065309F">
      <w:pPr>
        <w:spacing w:line="480" w:lineRule="auto"/>
        <w:ind w:left="720" w:hanging="720"/>
        <w:rPr>
          <w:rFonts w:ascii="Times New Roman" w:hAnsi="Times New Roman" w:cs="Times New Roman"/>
          <w:color w:val="222222"/>
          <w:sz w:val="24"/>
          <w:szCs w:val="24"/>
          <w:shd w:val="clear" w:color="auto" w:fill="FFFFFF"/>
        </w:rPr>
      </w:pPr>
      <w:proofErr w:type="spellStart"/>
      <w:r w:rsidRPr="0065309F">
        <w:rPr>
          <w:rFonts w:ascii="Times New Roman" w:hAnsi="Times New Roman" w:cs="Times New Roman"/>
          <w:color w:val="222222"/>
          <w:sz w:val="24"/>
          <w:szCs w:val="24"/>
          <w:shd w:val="clear" w:color="auto" w:fill="FFFFFF"/>
        </w:rPr>
        <w:t>Borowsky</w:t>
      </w:r>
      <w:proofErr w:type="spellEnd"/>
      <w:r w:rsidRPr="0065309F">
        <w:rPr>
          <w:rFonts w:ascii="Times New Roman" w:hAnsi="Times New Roman" w:cs="Times New Roman"/>
          <w:color w:val="222222"/>
          <w:sz w:val="24"/>
          <w:szCs w:val="24"/>
          <w:shd w:val="clear" w:color="auto" w:fill="FFFFFF"/>
        </w:rPr>
        <w:t xml:space="preserve">, I. W., Taliaferro, L. A., &amp; </w:t>
      </w:r>
      <w:proofErr w:type="spellStart"/>
      <w:r w:rsidRPr="0065309F">
        <w:rPr>
          <w:rFonts w:ascii="Times New Roman" w:hAnsi="Times New Roman" w:cs="Times New Roman"/>
          <w:color w:val="222222"/>
          <w:sz w:val="24"/>
          <w:szCs w:val="24"/>
          <w:shd w:val="clear" w:color="auto" w:fill="FFFFFF"/>
        </w:rPr>
        <w:t>McMorris</w:t>
      </w:r>
      <w:proofErr w:type="spellEnd"/>
      <w:r w:rsidRPr="0065309F">
        <w:rPr>
          <w:rFonts w:ascii="Times New Roman" w:hAnsi="Times New Roman" w:cs="Times New Roman"/>
          <w:color w:val="222222"/>
          <w:sz w:val="24"/>
          <w:szCs w:val="24"/>
          <w:shd w:val="clear" w:color="auto" w:fill="FFFFFF"/>
        </w:rPr>
        <w:t>, B. J. (2013). Suicidal thinking and behavior among youth involved in verbal and social bullying: Risk and protective factors. </w:t>
      </w:r>
      <w:r w:rsidRPr="0065309F">
        <w:rPr>
          <w:rFonts w:ascii="Times New Roman" w:hAnsi="Times New Roman" w:cs="Times New Roman"/>
          <w:i/>
          <w:iCs/>
          <w:color w:val="222222"/>
          <w:sz w:val="24"/>
          <w:szCs w:val="24"/>
          <w:shd w:val="clear" w:color="auto" w:fill="FFFFFF"/>
        </w:rPr>
        <w:t>Journal of Adolescent Health</w:t>
      </w:r>
      <w:r w:rsidRPr="0065309F">
        <w:rPr>
          <w:rFonts w:ascii="Times New Roman" w:hAnsi="Times New Roman" w:cs="Times New Roman"/>
          <w:color w:val="222222"/>
          <w:sz w:val="24"/>
          <w:szCs w:val="24"/>
          <w:shd w:val="clear" w:color="auto" w:fill="FFFFFF"/>
        </w:rPr>
        <w:t>, </w:t>
      </w:r>
      <w:r w:rsidRPr="0065309F">
        <w:rPr>
          <w:rFonts w:ascii="Times New Roman" w:hAnsi="Times New Roman" w:cs="Times New Roman"/>
          <w:i/>
          <w:iCs/>
          <w:color w:val="222222"/>
          <w:sz w:val="24"/>
          <w:szCs w:val="24"/>
          <w:shd w:val="clear" w:color="auto" w:fill="FFFFFF"/>
        </w:rPr>
        <w:t>53</w:t>
      </w:r>
      <w:r w:rsidRPr="0065309F">
        <w:rPr>
          <w:rFonts w:ascii="Times New Roman" w:hAnsi="Times New Roman" w:cs="Times New Roman"/>
          <w:color w:val="222222"/>
          <w:sz w:val="24"/>
          <w:szCs w:val="24"/>
          <w:shd w:val="clear" w:color="auto" w:fill="FFFFFF"/>
        </w:rPr>
        <w:t>(1), S4-S12</w:t>
      </w:r>
    </w:p>
    <w:p w14:paraId="57BD2CA3" w14:textId="1B343610" w:rsidR="00D74715" w:rsidRPr="00D74715" w:rsidRDefault="00D74715" w:rsidP="0065309F">
      <w:pPr>
        <w:spacing w:line="480" w:lineRule="auto"/>
        <w:ind w:left="720" w:hanging="720"/>
        <w:rPr>
          <w:rFonts w:ascii="Times New Roman" w:hAnsi="Times New Roman" w:cs="Times New Roman"/>
          <w:color w:val="222222"/>
          <w:sz w:val="24"/>
          <w:szCs w:val="24"/>
          <w:shd w:val="clear" w:color="auto" w:fill="FFFFFF"/>
        </w:rPr>
      </w:pPr>
      <w:r w:rsidRPr="00D74715">
        <w:rPr>
          <w:rFonts w:ascii="Times New Roman" w:hAnsi="Times New Roman" w:cs="Times New Roman"/>
          <w:color w:val="222222"/>
          <w:sz w:val="24"/>
          <w:szCs w:val="24"/>
          <w:shd w:val="clear" w:color="auto" w:fill="FFFFFF"/>
        </w:rPr>
        <w:t xml:space="preserve">Bowers, A. J., &amp; </w:t>
      </w:r>
      <w:proofErr w:type="spellStart"/>
      <w:r w:rsidRPr="00D74715">
        <w:rPr>
          <w:rFonts w:ascii="Times New Roman" w:hAnsi="Times New Roman" w:cs="Times New Roman"/>
          <w:color w:val="222222"/>
          <w:sz w:val="24"/>
          <w:szCs w:val="24"/>
          <w:shd w:val="clear" w:color="auto" w:fill="FFFFFF"/>
        </w:rPr>
        <w:t>Sprott</w:t>
      </w:r>
      <w:proofErr w:type="spellEnd"/>
      <w:r w:rsidRPr="00D74715">
        <w:rPr>
          <w:rFonts w:ascii="Times New Roman" w:hAnsi="Times New Roman" w:cs="Times New Roman"/>
          <w:color w:val="222222"/>
          <w:sz w:val="24"/>
          <w:szCs w:val="24"/>
          <w:shd w:val="clear" w:color="auto" w:fill="FFFFFF"/>
        </w:rPr>
        <w:t>, R. (2012). Why tenth graders fail to finish high school: A dropout typology latent class analysis. </w:t>
      </w:r>
      <w:r w:rsidRPr="00D74715">
        <w:rPr>
          <w:rFonts w:ascii="Times New Roman" w:hAnsi="Times New Roman" w:cs="Times New Roman"/>
          <w:i/>
          <w:iCs/>
          <w:color w:val="222222"/>
          <w:sz w:val="24"/>
          <w:szCs w:val="24"/>
          <w:shd w:val="clear" w:color="auto" w:fill="FFFFFF"/>
        </w:rPr>
        <w:t>Journal of Education for Students Placed at Risk (JESPAR)</w:t>
      </w:r>
      <w:r w:rsidRPr="00D74715">
        <w:rPr>
          <w:rFonts w:ascii="Times New Roman" w:hAnsi="Times New Roman" w:cs="Times New Roman"/>
          <w:color w:val="222222"/>
          <w:sz w:val="24"/>
          <w:szCs w:val="24"/>
          <w:shd w:val="clear" w:color="auto" w:fill="FFFFFF"/>
        </w:rPr>
        <w:t>, </w:t>
      </w:r>
      <w:r w:rsidRPr="00D74715">
        <w:rPr>
          <w:rFonts w:ascii="Times New Roman" w:hAnsi="Times New Roman" w:cs="Times New Roman"/>
          <w:i/>
          <w:iCs/>
          <w:color w:val="222222"/>
          <w:sz w:val="24"/>
          <w:szCs w:val="24"/>
          <w:shd w:val="clear" w:color="auto" w:fill="FFFFFF"/>
        </w:rPr>
        <w:t>17</w:t>
      </w:r>
      <w:r w:rsidRPr="00D74715">
        <w:rPr>
          <w:rFonts w:ascii="Times New Roman" w:hAnsi="Times New Roman" w:cs="Times New Roman"/>
          <w:color w:val="222222"/>
          <w:sz w:val="24"/>
          <w:szCs w:val="24"/>
          <w:shd w:val="clear" w:color="auto" w:fill="FFFFFF"/>
        </w:rPr>
        <w:t>(3), 129-148.</w:t>
      </w:r>
    </w:p>
    <w:p w14:paraId="258F8CA8" w14:textId="12CDDB4F" w:rsidR="00C723C6" w:rsidRDefault="00C723C6" w:rsidP="0065309F">
      <w:pPr>
        <w:spacing w:line="480" w:lineRule="auto"/>
        <w:ind w:left="720" w:hanging="720"/>
        <w:rPr>
          <w:rFonts w:ascii="Times New Roman" w:hAnsi="Times New Roman" w:cs="Times New Roman"/>
          <w:color w:val="222222"/>
          <w:sz w:val="24"/>
          <w:szCs w:val="24"/>
          <w:shd w:val="clear" w:color="auto" w:fill="FFFFFF"/>
        </w:rPr>
      </w:pPr>
      <w:proofErr w:type="spellStart"/>
      <w:r w:rsidRPr="00C723C6">
        <w:rPr>
          <w:rFonts w:ascii="Times New Roman" w:hAnsi="Times New Roman" w:cs="Times New Roman"/>
          <w:color w:val="222222"/>
          <w:sz w:val="24"/>
          <w:szCs w:val="24"/>
          <w:shd w:val="clear" w:color="auto" w:fill="FFFFFF"/>
        </w:rPr>
        <w:t>Brorson</w:t>
      </w:r>
      <w:proofErr w:type="spellEnd"/>
      <w:r w:rsidRPr="00C723C6">
        <w:rPr>
          <w:rFonts w:ascii="Times New Roman" w:hAnsi="Times New Roman" w:cs="Times New Roman"/>
          <w:color w:val="222222"/>
          <w:sz w:val="24"/>
          <w:szCs w:val="24"/>
          <w:shd w:val="clear" w:color="auto" w:fill="FFFFFF"/>
        </w:rPr>
        <w:t xml:space="preserve">, H. H., </w:t>
      </w:r>
      <w:proofErr w:type="spellStart"/>
      <w:r w:rsidRPr="00C723C6">
        <w:rPr>
          <w:rFonts w:ascii="Times New Roman" w:hAnsi="Times New Roman" w:cs="Times New Roman"/>
          <w:color w:val="222222"/>
          <w:sz w:val="24"/>
          <w:szCs w:val="24"/>
          <w:shd w:val="clear" w:color="auto" w:fill="FFFFFF"/>
        </w:rPr>
        <w:t>Arnevik</w:t>
      </w:r>
      <w:proofErr w:type="spellEnd"/>
      <w:r w:rsidRPr="00C723C6">
        <w:rPr>
          <w:rFonts w:ascii="Times New Roman" w:hAnsi="Times New Roman" w:cs="Times New Roman"/>
          <w:color w:val="222222"/>
          <w:sz w:val="24"/>
          <w:szCs w:val="24"/>
          <w:shd w:val="clear" w:color="auto" w:fill="FFFFFF"/>
        </w:rPr>
        <w:t>, E. A., Rand-</w:t>
      </w:r>
      <w:proofErr w:type="spellStart"/>
      <w:r w:rsidRPr="00C723C6">
        <w:rPr>
          <w:rFonts w:ascii="Times New Roman" w:hAnsi="Times New Roman" w:cs="Times New Roman"/>
          <w:color w:val="222222"/>
          <w:sz w:val="24"/>
          <w:szCs w:val="24"/>
          <w:shd w:val="clear" w:color="auto" w:fill="FFFFFF"/>
        </w:rPr>
        <w:t>Hendriksen</w:t>
      </w:r>
      <w:proofErr w:type="spellEnd"/>
      <w:r w:rsidRPr="00C723C6">
        <w:rPr>
          <w:rFonts w:ascii="Times New Roman" w:hAnsi="Times New Roman" w:cs="Times New Roman"/>
          <w:color w:val="222222"/>
          <w:sz w:val="24"/>
          <w:szCs w:val="24"/>
          <w:shd w:val="clear" w:color="auto" w:fill="FFFFFF"/>
        </w:rPr>
        <w:t xml:space="preserve">, K., &amp; </w:t>
      </w:r>
      <w:proofErr w:type="spellStart"/>
      <w:r w:rsidRPr="00C723C6">
        <w:rPr>
          <w:rFonts w:ascii="Times New Roman" w:hAnsi="Times New Roman" w:cs="Times New Roman"/>
          <w:color w:val="222222"/>
          <w:sz w:val="24"/>
          <w:szCs w:val="24"/>
          <w:shd w:val="clear" w:color="auto" w:fill="FFFFFF"/>
        </w:rPr>
        <w:t>Duckert</w:t>
      </w:r>
      <w:proofErr w:type="spellEnd"/>
      <w:r w:rsidRPr="00C723C6">
        <w:rPr>
          <w:rFonts w:ascii="Times New Roman" w:hAnsi="Times New Roman" w:cs="Times New Roman"/>
          <w:color w:val="222222"/>
          <w:sz w:val="24"/>
          <w:szCs w:val="24"/>
          <w:shd w:val="clear" w:color="auto" w:fill="FFFFFF"/>
        </w:rPr>
        <w:t>, F. (2013). Drop-out from addiction treatment: A systematic review of risk factors. </w:t>
      </w:r>
      <w:r w:rsidRPr="00C723C6">
        <w:rPr>
          <w:rFonts w:ascii="Times New Roman" w:hAnsi="Times New Roman" w:cs="Times New Roman"/>
          <w:i/>
          <w:iCs/>
          <w:color w:val="222222"/>
          <w:sz w:val="24"/>
          <w:szCs w:val="24"/>
          <w:shd w:val="clear" w:color="auto" w:fill="FFFFFF"/>
        </w:rPr>
        <w:t>Clinical Psychology Review</w:t>
      </w:r>
      <w:r w:rsidRPr="00C723C6">
        <w:rPr>
          <w:rFonts w:ascii="Times New Roman" w:hAnsi="Times New Roman" w:cs="Times New Roman"/>
          <w:color w:val="222222"/>
          <w:sz w:val="24"/>
          <w:szCs w:val="24"/>
          <w:shd w:val="clear" w:color="auto" w:fill="FFFFFF"/>
        </w:rPr>
        <w:t>, </w:t>
      </w:r>
      <w:r w:rsidRPr="00C723C6">
        <w:rPr>
          <w:rFonts w:ascii="Times New Roman" w:hAnsi="Times New Roman" w:cs="Times New Roman"/>
          <w:i/>
          <w:iCs/>
          <w:color w:val="222222"/>
          <w:sz w:val="24"/>
          <w:szCs w:val="24"/>
          <w:shd w:val="clear" w:color="auto" w:fill="FFFFFF"/>
        </w:rPr>
        <w:t>33</w:t>
      </w:r>
      <w:r w:rsidRPr="00C723C6">
        <w:rPr>
          <w:rFonts w:ascii="Times New Roman" w:hAnsi="Times New Roman" w:cs="Times New Roman"/>
          <w:color w:val="222222"/>
          <w:sz w:val="24"/>
          <w:szCs w:val="24"/>
          <w:shd w:val="clear" w:color="auto" w:fill="FFFFFF"/>
        </w:rPr>
        <w:t>(8), 1010-1024.</w:t>
      </w:r>
    </w:p>
    <w:p w14:paraId="7E63162D" w14:textId="4EA8A130" w:rsidR="003738A5" w:rsidRPr="003738A5" w:rsidRDefault="003738A5" w:rsidP="0065309F">
      <w:pPr>
        <w:spacing w:line="480" w:lineRule="auto"/>
        <w:ind w:left="720" w:hanging="720"/>
        <w:rPr>
          <w:rFonts w:ascii="Times New Roman" w:hAnsi="Times New Roman" w:cs="Times New Roman"/>
          <w:color w:val="222222"/>
          <w:sz w:val="24"/>
          <w:szCs w:val="24"/>
          <w:shd w:val="clear" w:color="auto" w:fill="FFFFFF"/>
        </w:rPr>
      </w:pPr>
      <w:r w:rsidRPr="003738A5">
        <w:rPr>
          <w:rFonts w:ascii="Times New Roman" w:hAnsi="Times New Roman" w:cs="Times New Roman"/>
          <w:color w:val="222222"/>
          <w:sz w:val="24"/>
          <w:szCs w:val="24"/>
          <w:shd w:val="clear" w:color="auto" w:fill="FFFFFF"/>
        </w:rPr>
        <w:t>Case, A. D. (2017). A critical-positive youth development model for intervening with minority youth at risk for delinquency. </w:t>
      </w:r>
      <w:r w:rsidRPr="003738A5">
        <w:rPr>
          <w:rFonts w:ascii="Times New Roman" w:hAnsi="Times New Roman" w:cs="Times New Roman"/>
          <w:i/>
          <w:iCs/>
          <w:color w:val="222222"/>
          <w:sz w:val="24"/>
          <w:szCs w:val="24"/>
          <w:shd w:val="clear" w:color="auto" w:fill="FFFFFF"/>
        </w:rPr>
        <w:t>American journal of orthopsychiatry</w:t>
      </w:r>
      <w:r w:rsidRPr="003738A5">
        <w:rPr>
          <w:rFonts w:ascii="Times New Roman" w:hAnsi="Times New Roman" w:cs="Times New Roman"/>
          <w:color w:val="222222"/>
          <w:sz w:val="24"/>
          <w:szCs w:val="24"/>
          <w:shd w:val="clear" w:color="auto" w:fill="FFFFFF"/>
        </w:rPr>
        <w:t>, </w:t>
      </w:r>
      <w:r w:rsidRPr="003738A5">
        <w:rPr>
          <w:rFonts w:ascii="Times New Roman" w:hAnsi="Times New Roman" w:cs="Times New Roman"/>
          <w:i/>
          <w:iCs/>
          <w:color w:val="222222"/>
          <w:sz w:val="24"/>
          <w:szCs w:val="24"/>
          <w:shd w:val="clear" w:color="auto" w:fill="FFFFFF"/>
        </w:rPr>
        <w:t>87</w:t>
      </w:r>
      <w:r w:rsidRPr="003738A5">
        <w:rPr>
          <w:rFonts w:ascii="Times New Roman" w:hAnsi="Times New Roman" w:cs="Times New Roman"/>
          <w:color w:val="222222"/>
          <w:sz w:val="24"/>
          <w:szCs w:val="24"/>
          <w:shd w:val="clear" w:color="auto" w:fill="FFFFFF"/>
        </w:rPr>
        <w:t>(5), 510.</w:t>
      </w:r>
    </w:p>
    <w:p w14:paraId="7172ACEF" w14:textId="2C6DE6AC" w:rsidR="006602FC" w:rsidRPr="006602FC" w:rsidRDefault="006602FC" w:rsidP="0065309F">
      <w:pPr>
        <w:spacing w:line="480" w:lineRule="auto"/>
        <w:ind w:left="720" w:hanging="720"/>
        <w:rPr>
          <w:rFonts w:ascii="Times New Roman" w:hAnsi="Times New Roman" w:cs="Times New Roman"/>
          <w:color w:val="222222"/>
          <w:sz w:val="24"/>
          <w:szCs w:val="24"/>
          <w:shd w:val="clear" w:color="auto" w:fill="FFFFFF"/>
        </w:rPr>
      </w:pPr>
      <w:r w:rsidRPr="006602FC">
        <w:rPr>
          <w:rFonts w:ascii="Times New Roman" w:hAnsi="Times New Roman" w:cs="Times New Roman"/>
          <w:color w:val="222222"/>
          <w:sz w:val="24"/>
          <w:szCs w:val="24"/>
          <w:shd w:val="clear" w:color="auto" w:fill="FFFFFF"/>
        </w:rPr>
        <w:t xml:space="preserve">Chen, P., </w:t>
      </w:r>
      <w:proofErr w:type="spellStart"/>
      <w:r w:rsidRPr="006602FC">
        <w:rPr>
          <w:rFonts w:ascii="Times New Roman" w:hAnsi="Times New Roman" w:cs="Times New Roman"/>
          <w:color w:val="222222"/>
          <w:sz w:val="24"/>
          <w:szCs w:val="24"/>
          <w:shd w:val="clear" w:color="auto" w:fill="FFFFFF"/>
        </w:rPr>
        <w:t>Voisin</w:t>
      </w:r>
      <w:proofErr w:type="spellEnd"/>
      <w:r w:rsidRPr="006602FC">
        <w:rPr>
          <w:rFonts w:ascii="Times New Roman" w:hAnsi="Times New Roman" w:cs="Times New Roman"/>
          <w:color w:val="222222"/>
          <w:sz w:val="24"/>
          <w:szCs w:val="24"/>
          <w:shd w:val="clear" w:color="auto" w:fill="FFFFFF"/>
        </w:rPr>
        <w:t xml:space="preserve">, D. R., &amp; Jacobson, K. C. (2016). Community violence exposure and adolescent delinquency: Examining a spectrum of </w:t>
      </w:r>
      <w:proofErr w:type="spellStart"/>
      <w:r w:rsidRPr="006602FC">
        <w:rPr>
          <w:rFonts w:ascii="Times New Roman" w:hAnsi="Times New Roman" w:cs="Times New Roman"/>
          <w:color w:val="222222"/>
          <w:sz w:val="24"/>
          <w:szCs w:val="24"/>
          <w:shd w:val="clear" w:color="auto" w:fill="FFFFFF"/>
        </w:rPr>
        <w:t>promotive</w:t>
      </w:r>
      <w:proofErr w:type="spellEnd"/>
      <w:r w:rsidRPr="006602FC">
        <w:rPr>
          <w:rFonts w:ascii="Times New Roman" w:hAnsi="Times New Roman" w:cs="Times New Roman"/>
          <w:color w:val="222222"/>
          <w:sz w:val="24"/>
          <w:szCs w:val="24"/>
          <w:shd w:val="clear" w:color="auto" w:fill="FFFFFF"/>
        </w:rPr>
        <w:t xml:space="preserve"> factors. </w:t>
      </w:r>
      <w:r w:rsidRPr="006602FC">
        <w:rPr>
          <w:rFonts w:ascii="Times New Roman" w:hAnsi="Times New Roman" w:cs="Times New Roman"/>
          <w:i/>
          <w:iCs/>
          <w:color w:val="222222"/>
          <w:sz w:val="24"/>
          <w:szCs w:val="24"/>
          <w:shd w:val="clear" w:color="auto" w:fill="FFFFFF"/>
        </w:rPr>
        <w:t>Youth &amp; Society</w:t>
      </w:r>
      <w:r w:rsidRPr="006602FC">
        <w:rPr>
          <w:rFonts w:ascii="Times New Roman" w:hAnsi="Times New Roman" w:cs="Times New Roman"/>
          <w:color w:val="222222"/>
          <w:sz w:val="24"/>
          <w:szCs w:val="24"/>
          <w:shd w:val="clear" w:color="auto" w:fill="FFFFFF"/>
        </w:rPr>
        <w:t>, </w:t>
      </w:r>
      <w:r w:rsidRPr="006602FC">
        <w:rPr>
          <w:rFonts w:ascii="Times New Roman" w:hAnsi="Times New Roman" w:cs="Times New Roman"/>
          <w:i/>
          <w:iCs/>
          <w:color w:val="222222"/>
          <w:sz w:val="24"/>
          <w:szCs w:val="24"/>
          <w:shd w:val="clear" w:color="auto" w:fill="FFFFFF"/>
        </w:rPr>
        <w:t>48</w:t>
      </w:r>
      <w:r w:rsidRPr="006602FC">
        <w:rPr>
          <w:rFonts w:ascii="Times New Roman" w:hAnsi="Times New Roman" w:cs="Times New Roman"/>
          <w:color w:val="222222"/>
          <w:sz w:val="24"/>
          <w:szCs w:val="24"/>
          <w:shd w:val="clear" w:color="auto" w:fill="FFFFFF"/>
        </w:rPr>
        <w:t>(1), 33-57.</w:t>
      </w:r>
    </w:p>
    <w:p w14:paraId="0ED1279D" w14:textId="1B5098A6" w:rsidR="00185495" w:rsidRPr="00185495" w:rsidRDefault="00185495" w:rsidP="0065309F">
      <w:pPr>
        <w:spacing w:line="480" w:lineRule="auto"/>
        <w:ind w:left="720" w:hanging="720"/>
        <w:rPr>
          <w:rFonts w:ascii="Times New Roman" w:hAnsi="Times New Roman" w:cs="Times New Roman"/>
          <w:color w:val="222222"/>
          <w:sz w:val="24"/>
          <w:szCs w:val="24"/>
          <w:shd w:val="clear" w:color="auto" w:fill="FFFFFF"/>
        </w:rPr>
      </w:pPr>
      <w:r w:rsidRPr="00185495">
        <w:rPr>
          <w:rFonts w:ascii="Times New Roman" w:hAnsi="Times New Roman" w:cs="Times New Roman"/>
          <w:color w:val="222222"/>
          <w:sz w:val="24"/>
          <w:szCs w:val="24"/>
          <w:shd w:val="clear" w:color="auto" w:fill="FFFFFF"/>
        </w:rPr>
        <w:t xml:space="preserve">Daniel, S. S., Walsh, A. K., </w:t>
      </w:r>
      <w:proofErr w:type="spellStart"/>
      <w:r w:rsidRPr="00185495">
        <w:rPr>
          <w:rFonts w:ascii="Times New Roman" w:hAnsi="Times New Roman" w:cs="Times New Roman"/>
          <w:color w:val="222222"/>
          <w:sz w:val="24"/>
          <w:szCs w:val="24"/>
          <w:shd w:val="clear" w:color="auto" w:fill="FFFFFF"/>
        </w:rPr>
        <w:t>Goldston</w:t>
      </w:r>
      <w:proofErr w:type="spellEnd"/>
      <w:r w:rsidRPr="00185495">
        <w:rPr>
          <w:rFonts w:ascii="Times New Roman" w:hAnsi="Times New Roman" w:cs="Times New Roman"/>
          <w:color w:val="222222"/>
          <w:sz w:val="24"/>
          <w:szCs w:val="24"/>
          <w:shd w:val="clear" w:color="auto" w:fill="FFFFFF"/>
        </w:rPr>
        <w:t xml:space="preserve">, D. B., Arnold, E. M., </w:t>
      </w:r>
      <w:proofErr w:type="spellStart"/>
      <w:r w:rsidRPr="00185495">
        <w:rPr>
          <w:rFonts w:ascii="Times New Roman" w:hAnsi="Times New Roman" w:cs="Times New Roman"/>
          <w:color w:val="222222"/>
          <w:sz w:val="24"/>
          <w:szCs w:val="24"/>
          <w:shd w:val="clear" w:color="auto" w:fill="FFFFFF"/>
        </w:rPr>
        <w:t>Reboussin</w:t>
      </w:r>
      <w:proofErr w:type="spellEnd"/>
      <w:r w:rsidRPr="00185495">
        <w:rPr>
          <w:rFonts w:ascii="Times New Roman" w:hAnsi="Times New Roman" w:cs="Times New Roman"/>
          <w:color w:val="222222"/>
          <w:sz w:val="24"/>
          <w:szCs w:val="24"/>
          <w:shd w:val="clear" w:color="auto" w:fill="FFFFFF"/>
        </w:rPr>
        <w:t>, B. A., &amp; Wood, F. B. (2006). Suicidality, school dropout, and reading problems among adolescents. </w:t>
      </w:r>
      <w:r w:rsidRPr="00185495">
        <w:rPr>
          <w:rFonts w:ascii="Times New Roman" w:hAnsi="Times New Roman" w:cs="Times New Roman"/>
          <w:i/>
          <w:iCs/>
          <w:color w:val="222222"/>
          <w:sz w:val="24"/>
          <w:szCs w:val="24"/>
          <w:shd w:val="clear" w:color="auto" w:fill="FFFFFF"/>
        </w:rPr>
        <w:t>Journal of learning disabilities</w:t>
      </w:r>
      <w:r w:rsidRPr="00185495">
        <w:rPr>
          <w:rFonts w:ascii="Times New Roman" w:hAnsi="Times New Roman" w:cs="Times New Roman"/>
          <w:color w:val="222222"/>
          <w:sz w:val="24"/>
          <w:szCs w:val="24"/>
          <w:shd w:val="clear" w:color="auto" w:fill="FFFFFF"/>
        </w:rPr>
        <w:t>, </w:t>
      </w:r>
      <w:r w:rsidRPr="00185495">
        <w:rPr>
          <w:rFonts w:ascii="Times New Roman" w:hAnsi="Times New Roman" w:cs="Times New Roman"/>
          <w:i/>
          <w:iCs/>
          <w:color w:val="222222"/>
          <w:sz w:val="24"/>
          <w:szCs w:val="24"/>
          <w:shd w:val="clear" w:color="auto" w:fill="FFFFFF"/>
        </w:rPr>
        <w:t>39</w:t>
      </w:r>
      <w:r w:rsidRPr="00185495">
        <w:rPr>
          <w:rFonts w:ascii="Times New Roman" w:hAnsi="Times New Roman" w:cs="Times New Roman"/>
          <w:color w:val="222222"/>
          <w:sz w:val="24"/>
          <w:szCs w:val="24"/>
          <w:shd w:val="clear" w:color="auto" w:fill="FFFFFF"/>
        </w:rPr>
        <w:t>(6), 507-514.</w:t>
      </w:r>
    </w:p>
    <w:p w14:paraId="72D74107" w14:textId="533BB772" w:rsidR="00564B0C" w:rsidRDefault="00564B0C" w:rsidP="0065309F">
      <w:pPr>
        <w:spacing w:line="480" w:lineRule="auto"/>
        <w:ind w:left="720" w:hanging="720"/>
        <w:rPr>
          <w:rFonts w:ascii="Times New Roman" w:hAnsi="Times New Roman" w:cs="Times New Roman"/>
          <w:color w:val="222222"/>
          <w:sz w:val="24"/>
          <w:szCs w:val="24"/>
          <w:shd w:val="clear" w:color="auto" w:fill="FFFFFF"/>
        </w:rPr>
      </w:pPr>
      <w:r w:rsidRPr="00564B0C">
        <w:rPr>
          <w:rFonts w:ascii="Times New Roman" w:hAnsi="Times New Roman" w:cs="Times New Roman"/>
          <w:color w:val="222222"/>
          <w:sz w:val="24"/>
          <w:szCs w:val="24"/>
          <w:shd w:val="clear" w:color="auto" w:fill="FFFFFF"/>
        </w:rPr>
        <w:lastRenderedPageBreak/>
        <w:t xml:space="preserve">DuBois, D. L., Portillo, N., Rhodes, J. E., </w:t>
      </w:r>
      <w:proofErr w:type="spellStart"/>
      <w:r w:rsidRPr="00564B0C">
        <w:rPr>
          <w:rFonts w:ascii="Times New Roman" w:hAnsi="Times New Roman" w:cs="Times New Roman"/>
          <w:color w:val="222222"/>
          <w:sz w:val="24"/>
          <w:szCs w:val="24"/>
          <w:shd w:val="clear" w:color="auto" w:fill="FFFFFF"/>
        </w:rPr>
        <w:t>Silverthorn</w:t>
      </w:r>
      <w:proofErr w:type="spellEnd"/>
      <w:r w:rsidRPr="00564B0C">
        <w:rPr>
          <w:rFonts w:ascii="Times New Roman" w:hAnsi="Times New Roman" w:cs="Times New Roman"/>
          <w:color w:val="222222"/>
          <w:sz w:val="24"/>
          <w:szCs w:val="24"/>
          <w:shd w:val="clear" w:color="auto" w:fill="FFFFFF"/>
        </w:rPr>
        <w:t>, N., &amp; Valentine, J. C. (2011). How effective are mentoring programs for youth? A systematic assessment of the evidence. </w:t>
      </w:r>
      <w:r w:rsidRPr="00564B0C">
        <w:rPr>
          <w:rFonts w:ascii="Times New Roman" w:hAnsi="Times New Roman" w:cs="Times New Roman"/>
          <w:i/>
          <w:iCs/>
          <w:color w:val="222222"/>
          <w:sz w:val="24"/>
          <w:szCs w:val="24"/>
          <w:shd w:val="clear" w:color="auto" w:fill="FFFFFF"/>
        </w:rPr>
        <w:t>Psychological Science in the Public Interest</w:t>
      </w:r>
      <w:r w:rsidRPr="00564B0C">
        <w:rPr>
          <w:rFonts w:ascii="Times New Roman" w:hAnsi="Times New Roman" w:cs="Times New Roman"/>
          <w:color w:val="222222"/>
          <w:sz w:val="24"/>
          <w:szCs w:val="24"/>
          <w:shd w:val="clear" w:color="auto" w:fill="FFFFFF"/>
        </w:rPr>
        <w:t>, </w:t>
      </w:r>
      <w:r w:rsidRPr="00564B0C">
        <w:rPr>
          <w:rFonts w:ascii="Times New Roman" w:hAnsi="Times New Roman" w:cs="Times New Roman"/>
          <w:i/>
          <w:iCs/>
          <w:color w:val="222222"/>
          <w:sz w:val="24"/>
          <w:szCs w:val="24"/>
          <w:shd w:val="clear" w:color="auto" w:fill="FFFFFF"/>
        </w:rPr>
        <w:t>12</w:t>
      </w:r>
      <w:r w:rsidRPr="00564B0C">
        <w:rPr>
          <w:rFonts w:ascii="Times New Roman" w:hAnsi="Times New Roman" w:cs="Times New Roman"/>
          <w:color w:val="222222"/>
          <w:sz w:val="24"/>
          <w:szCs w:val="24"/>
          <w:shd w:val="clear" w:color="auto" w:fill="FFFFFF"/>
        </w:rPr>
        <w:t>(2), 57-91.</w:t>
      </w:r>
    </w:p>
    <w:p w14:paraId="4C4E9E8D" w14:textId="6EFE32AF" w:rsidR="00564B0C" w:rsidRDefault="00564B0C" w:rsidP="0065309F">
      <w:pPr>
        <w:spacing w:line="480" w:lineRule="auto"/>
        <w:ind w:left="720" w:hanging="720"/>
        <w:rPr>
          <w:rFonts w:ascii="Times New Roman" w:hAnsi="Times New Roman" w:cs="Times New Roman"/>
          <w:color w:val="222222"/>
          <w:sz w:val="24"/>
          <w:szCs w:val="24"/>
          <w:shd w:val="clear" w:color="auto" w:fill="FFFFFF"/>
        </w:rPr>
      </w:pPr>
      <w:proofErr w:type="spellStart"/>
      <w:r w:rsidRPr="00564B0C">
        <w:rPr>
          <w:rFonts w:ascii="Times New Roman" w:hAnsi="Times New Roman" w:cs="Times New Roman"/>
          <w:color w:val="222222"/>
          <w:sz w:val="24"/>
          <w:szCs w:val="24"/>
          <w:shd w:val="clear" w:color="auto" w:fill="FFFFFF"/>
        </w:rPr>
        <w:t>Erdem</w:t>
      </w:r>
      <w:proofErr w:type="spellEnd"/>
      <w:r w:rsidRPr="00564B0C">
        <w:rPr>
          <w:rFonts w:ascii="Times New Roman" w:hAnsi="Times New Roman" w:cs="Times New Roman"/>
          <w:color w:val="222222"/>
          <w:sz w:val="24"/>
          <w:szCs w:val="24"/>
          <w:shd w:val="clear" w:color="auto" w:fill="FFFFFF"/>
        </w:rPr>
        <w:t xml:space="preserve">, G., DuBois, D. L., Larose, S., Wit, D., &amp; </w:t>
      </w:r>
      <w:proofErr w:type="spellStart"/>
      <w:r w:rsidRPr="00564B0C">
        <w:rPr>
          <w:rFonts w:ascii="Times New Roman" w:hAnsi="Times New Roman" w:cs="Times New Roman"/>
          <w:color w:val="222222"/>
          <w:sz w:val="24"/>
          <w:szCs w:val="24"/>
          <w:shd w:val="clear" w:color="auto" w:fill="FFFFFF"/>
        </w:rPr>
        <w:t>Lipman</w:t>
      </w:r>
      <w:proofErr w:type="spellEnd"/>
      <w:r w:rsidRPr="00564B0C">
        <w:rPr>
          <w:rFonts w:ascii="Times New Roman" w:hAnsi="Times New Roman" w:cs="Times New Roman"/>
          <w:color w:val="222222"/>
          <w:sz w:val="24"/>
          <w:szCs w:val="24"/>
          <w:shd w:val="clear" w:color="auto" w:fill="FFFFFF"/>
        </w:rPr>
        <w:t>, E. L. (2016). Mentoring relationships, positive development, youth emotional and behavioral problems: Investigation of a mediational model. </w:t>
      </w:r>
      <w:r w:rsidRPr="00564B0C">
        <w:rPr>
          <w:rFonts w:ascii="Times New Roman" w:hAnsi="Times New Roman" w:cs="Times New Roman"/>
          <w:i/>
          <w:iCs/>
          <w:color w:val="222222"/>
          <w:sz w:val="24"/>
          <w:szCs w:val="24"/>
          <w:shd w:val="clear" w:color="auto" w:fill="FFFFFF"/>
        </w:rPr>
        <w:t>Journal of Community Psychology</w:t>
      </w:r>
      <w:r w:rsidRPr="00564B0C">
        <w:rPr>
          <w:rFonts w:ascii="Times New Roman" w:hAnsi="Times New Roman" w:cs="Times New Roman"/>
          <w:color w:val="222222"/>
          <w:sz w:val="24"/>
          <w:szCs w:val="24"/>
          <w:shd w:val="clear" w:color="auto" w:fill="FFFFFF"/>
        </w:rPr>
        <w:t>, </w:t>
      </w:r>
      <w:r w:rsidRPr="00564B0C">
        <w:rPr>
          <w:rFonts w:ascii="Times New Roman" w:hAnsi="Times New Roman" w:cs="Times New Roman"/>
          <w:i/>
          <w:iCs/>
          <w:color w:val="222222"/>
          <w:sz w:val="24"/>
          <w:szCs w:val="24"/>
          <w:shd w:val="clear" w:color="auto" w:fill="FFFFFF"/>
        </w:rPr>
        <w:t>44</w:t>
      </w:r>
      <w:r w:rsidRPr="00564B0C">
        <w:rPr>
          <w:rFonts w:ascii="Times New Roman" w:hAnsi="Times New Roman" w:cs="Times New Roman"/>
          <w:color w:val="222222"/>
          <w:sz w:val="24"/>
          <w:szCs w:val="24"/>
          <w:shd w:val="clear" w:color="auto" w:fill="FFFFFF"/>
        </w:rPr>
        <w:t>(4), 464-483.</w:t>
      </w:r>
    </w:p>
    <w:p w14:paraId="28EB61E8" w14:textId="3E65DCBD" w:rsidR="00992FE3" w:rsidRPr="00992FE3" w:rsidRDefault="00992FE3" w:rsidP="0065309F">
      <w:pPr>
        <w:spacing w:line="480" w:lineRule="auto"/>
        <w:ind w:left="720" w:hanging="720"/>
        <w:rPr>
          <w:rFonts w:ascii="Times New Roman" w:hAnsi="Times New Roman" w:cs="Times New Roman"/>
          <w:color w:val="222222"/>
          <w:sz w:val="24"/>
          <w:szCs w:val="24"/>
          <w:shd w:val="clear" w:color="auto" w:fill="FFFFFF"/>
        </w:rPr>
      </w:pPr>
      <w:r w:rsidRPr="00992FE3">
        <w:rPr>
          <w:rFonts w:ascii="Times New Roman" w:hAnsi="Times New Roman" w:cs="Times New Roman"/>
          <w:color w:val="222222"/>
          <w:sz w:val="24"/>
          <w:szCs w:val="24"/>
          <w:shd w:val="clear" w:color="auto" w:fill="FFFFFF"/>
        </w:rPr>
        <w:t xml:space="preserve">Gleason, P., &amp; </w:t>
      </w:r>
      <w:proofErr w:type="spellStart"/>
      <w:r w:rsidRPr="00992FE3">
        <w:rPr>
          <w:rFonts w:ascii="Times New Roman" w:hAnsi="Times New Roman" w:cs="Times New Roman"/>
          <w:color w:val="222222"/>
          <w:sz w:val="24"/>
          <w:szCs w:val="24"/>
          <w:shd w:val="clear" w:color="auto" w:fill="FFFFFF"/>
        </w:rPr>
        <w:t>Dynarski</w:t>
      </w:r>
      <w:proofErr w:type="spellEnd"/>
      <w:r w:rsidRPr="00992FE3">
        <w:rPr>
          <w:rFonts w:ascii="Times New Roman" w:hAnsi="Times New Roman" w:cs="Times New Roman"/>
          <w:color w:val="222222"/>
          <w:sz w:val="24"/>
          <w:szCs w:val="24"/>
          <w:shd w:val="clear" w:color="auto" w:fill="FFFFFF"/>
        </w:rPr>
        <w:t>, M. (2002). Do we know whom to serve? Issues in using risk factors to identify dropouts. </w:t>
      </w:r>
      <w:r w:rsidRPr="00992FE3">
        <w:rPr>
          <w:rFonts w:ascii="Times New Roman" w:hAnsi="Times New Roman" w:cs="Times New Roman"/>
          <w:i/>
          <w:iCs/>
          <w:color w:val="222222"/>
          <w:sz w:val="24"/>
          <w:szCs w:val="24"/>
          <w:shd w:val="clear" w:color="auto" w:fill="FFFFFF"/>
        </w:rPr>
        <w:t xml:space="preserve">Journal of Education for Students </w:t>
      </w:r>
      <w:proofErr w:type="spellStart"/>
      <w:r>
        <w:rPr>
          <w:rFonts w:ascii="Times New Roman" w:hAnsi="Times New Roman" w:cs="Times New Roman"/>
          <w:i/>
          <w:iCs/>
          <w:color w:val="222222"/>
          <w:sz w:val="24"/>
          <w:szCs w:val="24"/>
          <w:shd w:val="clear" w:color="auto" w:fill="FFFFFF"/>
        </w:rPr>
        <w:t>Students</w:t>
      </w:r>
      <w:proofErr w:type="spellEnd"/>
      <w:r>
        <w:rPr>
          <w:rFonts w:ascii="Times New Roman" w:hAnsi="Times New Roman" w:cs="Times New Roman"/>
          <w:i/>
          <w:iCs/>
          <w:color w:val="222222"/>
          <w:sz w:val="24"/>
          <w:szCs w:val="24"/>
          <w:shd w:val="clear" w:color="auto" w:fill="FFFFFF"/>
        </w:rPr>
        <w:t xml:space="preserve"> </w:t>
      </w:r>
      <w:r w:rsidRPr="00992FE3">
        <w:rPr>
          <w:rFonts w:ascii="Times New Roman" w:hAnsi="Times New Roman" w:cs="Times New Roman"/>
          <w:i/>
          <w:iCs/>
          <w:color w:val="222222"/>
          <w:sz w:val="24"/>
          <w:szCs w:val="24"/>
          <w:shd w:val="clear" w:color="auto" w:fill="FFFFFF"/>
        </w:rPr>
        <w:t>Placed At Risk</w:t>
      </w:r>
      <w:r w:rsidRPr="00992FE3">
        <w:rPr>
          <w:rFonts w:ascii="Times New Roman" w:hAnsi="Times New Roman" w:cs="Times New Roman"/>
          <w:color w:val="222222"/>
          <w:sz w:val="24"/>
          <w:szCs w:val="24"/>
          <w:shd w:val="clear" w:color="auto" w:fill="FFFFFF"/>
        </w:rPr>
        <w:t>, </w:t>
      </w:r>
      <w:r w:rsidRPr="00992FE3">
        <w:rPr>
          <w:rFonts w:ascii="Times New Roman" w:hAnsi="Times New Roman" w:cs="Times New Roman"/>
          <w:i/>
          <w:iCs/>
          <w:color w:val="222222"/>
          <w:sz w:val="24"/>
          <w:szCs w:val="24"/>
          <w:shd w:val="clear" w:color="auto" w:fill="FFFFFF"/>
        </w:rPr>
        <w:t>7</w:t>
      </w:r>
      <w:r w:rsidRPr="00992FE3">
        <w:rPr>
          <w:rFonts w:ascii="Times New Roman" w:hAnsi="Times New Roman" w:cs="Times New Roman"/>
          <w:color w:val="222222"/>
          <w:sz w:val="24"/>
          <w:szCs w:val="24"/>
          <w:shd w:val="clear" w:color="auto" w:fill="FFFFFF"/>
        </w:rPr>
        <w:t>(1), 25-41.</w:t>
      </w:r>
    </w:p>
    <w:p w14:paraId="16F8ED95" w14:textId="40D06212" w:rsidR="00C723C6" w:rsidRPr="00C723C6" w:rsidRDefault="00C723C6" w:rsidP="0065309F">
      <w:pPr>
        <w:spacing w:line="480" w:lineRule="auto"/>
        <w:ind w:left="720" w:hanging="720"/>
        <w:rPr>
          <w:rFonts w:ascii="Times New Roman" w:hAnsi="Times New Roman" w:cs="Times New Roman"/>
          <w:sz w:val="24"/>
          <w:szCs w:val="24"/>
        </w:rPr>
      </w:pPr>
      <w:proofErr w:type="spellStart"/>
      <w:r w:rsidRPr="00C723C6">
        <w:rPr>
          <w:rFonts w:ascii="Times New Roman" w:hAnsi="Times New Roman" w:cs="Times New Roman"/>
          <w:color w:val="222222"/>
          <w:sz w:val="24"/>
          <w:szCs w:val="24"/>
          <w:shd w:val="clear" w:color="auto" w:fill="FFFFFF"/>
        </w:rPr>
        <w:t>Halawa</w:t>
      </w:r>
      <w:proofErr w:type="spellEnd"/>
      <w:r w:rsidRPr="00C723C6">
        <w:rPr>
          <w:rFonts w:ascii="Times New Roman" w:hAnsi="Times New Roman" w:cs="Times New Roman"/>
          <w:color w:val="222222"/>
          <w:sz w:val="24"/>
          <w:szCs w:val="24"/>
          <w:shd w:val="clear" w:color="auto" w:fill="FFFFFF"/>
        </w:rPr>
        <w:t>, S., Greene, D., &amp; Mitchell, J. (2014). Dropout prediction in MOOCs using learner activity features. </w:t>
      </w:r>
      <w:r w:rsidRPr="00C723C6">
        <w:rPr>
          <w:rFonts w:ascii="Times New Roman" w:hAnsi="Times New Roman" w:cs="Times New Roman"/>
          <w:i/>
          <w:iCs/>
          <w:color w:val="222222"/>
          <w:sz w:val="24"/>
          <w:szCs w:val="24"/>
          <w:shd w:val="clear" w:color="auto" w:fill="FFFFFF"/>
        </w:rPr>
        <w:t>Experiences and best practices in and around MOOCs</w:t>
      </w:r>
      <w:r w:rsidRPr="00C723C6">
        <w:rPr>
          <w:rFonts w:ascii="Times New Roman" w:hAnsi="Times New Roman" w:cs="Times New Roman"/>
          <w:color w:val="222222"/>
          <w:sz w:val="24"/>
          <w:szCs w:val="24"/>
          <w:shd w:val="clear" w:color="auto" w:fill="FFFFFF"/>
        </w:rPr>
        <w:t>, </w:t>
      </w:r>
      <w:r w:rsidRPr="00C723C6">
        <w:rPr>
          <w:rFonts w:ascii="Times New Roman" w:hAnsi="Times New Roman" w:cs="Times New Roman"/>
          <w:i/>
          <w:iCs/>
          <w:color w:val="222222"/>
          <w:sz w:val="24"/>
          <w:szCs w:val="24"/>
          <w:shd w:val="clear" w:color="auto" w:fill="FFFFFF"/>
        </w:rPr>
        <w:t>7</w:t>
      </w:r>
      <w:r w:rsidRPr="00C723C6">
        <w:rPr>
          <w:rFonts w:ascii="Times New Roman" w:hAnsi="Times New Roman" w:cs="Times New Roman"/>
          <w:color w:val="222222"/>
          <w:sz w:val="24"/>
          <w:szCs w:val="24"/>
          <w:shd w:val="clear" w:color="auto" w:fill="FFFFFF"/>
        </w:rPr>
        <w:t>, 3-12.</w:t>
      </w:r>
    </w:p>
    <w:p w14:paraId="347B2633" w14:textId="77777777" w:rsidR="007B549B" w:rsidRPr="00760068" w:rsidRDefault="007B549B" w:rsidP="007B549B">
      <w:pPr>
        <w:spacing w:line="480" w:lineRule="auto"/>
        <w:ind w:left="720" w:hanging="720"/>
        <w:rPr>
          <w:rFonts w:ascii="Times New Roman" w:hAnsi="Times New Roman" w:cs="Times New Roman"/>
          <w:sz w:val="24"/>
          <w:szCs w:val="24"/>
        </w:rPr>
      </w:pPr>
      <w:r w:rsidRPr="00760068">
        <w:rPr>
          <w:rFonts w:ascii="Times New Roman" w:hAnsi="Times New Roman" w:cs="Times New Roman"/>
          <w:sz w:val="24"/>
          <w:szCs w:val="24"/>
        </w:rPr>
        <w:t>Herrera, C., DuBois, D. L., &amp; Grossman, J. B. (2013). The role of risk: Mentoring experiences and outcomes for youth with varying risk profiles. New York, NY: A Public project distributed by MDRC.</w:t>
      </w:r>
    </w:p>
    <w:p w14:paraId="73754EB0" w14:textId="0EF1571C" w:rsidR="00110FFA" w:rsidRDefault="00110FFA" w:rsidP="00110FFA">
      <w:pPr>
        <w:spacing w:line="480" w:lineRule="auto"/>
        <w:ind w:left="720" w:hanging="720"/>
        <w:rPr>
          <w:rFonts w:ascii="Times New Roman" w:hAnsi="Times New Roman" w:cs="Times New Roman"/>
          <w:sz w:val="24"/>
          <w:szCs w:val="24"/>
        </w:rPr>
      </w:pPr>
      <w:r w:rsidRPr="00760068">
        <w:rPr>
          <w:rFonts w:ascii="Times New Roman" w:hAnsi="Times New Roman" w:cs="Times New Roman"/>
          <w:sz w:val="24"/>
          <w:szCs w:val="24"/>
        </w:rPr>
        <w:t xml:space="preserve">Lauer, P. A., </w:t>
      </w:r>
      <w:proofErr w:type="spellStart"/>
      <w:r w:rsidRPr="00760068">
        <w:rPr>
          <w:rFonts w:ascii="Times New Roman" w:hAnsi="Times New Roman" w:cs="Times New Roman"/>
          <w:sz w:val="24"/>
          <w:szCs w:val="24"/>
        </w:rPr>
        <w:t>Akiba</w:t>
      </w:r>
      <w:proofErr w:type="spellEnd"/>
      <w:r w:rsidRPr="00760068">
        <w:rPr>
          <w:rFonts w:ascii="Times New Roman" w:hAnsi="Times New Roman" w:cs="Times New Roman"/>
          <w:sz w:val="24"/>
          <w:szCs w:val="24"/>
        </w:rPr>
        <w:t xml:space="preserve">, M., Wilkerson, S. B., </w:t>
      </w:r>
      <w:proofErr w:type="spellStart"/>
      <w:r w:rsidRPr="00760068">
        <w:rPr>
          <w:rFonts w:ascii="Times New Roman" w:hAnsi="Times New Roman" w:cs="Times New Roman"/>
          <w:sz w:val="24"/>
          <w:szCs w:val="24"/>
        </w:rPr>
        <w:t>Apthorp</w:t>
      </w:r>
      <w:proofErr w:type="spellEnd"/>
      <w:r w:rsidRPr="00760068">
        <w:rPr>
          <w:rFonts w:ascii="Times New Roman" w:hAnsi="Times New Roman" w:cs="Times New Roman"/>
          <w:sz w:val="24"/>
          <w:szCs w:val="24"/>
        </w:rPr>
        <w:t xml:space="preserve">, H. S., Snow, D., &amp; Martin-Glenn, M. L. (2006). Out-of-school-time programs: A meta-analysis of effects for at-risk students. </w:t>
      </w:r>
      <w:r w:rsidRPr="00760068">
        <w:rPr>
          <w:rFonts w:ascii="Times New Roman" w:hAnsi="Times New Roman" w:cs="Times New Roman"/>
          <w:i/>
          <w:iCs/>
          <w:sz w:val="24"/>
          <w:szCs w:val="24"/>
        </w:rPr>
        <w:t>Review of educational research</w:t>
      </w:r>
      <w:r w:rsidRPr="00760068">
        <w:rPr>
          <w:rFonts w:ascii="Times New Roman" w:hAnsi="Times New Roman" w:cs="Times New Roman"/>
          <w:sz w:val="24"/>
          <w:szCs w:val="24"/>
        </w:rPr>
        <w:t xml:space="preserve">, </w:t>
      </w:r>
      <w:r w:rsidRPr="00760068">
        <w:rPr>
          <w:rFonts w:ascii="Times New Roman" w:hAnsi="Times New Roman" w:cs="Times New Roman"/>
          <w:i/>
          <w:iCs/>
          <w:sz w:val="24"/>
          <w:szCs w:val="24"/>
        </w:rPr>
        <w:t>76</w:t>
      </w:r>
      <w:r w:rsidRPr="00760068">
        <w:rPr>
          <w:rFonts w:ascii="Times New Roman" w:hAnsi="Times New Roman" w:cs="Times New Roman"/>
          <w:sz w:val="24"/>
          <w:szCs w:val="24"/>
        </w:rPr>
        <w:t>(2), 275-313.</w:t>
      </w:r>
    </w:p>
    <w:p w14:paraId="5BA77C3A" w14:textId="3E85F3C9" w:rsidR="00926F4C" w:rsidRDefault="00926F4C" w:rsidP="00110FFA">
      <w:pPr>
        <w:spacing w:line="480" w:lineRule="auto"/>
        <w:ind w:left="720" w:hanging="720"/>
        <w:rPr>
          <w:rFonts w:ascii="Times New Roman" w:hAnsi="Times New Roman" w:cs="Times New Roman"/>
          <w:color w:val="222222"/>
          <w:sz w:val="24"/>
          <w:szCs w:val="24"/>
          <w:shd w:val="clear" w:color="auto" w:fill="FFFFFF"/>
        </w:rPr>
      </w:pPr>
      <w:r w:rsidRPr="00926F4C">
        <w:rPr>
          <w:rFonts w:ascii="Times New Roman" w:hAnsi="Times New Roman" w:cs="Times New Roman"/>
          <w:color w:val="222222"/>
          <w:sz w:val="24"/>
          <w:szCs w:val="24"/>
          <w:shd w:val="clear" w:color="auto" w:fill="FFFFFF"/>
        </w:rPr>
        <w:t xml:space="preserve">Levin, F. R., Evans, S. M., </w:t>
      </w:r>
      <w:proofErr w:type="spellStart"/>
      <w:r w:rsidRPr="00926F4C">
        <w:rPr>
          <w:rFonts w:ascii="Times New Roman" w:hAnsi="Times New Roman" w:cs="Times New Roman"/>
          <w:color w:val="222222"/>
          <w:sz w:val="24"/>
          <w:szCs w:val="24"/>
          <w:shd w:val="clear" w:color="auto" w:fill="FFFFFF"/>
        </w:rPr>
        <w:t>Vosburg</w:t>
      </w:r>
      <w:proofErr w:type="spellEnd"/>
      <w:r w:rsidRPr="00926F4C">
        <w:rPr>
          <w:rFonts w:ascii="Times New Roman" w:hAnsi="Times New Roman" w:cs="Times New Roman"/>
          <w:color w:val="222222"/>
          <w:sz w:val="24"/>
          <w:szCs w:val="24"/>
          <w:shd w:val="clear" w:color="auto" w:fill="FFFFFF"/>
        </w:rPr>
        <w:t>, S. K., Horton, T., Brooks, D., &amp; Ng, J. (2004). Impact of attention-deficit hyperactivity disorder and other psychopathology on treatment retention among cocaine abusers in a therapeutic community. </w:t>
      </w:r>
      <w:r w:rsidRPr="00926F4C">
        <w:rPr>
          <w:rFonts w:ascii="Times New Roman" w:hAnsi="Times New Roman" w:cs="Times New Roman"/>
          <w:i/>
          <w:iCs/>
          <w:color w:val="222222"/>
          <w:sz w:val="24"/>
          <w:szCs w:val="24"/>
          <w:shd w:val="clear" w:color="auto" w:fill="FFFFFF"/>
        </w:rPr>
        <w:t>Addictive behaviors</w:t>
      </w:r>
      <w:r w:rsidRPr="00926F4C">
        <w:rPr>
          <w:rFonts w:ascii="Times New Roman" w:hAnsi="Times New Roman" w:cs="Times New Roman"/>
          <w:color w:val="222222"/>
          <w:sz w:val="24"/>
          <w:szCs w:val="24"/>
          <w:shd w:val="clear" w:color="auto" w:fill="FFFFFF"/>
        </w:rPr>
        <w:t>, </w:t>
      </w:r>
      <w:r w:rsidRPr="00926F4C">
        <w:rPr>
          <w:rFonts w:ascii="Times New Roman" w:hAnsi="Times New Roman" w:cs="Times New Roman"/>
          <w:i/>
          <w:iCs/>
          <w:color w:val="222222"/>
          <w:sz w:val="24"/>
          <w:szCs w:val="24"/>
          <w:shd w:val="clear" w:color="auto" w:fill="FFFFFF"/>
        </w:rPr>
        <w:t>29</w:t>
      </w:r>
      <w:r w:rsidRPr="00926F4C">
        <w:rPr>
          <w:rFonts w:ascii="Times New Roman" w:hAnsi="Times New Roman" w:cs="Times New Roman"/>
          <w:color w:val="222222"/>
          <w:sz w:val="24"/>
          <w:szCs w:val="24"/>
          <w:shd w:val="clear" w:color="auto" w:fill="FFFFFF"/>
        </w:rPr>
        <w:t>(9), 1875-1882.</w:t>
      </w:r>
    </w:p>
    <w:p w14:paraId="33E63452" w14:textId="1BCBAC60" w:rsidR="00322DEA" w:rsidRPr="00322DEA" w:rsidRDefault="00322DEA" w:rsidP="00165645">
      <w:pPr>
        <w:autoSpaceDE w:val="0"/>
        <w:autoSpaceDN w:val="0"/>
        <w:adjustRightInd w:val="0"/>
        <w:spacing w:line="480" w:lineRule="auto"/>
        <w:ind w:left="720" w:hanging="720"/>
        <w:rPr>
          <w:rFonts w:ascii="Times New Roman" w:hAnsi="Times New Roman" w:cs="Times New Roman"/>
          <w:sz w:val="24"/>
          <w:szCs w:val="24"/>
        </w:rPr>
      </w:pPr>
      <w:r w:rsidRPr="00322DEA">
        <w:rPr>
          <w:rFonts w:ascii="Times New Roman" w:hAnsi="Times New Roman" w:cs="Times New Roman"/>
          <w:sz w:val="24"/>
          <w:szCs w:val="24"/>
        </w:rPr>
        <w:lastRenderedPageBreak/>
        <w:t xml:space="preserve">Rhodes, J. E. (2005). A model of youth mentoring. In D. L. </w:t>
      </w:r>
      <w:proofErr w:type="spellStart"/>
      <w:proofErr w:type="gramStart"/>
      <w:r w:rsidRPr="00322DEA">
        <w:rPr>
          <w:rFonts w:ascii="Times New Roman" w:hAnsi="Times New Roman" w:cs="Times New Roman"/>
          <w:sz w:val="24"/>
          <w:szCs w:val="24"/>
        </w:rPr>
        <w:t>DuBois&amp;M</w:t>
      </w:r>
      <w:proofErr w:type="spellEnd"/>
      <w:proofErr w:type="gramEnd"/>
      <w:r w:rsidRPr="00322DEA">
        <w:rPr>
          <w:rFonts w:ascii="Times New Roman" w:hAnsi="Times New Roman" w:cs="Times New Roman"/>
          <w:sz w:val="24"/>
          <w:szCs w:val="24"/>
        </w:rPr>
        <w:t xml:space="preserve">. J. </w:t>
      </w:r>
      <w:proofErr w:type="spellStart"/>
      <w:r w:rsidRPr="00322DEA">
        <w:rPr>
          <w:rFonts w:ascii="Times New Roman" w:hAnsi="Times New Roman" w:cs="Times New Roman"/>
          <w:sz w:val="24"/>
          <w:szCs w:val="24"/>
        </w:rPr>
        <w:t>Karcher</w:t>
      </w:r>
      <w:proofErr w:type="spellEnd"/>
      <w:r w:rsidRPr="00322DEA">
        <w:rPr>
          <w:rFonts w:ascii="Times New Roman" w:hAnsi="Times New Roman" w:cs="Times New Roman"/>
          <w:sz w:val="24"/>
          <w:szCs w:val="24"/>
        </w:rPr>
        <w:t xml:space="preserve"> (Eds.), Handbook</w:t>
      </w:r>
      <w:r w:rsidR="00165645">
        <w:rPr>
          <w:rFonts w:ascii="Times New Roman" w:hAnsi="Times New Roman" w:cs="Times New Roman"/>
          <w:sz w:val="24"/>
          <w:szCs w:val="24"/>
        </w:rPr>
        <w:t xml:space="preserve"> </w:t>
      </w:r>
      <w:r w:rsidRPr="00322DEA">
        <w:rPr>
          <w:rFonts w:ascii="Times New Roman" w:hAnsi="Times New Roman" w:cs="Times New Roman"/>
          <w:sz w:val="24"/>
          <w:szCs w:val="24"/>
        </w:rPr>
        <w:t>of youth mentoring (pp. 30–43). Thousand Oaks, CA: Sage.</w:t>
      </w:r>
    </w:p>
    <w:p w14:paraId="15D2A072" w14:textId="6B7A54E8" w:rsidR="00564B0C" w:rsidRDefault="00564B0C" w:rsidP="00110FFA">
      <w:pPr>
        <w:spacing w:line="480" w:lineRule="auto"/>
        <w:ind w:left="720" w:hanging="720"/>
        <w:rPr>
          <w:rFonts w:ascii="Times New Roman" w:hAnsi="Times New Roman" w:cs="Times New Roman"/>
          <w:color w:val="222222"/>
          <w:sz w:val="24"/>
          <w:szCs w:val="24"/>
          <w:shd w:val="clear" w:color="auto" w:fill="FFFFFF"/>
        </w:rPr>
      </w:pPr>
      <w:r w:rsidRPr="00564B0C">
        <w:rPr>
          <w:rFonts w:ascii="Times New Roman" w:hAnsi="Times New Roman" w:cs="Times New Roman"/>
          <w:color w:val="222222"/>
          <w:sz w:val="24"/>
          <w:szCs w:val="24"/>
          <w:shd w:val="clear" w:color="auto" w:fill="FFFFFF"/>
        </w:rPr>
        <w:t>McDaniel, S., &amp; Yarbrough, A. M. (2016). A Literature Review of Afterschool Mentoring Programs for Children at Risk. </w:t>
      </w:r>
      <w:r w:rsidRPr="00564B0C">
        <w:rPr>
          <w:rFonts w:ascii="Times New Roman" w:hAnsi="Times New Roman" w:cs="Times New Roman"/>
          <w:i/>
          <w:iCs/>
          <w:color w:val="222222"/>
          <w:sz w:val="24"/>
          <w:szCs w:val="24"/>
          <w:shd w:val="clear" w:color="auto" w:fill="FFFFFF"/>
        </w:rPr>
        <w:t>Journal of At-Risk Issues</w:t>
      </w:r>
      <w:r w:rsidRPr="00564B0C">
        <w:rPr>
          <w:rFonts w:ascii="Times New Roman" w:hAnsi="Times New Roman" w:cs="Times New Roman"/>
          <w:color w:val="222222"/>
          <w:sz w:val="24"/>
          <w:szCs w:val="24"/>
          <w:shd w:val="clear" w:color="auto" w:fill="FFFFFF"/>
        </w:rPr>
        <w:t>, </w:t>
      </w:r>
      <w:r w:rsidRPr="00564B0C">
        <w:rPr>
          <w:rFonts w:ascii="Times New Roman" w:hAnsi="Times New Roman" w:cs="Times New Roman"/>
          <w:i/>
          <w:iCs/>
          <w:color w:val="222222"/>
          <w:sz w:val="24"/>
          <w:szCs w:val="24"/>
          <w:shd w:val="clear" w:color="auto" w:fill="FFFFFF"/>
        </w:rPr>
        <w:t>19</w:t>
      </w:r>
      <w:r w:rsidRPr="00564B0C">
        <w:rPr>
          <w:rFonts w:ascii="Times New Roman" w:hAnsi="Times New Roman" w:cs="Times New Roman"/>
          <w:color w:val="222222"/>
          <w:sz w:val="24"/>
          <w:szCs w:val="24"/>
          <w:shd w:val="clear" w:color="auto" w:fill="FFFFFF"/>
        </w:rPr>
        <w:t>(1), 1-9.</w:t>
      </w:r>
    </w:p>
    <w:p w14:paraId="4F183B38" w14:textId="6512521A" w:rsidR="008A68EA" w:rsidRDefault="008A68EA" w:rsidP="00110FFA">
      <w:pPr>
        <w:spacing w:line="480" w:lineRule="auto"/>
        <w:ind w:left="720" w:hanging="720"/>
        <w:rPr>
          <w:rFonts w:ascii="Times New Roman" w:hAnsi="Times New Roman" w:cs="Times New Roman"/>
          <w:color w:val="222222"/>
          <w:sz w:val="24"/>
          <w:szCs w:val="24"/>
          <w:shd w:val="clear" w:color="auto" w:fill="FFFFFF"/>
        </w:rPr>
      </w:pPr>
      <w:r w:rsidRPr="008A68EA">
        <w:rPr>
          <w:rFonts w:ascii="Times New Roman" w:hAnsi="Times New Roman" w:cs="Times New Roman"/>
          <w:color w:val="222222"/>
          <w:sz w:val="24"/>
          <w:szCs w:val="24"/>
          <w:shd w:val="clear" w:color="auto" w:fill="FFFFFF"/>
        </w:rPr>
        <w:t xml:space="preserve">SAS Institute </w:t>
      </w:r>
      <w:proofErr w:type="spellStart"/>
      <w:r w:rsidRPr="008A68EA">
        <w:rPr>
          <w:rFonts w:ascii="Times New Roman" w:hAnsi="Times New Roman" w:cs="Times New Roman"/>
          <w:color w:val="222222"/>
          <w:sz w:val="24"/>
          <w:szCs w:val="24"/>
          <w:shd w:val="clear" w:color="auto" w:fill="FFFFFF"/>
        </w:rPr>
        <w:t>Inc</w:t>
      </w:r>
      <w:proofErr w:type="spellEnd"/>
      <w:r w:rsidRPr="008A68EA">
        <w:rPr>
          <w:rFonts w:ascii="Times New Roman" w:hAnsi="Times New Roman" w:cs="Times New Roman"/>
          <w:color w:val="222222"/>
          <w:sz w:val="24"/>
          <w:szCs w:val="24"/>
          <w:shd w:val="clear" w:color="auto" w:fill="FFFFFF"/>
        </w:rPr>
        <w:t xml:space="preserve"> 2013. SAS/ACCESS® 9.4 Interface to ADABAS: Reference. Cary, NC: SAS Institute Inc.</w:t>
      </w:r>
    </w:p>
    <w:p w14:paraId="4FD716F3" w14:textId="1922980C" w:rsidR="00992FE3" w:rsidRPr="00185495" w:rsidRDefault="00992FE3" w:rsidP="00110FFA">
      <w:pPr>
        <w:spacing w:line="480" w:lineRule="auto"/>
        <w:ind w:left="720" w:hanging="720"/>
        <w:rPr>
          <w:rFonts w:ascii="Times New Roman" w:hAnsi="Times New Roman" w:cs="Times New Roman"/>
          <w:sz w:val="24"/>
          <w:szCs w:val="24"/>
        </w:rPr>
      </w:pPr>
      <w:r w:rsidRPr="00185495">
        <w:rPr>
          <w:rFonts w:ascii="Times New Roman" w:hAnsi="Times New Roman" w:cs="Times New Roman"/>
          <w:color w:val="222222"/>
          <w:sz w:val="24"/>
          <w:szCs w:val="24"/>
          <w:shd w:val="clear" w:color="auto" w:fill="FFFFFF"/>
        </w:rPr>
        <w:t>Suh, S., &amp; Suh, J. (2007). Risk factors and levels of risk for high school dropouts. </w:t>
      </w:r>
      <w:r w:rsidRPr="00185495">
        <w:rPr>
          <w:rFonts w:ascii="Times New Roman" w:hAnsi="Times New Roman" w:cs="Times New Roman"/>
          <w:i/>
          <w:iCs/>
          <w:color w:val="222222"/>
          <w:sz w:val="24"/>
          <w:szCs w:val="24"/>
          <w:shd w:val="clear" w:color="auto" w:fill="FFFFFF"/>
        </w:rPr>
        <w:t>Professional School Counseling</w:t>
      </w:r>
      <w:r w:rsidRPr="00185495">
        <w:rPr>
          <w:rFonts w:ascii="Times New Roman" w:hAnsi="Times New Roman" w:cs="Times New Roman"/>
          <w:color w:val="222222"/>
          <w:sz w:val="24"/>
          <w:szCs w:val="24"/>
          <w:shd w:val="clear" w:color="auto" w:fill="FFFFFF"/>
        </w:rPr>
        <w:t>, </w:t>
      </w:r>
      <w:r w:rsidRPr="00185495">
        <w:rPr>
          <w:rFonts w:ascii="Times New Roman" w:hAnsi="Times New Roman" w:cs="Times New Roman"/>
          <w:i/>
          <w:iCs/>
          <w:color w:val="222222"/>
          <w:sz w:val="24"/>
          <w:szCs w:val="24"/>
          <w:shd w:val="clear" w:color="auto" w:fill="FFFFFF"/>
        </w:rPr>
        <w:t>10</w:t>
      </w:r>
      <w:r w:rsidRPr="00185495">
        <w:rPr>
          <w:rFonts w:ascii="Times New Roman" w:hAnsi="Times New Roman" w:cs="Times New Roman"/>
          <w:color w:val="222222"/>
          <w:sz w:val="24"/>
          <w:szCs w:val="24"/>
          <w:shd w:val="clear" w:color="auto" w:fill="FFFFFF"/>
        </w:rPr>
        <w:t>(3), 297-306.</w:t>
      </w:r>
    </w:p>
    <w:p w14:paraId="49568A5E" w14:textId="68C5E9C6" w:rsidR="007147C7" w:rsidRPr="007147C7" w:rsidRDefault="007147C7" w:rsidP="007147C7">
      <w:pPr>
        <w:spacing w:line="480" w:lineRule="auto"/>
        <w:ind w:left="720" w:hanging="720"/>
        <w:rPr>
          <w:rFonts w:ascii="Times New Roman" w:hAnsi="Times New Roman" w:cs="Times New Roman"/>
          <w:sz w:val="24"/>
          <w:szCs w:val="24"/>
        </w:rPr>
      </w:pPr>
      <w:proofErr w:type="spellStart"/>
      <w:r w:rsidRPr="007147C7">
        <w:rPr>
          <w:rFonts w:ascii="Times New Roman" w:hAnsi="Times New Roman" w:cs="Times New Roman"/>
          <w:sz w:val="24"/>
          <w:szCs w:val="24"/>
        </w:rPr>
        <w:t>Weiler</w:t>
      </w:r>
      <w:proofErr w:type="spellEnd"/>
      <w:r w:rsidRPr="007147C7">
        <w:rPr>
          <w:rFonts w:ascii="Times New Roman" w:hAnsi="Times New Roman" w:cs="Times New Roman"/>
          <w:sz w:val="24"/>
          <w:szCs w:val="24"/>
        </w:rPr>
        <w:t xml:space="preserve">, L. M., Haddock, S. A., Zimmerman, T. S., Henry, K. L., </w:t>
      </w:r>
      <w:proofErr w:type="spellStart"/>
      <w:r w:rsidRPr="007147C7">
        <w:rPr>
          <w:rFonts w:ascii="Times New Roman" w:hAnsi="Times New Roman" w:cs="Times New Roman"/>
          <w:sz w:val="24"/>
          <w:szCs w:val="24"/>
        </w:rPr>
        <w:t>Krafchick</w:t>
      </w:r>
      <w:proofErr w:type="spellEnd"/>
      <w:r w:rsidRPr="007147C7">
        <w:rPr>
          <w:rFonts w:ascii="Times New Roman" w:hAnsi="Times New Roman" w:cs="Times New Roman"/>
          <w:sz w:val="24"/>
          <w:szCs w:val="24"/>
        </w:rPr>
        <w:t xml:space="preserve">, J. L., </w:t>
      </w:r>
      <w:proofErr w:type="spellStart"/>
      <w:r w:rsidRPr="007147C7">
        <w:rPr>
          <w:rFonts w:ascii="Times New Roman" w:hAnsi="Times New Roman" w:cs="Times New Roman"/>
          <w:sz w:val="24"/>
          <w:szCs w:val="24"/>
        </w:rPr>
        <w:t>Youngblade</w:t>
      </w:r>
      <w:proofErr w:type="spellEnd"/>
      <w:r w:rsidRPr="007147C7">
        <w:rPr>
          <w:rFonts w:ascii="Times New Roman" w:hAnsi="Times New Roman" w:cs="Times New Roman"/>
          <w:sz w:val="24"/>
          <w:szCs w:val="24"/>
        </w:rPr>
        <w:t>, L. M. (2015). Time-limited, structured youth mentoring program on problem behavior. Applied Developmental Science, 19(4), 196-205.</w:t>
      </w:r>
    </w:p>
    <w:p w14:paraId="662B5796" w14:textId="12136D3A" w:rsidR="007147C7" w:rsidRDefault="007147C7" w:rsidP="007147C7">
      <w:pPr>
        <w:spacing w:line="480" w:lineRule="auto"/>
        <w:ind w:left="720" w:hanging="720"/>
        <w:rPr>
          <w:rFonts w:ascii="Times New Roman" w:hAnsi="Times New Roman" w:cs="Times New Roman"/>
          <w:sz w:val="24"/>
          <w:szCs w:val="24"/>
        </w:rPr>
      </w:pPr>
      <w:proofErr w:type="spellStart"/>
      <w:r w:rsidRPr="007147C7">
        <w:rPr>
          <w:rFonts w:ascii="Times New Roman" w:hAnsi="Times New Roman" w:cs="Times New Roman"/>
          <w:sz w:val="24"/>
          <w:szCs w:val="24"/>
        </w:rPr>
        <w:t>Weiler</w:t>
      </w:r>
      <w:proofErr w:type="spellEnd"/>
      <w:r w:rsidRPr="007147C7">
        <w:rPr>
          <w:rFonts w:ascii="Times New Roman" w:hAnsi="Times New Roman" w:cs="Times New Roman"/>
          <w:sz w:val="24"/>
          <w:szCs w:val="24"/>
        </w:rPr>
        <w:t xml:space="preserve">, L., </w:t>
      </w:r>
      <w:proofErr w:type="spellStart"/>
      <w:r w:rsidRPr="007147C7">
        <w:rPr>
          <w:rFonts w:ascii="Times New Roman" w:hAnsi="Times New Roman" w:cs="Times New Roman"/>
          <w:sz w:val="24"/>
          <w:szCs w:val="24"/>
        </w:rPr>
        <w:t>Zarich</w:t>
      </w:r>
      <w:proofErr w:type="spellEnd"/>
      <w:r w:rsidRPr="007147C7">
        <w:rPr>
          <w:rFonts w:ascii="Times New Roman" w:hAnsi="Times New Roman" w:cs="Times New Roman"/>
          <w:sz w:val="24"/>
          <w:szCs w:val="24"/>
        </w:rPr>
        <w:t xml:space="preserve">, K., Haddock, S., </w:t>
      </w:r>
      <w:proofErr w:type="spellStart"/>
      <w:r w:rsidRPr="007147C7">
        <w:rPr>
          <w:rFonts w:ascii="Times New Roman" w:hAnsi="Times New Roman" w:cs="Times New Roman"/>
          <w:sz w:val="24"/>
          <w:szCs w:val="24"/>
        </w:rPr>
        <w:t>Krafchick</w:t>
      </w:r>
      <w:proofErr w:type="spellEnd"/>
      <w:r w:rsidRPr="007147C7">
        <w:rPr>
          <w:rFonts w:ascii="Times New Roman" w:hAnsi="Times New Roman" w:cs="Times New Roman"/>
          <w:sz w:val="24"/>
          <w:szCs w:val="24"/>
        </w:rPr>
        <w:t>, J., &amp; Zimmerman, T. (2014). A comprehensive model of mentor experiences: Perceptions, strategies, and outcomes. Journal of Community Psychology, 42, 593-608.</w:t>
      </w:r>
    </w:p>
    <w:p w14:paraId="0E52044B" w14:textId="77777777" w:rsidR="004554AA" w:rsidRDefault="004554AA" w:rsidP="007147C7">
      <w:pPr>
        <w:spacing w:line="480" w:lineRule="auto"/>
        <w:ind w:left="720" w:hanging="720"/>
        <w:rPr>
          <w:rFonts w:ascii="Times New Roman" w:hAnsi="Times New Roman" w:cs="Times New Roman"/>
          <w:sz w:val="24"/>
          <w:szCs w:val="24"/>
        </w:rPr>
      </w:pPr>
    </w:p>
    <w:p w14:paraId="7B8F68CA" w14:textId="6C949657" w:rsidR="004554AA" w:rsidRDefault="004554AA">
      <w:pPr>
        <w:rPr>
          <w:rFonts w:ascii="Times New Roman" w:hAnsi="Times New Roman" w:cs="Times New Roman"/>
          <w:sz w:val="24"/>
          <w:szCs w:val="24"/>
        </w:rPr>
      </w:pPr>
      <w:r>
        <w:rPr>
          <w:rFonts w:ascii="Times New Roman" w:hAnsi="Times New Roman" w:cs="Times New Roman"/>
          <w:sz w:val="24"/>
          <w:szCs w:val="24"/>
        </w:rPr>
        <w:br w:type="page"/>
      </w:r>
    </w:p>
    <w:p w14:paraId="0A18785D" w14:textId="77777777" w:rsidR="004554AA" w:rsidRPr="00811129" w:rsidRDefault="004554AA" w:rsidP="004554AA">
      <w:pPr>
        <w:spacing w:line="480" w:lineRule="auto"/>
        <w:rPr>
          <w:rFonts w:ascii="Times New Roman" w:hAnsi="Times New Roman" w:cs="Times New Roman"/>
          <w:sz w:val="24"/>
          <w:szCs w:val="24"/>
        </w:rPr>
      </w:pPr>
      <w:r w:rsidRPr="00811129">
        <w:rPr>
          <w:rFonts w:ascii="Times New Roman" w:hAnsi="Times New Roman" w:cs="Times New Roman"/>
          <w:i/>
          <w:sz w:val="24"/>
          <w:szCs w:val="24"/>
        </w:rPr>
        <w:lastRenderedPageBreak/>
        <w:t>Table 1</w:t>
      </w:r>
      <w:r w:rsidRPr="00811129">
        <w:rPr>
          <w:rFonts w:ascii="Times New Roman" w:hAnsi="Times New Roman" w:cs="Times New Roman"/>
          <w:sz w:val="24"/>
          <w:szCs w:val="24"/>
        </w:rPr>
        <w:t>: Descriptive Statistics of Campus Connections Youth Participants</w:t>
      </w:r>
    </w:p>
    <w:tbl>
      <w:tblPr>
        <w:tblW w:w="0" w:type="auto"/>
        <w:jc w:val="center"/>
        <w:tblLayout w:type="fixed"/>
        <w:tblCellMar>
          <w:left w:w="0" w:type="dxa"/>
          <w:right w:w="0" w:type="dxa"/>
        </w:tblCellMar>
        <w:tblLook w:val="0000" w:firstRow="0" w:lastRow="0" w:firstColumn="0" w:lastColumn="0" w:noHBand="0" w:noVBand="0"/>
      </w:tblPr>
      <w:tblGrid>
        <w:gridCol w:w="2142"/>
        <w:gridCol w:w="1203"/>
        <w:gridCol w:w="970"/>
      </w:tblGrid>
      <w:tr w:rsidR="004554AA" w:rsidRPr="00760068" w14:paraId="0C98D45B" w14:textId="77777777" w:rsidTr="000E39CA">
        <w:trPr>
          <w:cantSplit/>
          <w:tblHeader/>
          <w:jc w:val="center"/>
        </w:trPr>
        <w:tc>
          <w:tcPr>
            <w:tcW w:w="2142" w:type="dxa"/>
            <w:tcBorders>
              <w:top w:val="single" w:sz="4" w:space="0" w:color="auto"/>
              <w:left w:val="single" w:sz="4" w:space="0" w:color="auto"/>
              <w:bottom w:val="single" w:sz="4" w:space="0" w:color="000000"/>
              <w:right w:val="nil"/>
            </w:tcBorders>
            <w:shd w:val="clear" w:color="auto" w:fill="FFFFFF"/>
            <w:tcMar>
              <w:left w:w="67" w:type="dxa"/>
              <w:right w:w="67" w:type="dxa"/>
            </w:tcMar>
            <w:vAlign w:val="bottom"/>
          </w:tcPr>
          <w:p w14:paraId="67CE5017" w14:textId="77777777" w:rsidR="004554AA" w:rsidRPr="00760068" w:rsidRDefault="004554AA" w:rsidP="00E2174C">
            <w:pPr>
              <w:keepNext/>
              <w:adjustRightInd w:val="0"/>
              <w:spacing w:after="0" w:line="480" w:lineRule="auto"/>
              <w:jc w:val="center"/>
              <w:rPr>
                <w:rFonts w:ascii="Times New Roman" w:hAnsi="Times New Roman" w:cs="Times New Roman"/>
                <w:b/>
                <w:i/>
                <w:iCs/>
                <w:color w:val="000000"/>
                <w:sz w:val="24"/>
                <w:szCs w:val="24"/>
              </w:rPr>
            </w:pPr>
            <w:r w:rsidRPr="00760068">
              <w:rPr>
                <w:rFonts w:ascii="Times New Roman" w:hAnsi="Times New Roman" w:cs="Times New Roman"/>
                <w:b/>
                <w:i/>
                <w:iCs/>
                <w:color w:val="000000"/>
                <w:sz w:val="24"/>
                <w:szCs w:val="24"/>
              </w:rPr>
              <w:t>Household Income</w:t>
            </w:r>
          </w:p>
        </w:tc>
        <w:tc>
          <w:tcPr>
            <w:tcW w:w="1203" w:type="dxa"/>
            <w:tcBorders>
              <w:top w:val="single" w:sz="4" w:space="0" w:color="auto"/>
              <w:left w:val="nil"/>
              <w:bottom w:val="single" w:sz="4" w:space="0" w:color="000000"/>
              <w:right w:val="nil"/>
            </w:tcBorders>
            <w:shd w:val="clear" w:color="auto" w:fill="FFFFFF"/>
            <w:tcMar>
              <w:left w:w="67" w:type="dxa"/>
              <w:right w:w="67" w:type="dxa"/>
            </w:tcMar>
            <w:vAlign w:val="bottom"/>
          </w:tcPr>
          <w:p w14:paraId="70E3670E"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Frequency</w:t>
            </w:r>
          </w:p>
        </w:tc>
        <w:tc>
          <w:tcPr>
            <w:tcW w:w="970" w:type="dxa"/>
            <w:tcBorders>
              <w:top w:val="single" w:sz="4" w:space="0" w:color="auto"/>
              <w:left w:val="nil"/>
              <w:bottom w:val="single" w:sz="4" w:space="0" w:color="000000"/>
              <w:right w:val="single" w:sz="4" w:space="0" w:color="auto"/>
            </w:tcBorders>
            <w:shd w:val="clear" w:color="auto" w:fill="FFFFFF"/>
            <w:tcMar>
              <w:left w:w="67" w:type="dxa"/>
              <w:right w:w="67" w:type="dxa"/>
            </w:tcMar>
            <w:vAlign w:val="bottom"/>
          </w:tcPr>
          <w:p w14:paraId="5EF58915"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Percent</w:t>
            </w:r>
          </w:p>
        </w:tc>
      </w:tr>
      <w:tr w:rsidR="004554AA" w:rsidRPr="00760068" w14:paraId="684B56E4" w14:textId="77777777" w:rsidTr="000E39CA">
        <w:trPr>
          <w:cantSplit/>
          <w:jc w:val="center"/>
        </w:trPr>
        <w:tc>
          <w:tcPr>
            <w:tcW w:w="2142" w:type="dxa"/>
            <w:tcBorders>
              <w:top w:val="single" w:sz="4" w:space="0" w:color="000000"/>
              <w:left w:val="single" w:sz="4" w:space="0" w:color="auto"/>
              <w:bottom w:val="nil"/>
              <w:right w:val="single" w:sz="4" w:space="0" w:color="auto"/>
            </w:tcBorders>
            <w:shd w:val="clear" w:color="auto" w:fill="FFFFFF"/>
            <w:tcMar>
              <w:left w:w="67" w:type="dxa"/>
              <w:right w:w="67" w:type="dxa"/>
            </w:tcMar>
          </w:tcPr>
          <w:p w14:paraId="5E1765D9"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&lt;$20,000</w:t>
            </w:r>
          </w:p>
        </w:tc>
        <w:tc>
          <w:tcPr>
            <w:tcW w:w="1203" w:type="dxa"/>
            <w:tcBorders>
              <w:top w:val="single" w:sz="4" w:space="0" w:color="000000"/>
              <w:left w:val="single" w:sz="4" w:space="0" w:color="auto"/>
              <w:bottom w:val="nil"/>
              <w:right w:val="single" w:sz="4" w:space="0" w:color="auto"/>
            </w:tcBorders>
            <w:shd w:val="clear" w:color="auto" w:fill="FFFFFF"/>
            <w:tcMar>
              <w:left w:w="67" w:type="dxa"/>
              <w:right w:w="67" w:type="dxa"/>
            </w:tcMar>
          </w:tcPr>
          <w:p w14:paraId="42AB17EA"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98</w:t>
            </w:r>
          </w:p>
        </w:tc>
        <w:tc>
          <w:tcPr>
            <w:tcW w:w="970" w:type="dxa"/>
            <w:tcBorders>
              <w:top w:val="single" w:sz="4" w:space="0" w:color="000000"/>
              <w:left w:val="single" w:sz="4" w:space="0" w:color="auto"/>
              <w:bottom w:val="nil"/>
              <w:right w:val="single" w:sz="4" w:space="0" w:color="auto"/>
            </w:tcBorders>
            <w:shd w:val="clear" w:color="auto" w:fill="FFFFFF"/>
            <w:tcMar>
              <w:left w:w="67" w:type="dxa"/>
              <w:right w:w="67" w:type="dxa"/>
            </w:tcMar>
          </w:tcPr>
          <w:p w14:paraId="38C13CEE"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21.88</w:t>
            </w:r>
          </w:p>
        </w:tc>
      </w:tr>
      <w:tr w:rsidR="004554AA" w:rsidRPr="00760068" w14:paraId="4289E108" w14:textId="77777777" w:rsidTr="000E39CA">
        <w:trPr>
          <w:cantSplit/>
          <w:jc w:val="center"/>
        </w:trPr>
        <w:tc>
          <w:tcPr>
            <w:tcW w:w="2142" w:type="dxa"/>
            <w:tcBorders>
              <w:top w:val="nil"/>
              <w:left w:val="single" w:sz="4" w:space="0" w:color="auto"/>
              <w:bottom w:val="nil"/>
              <w:right w:val="single" w:sz="4" w:space="0" w:color="auto"/>
            </w:tcBorders>
            <w:shd w:val="clear" w:color="auto" w:fill="FFFFFF"/>
            <w:tcMar>
              <w:left w:w="67" w:type="dxa"/>
              <w:right w:w="67" w:type="dxa"/>
            </w:tcMar>
          </w:tcPr>
          <w:p w14:paraId="2D516044"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$20,000 to $39,999</w:t>
            </w:r>
          </w:p>
        </w:tc>
        <w:tc>
          <w:tcPr>
            <w:tcW w:w="1203" w:type="dxa"/>
            <w:tcBorders>
              <w:top w:val="nil"/>
              <w:left w:val="single" w:sz="4" w:space="0" w:color="auto"/>
              <w:bottom w:val="nil"/>
              <w:right w:val="single" w:sz="4" w:space="0" w:color="auto"/>
            </w:tcBorders>
            <w:shd w:val="clear" w:color="auto" w:fill="FFFFFF"/>
            <w:tcMar>
              <w:left w:w="67" w:type="dxa"/>
              <w:right w:w="67" w:type="dxa"/>
            </w:tcMar>
          </w:tcPr>
          <w:p w14:paraId="25E6D8B6"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145</w:t>
            </w:r>
          </w:p>
        </w:tc>
        <w:tc>
          <w:tcPr>
            <w:tcW w:w="970" w:type="dxa"/>
            <w:tcBorders>
              <w:top w:val="nil"/>
              <w:left w:val="single" w:sz="4" w:space="0" w:color="auto"/>
              <w:bottom w:val="nil"/>
              <w:right w:val="single" w:sz="4" w:space="0" w:color="auto"/>
            </w:tcBorders>
            <w:shd w:val="clear" w:color="auto" w:fill="FFFFFF"/>
            <w:tcMar>
              <w:left w:w="67" w:type="dxa"/>
              <w:right w:w="67" w:type="dxa"/>
            </w:tcMar>
          </w:tcPr>
          <w:p w14:paraId="241486F3"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32.37</w:t>
            </w:r>
          </w:p>
        </w:tc>
      </w:tr>
      <w:tr w:rsidR="004554AA" w:rsidRPr="00760068" w14:paraId="2EDD3B0F" w14:textId="77777777" w:rsidTr="000E39CA">
        <w:trPr>
          <w:cantSplit/>
          <w:jc w:val="center"/>
        </w:trPr>
        <w:tc>
          <w:tcPr>
            <w:tcW w:w="2142" w:type="dxa"/>
            <w:tcBorders>
              <w:top w:val="nil"/>
              <w:left w:val="single" w:sz="4" w:space="0" w:color="auto"/>
              <w:bottom w:val="nil"/>
              <w:right w:val="single" w:sz="4" w:space="0" w:color="auto"/>
            </w:tcBorders>
            <w:shd w:val="clear" w:color="auto" w:fill="FFFFFF"/>
            <w:tcMar>
              <w:left w:w="67" w:type="dxa"/>
              <w:right w:w="67" w:type="dxa"/>
            </w:tcMar>
          </w:tcPr>
          <w:p w14:paraId="3E8AD80F"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$40,000 to $59,999</w:t>
            </w:r>
          </w:p>
        </w:tc>
        <w:tc>
          <w:tcPr>
            <w:tcW w:w="1203" w:type="dxa"/>
            <w:tcBorders>
              <w:top w:val="nil"/>
              <w:left w:val="single" w:sz="4" w:space="0" w:color="auto"/>
              <w:bottom w:val="nil"/>
              <w:right w:val="single" w:sz="4" w:space="0" w:color="auto"/>
            </w:tcBorders>
            <w:shd w:val="clear" w:color="auto" w:fill="FFFFFF"/>
            <w:tcMar>
              <w:left w:w="67" w:type="dxa"/>
              <w:right w:w="67" w:type="dxa"/>
            </w:tcMar>
          </w:tcPr>
          <w:p w14:paraId="6F8F7D5B"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81</w:t>
            </w:r>
          </w:p>
        </w:tc>
        <w:tc>
          <w:tcPr>
            <w:tcW w:w="970" w:type="dxa"/>
            <w:tcBorders>
              <w:top w:val="nil"/>
              <w:left w:val="single" w:sz="4" w:space="0" w:color="auto"/>
              <w:right w:val="single" w:sz="4" w:space="0" w:color="auto"/>
            </w:tcBorders>
            <w:shd w:val="clear" w:color="auto" w:fill="FFFFFF"/>
            <w:tcMar>
              <w:left w:w="67" w:type="dxa"/>
              <w:right w:w="67" w:type="dxa"/>
            </w:tcMar>
          </w:tcPr>
          <w:p w14:paraId="6EC8F7F4"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18.08</w:t>
            </w:r>
          </w:p>
        </w:tc>
      </w:tr>
      <w:tr w:rsidR="004554AA" w:rsidRPr="00760068" w14:paraId="4A18BF55" w14:textId="77777777" w:rsidTr="000E39CA">
        <w:trPr>
          <w:cantSplit/>
          <w:jc w:val="center"/>
        </w:trPr>
        <w:tc>
          <w:tcPr>
            <w:tcW w:w="2142" w:type="dxa"/>
            <w:tcBorders>
              <w:top w:val="nil"/>
              <w:left w:val="single" w:sz="4" w:space="0" w:color="auto"/>
              <w:bottom w:val="nil"/>
              <w:right w:val="single" w:sz="4" w:space="0" w:color="auto"/>
            </w:tcBorders>
            <w:shd w:val="clear" w:color="auto" w:fill="FFFFFF"/>
            <w:tcMar>
              <w:left w:w="67" w:type="dxa"/>
              <w:right w:w="67" w:type="dxa"/>
            </w:tcMar>
          </w:tcPr>
          <w:p w14:paraId="782F8C2E"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$60,000 to $79,999</w:t>
            </w:r>
          </w:p>
        </w:tc>
        <w:tc>
          <w:tcPr>
            <w:tcW w:w="1203" w:type="dxa"/>
            <w:tcBorders>
              <w:top w:val="nil"/>
              <w:left w:val="single" w:sz="4" w:space="0" w:color="auto"/>
              <w:bottom w:val="nil"/>
              <w:right w:val="single" w:sz="4" w:space="0" w:color="auto"/>
            </w:tcBorders>
            <w:shd w:val="clear" w:color="auto" w:fill="FFFFFF"/>
            <w:tcMar>
              <w:left w:w="67" w:type="dxa"/>
              <w:right w:w="67" w:type="dxa"/>
            </w:tcMar>
          </w:tcPr>
          <w:p w14:paraId="5321C9D4"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51</w:t>
            </w:r>
          </w:p>
        </w:tc>
        <w:tc>
          <w:tcPr>
            <w:tcW w:w="970" w:type="dxa"/>
            <w:tcBorders>
              <w:top w:val="nil"/>
              <w:left w:val="single" w:sz="4" w:space="0" w:color="auto"/>
              <w:bottom w:val="nil"/>
              <w:right w:val="single" w:sz="4" w:space="0" w:color="auto"/>
            </w:tcBorders>
            <w:shd w:val="clear" w:color="auto" w:fill="FFFFFF"/>
            <w:tcMar>
              <w:left w:w="67" w:type="dxa"/>
              <w:right w:w="67" w:type="dxa"/>
            </w:tcMar>
          </w:tcPr>
          <w:p w14:paraId="5248B370"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11.38</w:t>
            </w:r>
          </w:p>
        </w:tc>
      </w:tr>
      <w:tr w:rsidR="004554AA" w:rsidRPr="00760068" w14:paraId="2FE0D74B" w14:textId="77777777" w:rsidTr="000E39CA">
        <w:trPr>
          <w:cantSplit/>
          <w:jc w:val="center"/>
        </w:trPr>
        <w:tc>
          <w:tcPr>
            <w:tcW w:w="2142" w:type="dxa"/>
            <w:tcBorders>
              <w:top w:val="nil"/>
              <w:left w:val="single" w:sz="4" w:space="0" w:color="auto"/>
              <w:bottom w:val="nil"/>
              <w:right w:val="single" w:sz="4" w:space="0" w:color="auto"/>
            </w:tcBorders>
            <w:shd w:val="clear" w:color="auto" w:fill="FFFFFF"/>
            <w:tcMar>
              <w:left w:w="67" w:type="dxa"/>
              <w:right w:w="67" w:type="dxa"/>
            </w:tcMar>
          </w:tcPr>
          <w:p w14:paraId="3270EC15"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$80,000 to $99,999</w:t>
            </w:r>
          </w:p>
        </w:tc>
        <w:tc>
          <w:tcPr>
            <w:tcW w:w="1203" w:type="dxa"/>
            <w:tcBorders>
              <w:top w:val="nil"/>
              <w:left w:val="single" w:sz="4" w:space="0" w:color="auto"/>
              <w:bottom w:val="nil"/>
              <w:right w:val="single" w:sz="4" w:space="0" w:color="auto"/>
            </w:tcBorders>
            <w:shd w:val="clear" w:color="auto" w:fill="FFFFFF"/>
            <w:tcMar>
              <w:left w:w="67" w:type="dxa"/>
              <w:right w:w="67" w:type="dxa"/>
            </w:tcMar>
          </w:tcPr>
          <w:p w14:paraId="311DB10E"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23</w:t>
            </w:r>
          </w:p>
        </w:tc>
        <w:tc>
          <w:tcPr>
            <w:tcW w:w="970" w:type="dxa"/>
            <w:tcBorders>
              <w:top w:val="nil"/>
              <w:left w:val="single" w:sz="4" w:space="0" w:color="auto"/>
              <w:bottom w:val="nil"/>
              <w:right w:val="single" w:sz="4" w:space="0" w:color="auto"/>
            </w:tcBorders>
            <w:shd w:val="clear" w:color="auto" w:fill="FFFFFF"/>
            <w:tcMar>
              <w:left w:w="67" w:type="dxa"/>
              <w:right w:w="67" w:type="dxa"/>
            </w:tcMar>
          </w:tcPr>
          <w:p w14:paraId="5B1E2E3E"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5.13</w:t>
            </w:r>
          </w:p>
        </w:tc>
      </w:tr>
      <w:tr w:rsidR="004554AA" w:rsidRPr="00760068" w14:paraId="511F817F" w14:textId="77777777" w:rsidTr="000E39CA">
        <w:trPr>
          <w:cantSplit/>
          <w:jc w:val="center"/>
        </w:trPr>
        <w:tc>
          <w:tcPr>
            <w:tcW w:w="2142" w:type="dxa"/>
            <w:tcBorders>
              <w:top w:val="nil"/>
              <w:left w:val="single" w:sz="4" w:space="0" w:color="auto"/>
              <w:bottom w:val="single" w:sz="4" w:space="0" w:color="auto"/>
              <w:right w:val="single" w:sz="4" w:space="0" w:color="auto"/>
            </w:tcBorders>
            <w:shd w:val="clear" w:color="auto" w:fill="FFFFFF"/>
            <w:tcMar>
              <w:left w:w="67" w:type="dxa"/>
              <w:right w:w="67" w:type="dxa"/>
            </w:tcMar>
          </w:tcPr>
          <w:p w14:paraId="5FB018C2"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$100,000 or more</w:t>
            </w:r>
          </w:p>
        </w:tc>
        <w:tc>
          <w:tcPr>
            <w:tcW w:w="1203" w:type="dxa"/>
            <w:tcBorders>
              <w:top w:val="nil"/>
              <w:left w:val="single" w:sz="4" w:space="0" w:color="auto"/>
              <w:bottom w:val="single" w:sz="4" w:space="0" w:color="auto"/>
              <w:right w:val="single" w:sz="4" w:space="0" w:color="auto"/>
            </w:tcBorders>
            <w:shd w:val="clear" w:color="auto" w:fill="FFFFFF"/>
            <w:tcMar>
              <w:left w:w="67" w:type="dxa"/>
              <w:right w:w="67" w:type="dxa"/>
            </w:tcMar>
          </w:tcPr>
          <w:p w14:paraId="01B2B361"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50</w:t>
            </w:r>
          </w:p>
        </w:tc>
        <w:tc>
          <w:tcPr>
            <w:tcW w:w="970" w:type="dxa"/>
            <w:tcBorders>
              <w:top w:val="nil"/>
              <w:left w:val="single" w:sz="4" w:space="0" w:color="auto"/>
              <w:bottom w:val="single" w:sz="4" w:space="0" w:color="auto"/>
              <w:right w:val="single" w:sz="4" w:space="0" w:color="auto"/>
            </w:tcBorders>
            <w:shd w:val="clear" w:color="auto" w:fill="FFFFFF"/>
            <w:tcMar>
              <w:left w:w="67" w:type="dxa"/>
              <w:right w:w="67" w:type="dxa"/>
            </w:tcMar>
          </w:tcPr>
          <w:p w14:paraId="3F984F1A"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11.16</w:t>
            </w:r>
          </w:p>
        </w:tc>
      </w:tr>
      <w:tr w:rsidR="004554AA" w:rsidRPr="00760068" w14:paraId="7DAAF173" w14:textId="77777777" w:rsidTr="000E39CA">
        <w:trPr>
          <w:cantSplit/>
          <w:jc w:val="center"/>
        </w:trPr>
        <w:tc>
          <w:tcPr>
            <w:tcW w:w="2142" w:type="dxa"/>
            <w:tcBorders>
              <w:top w:val="single" w:sz="4" w:space="0" w:color="auto"/>
              <w:left w:val="single" w:sz="4" w:space="0" w:color="auto"/>
              <w:bottom w:val="single" w:sz="4" w:space="0" w:color="auto"/>
              <w:right w:val="nil"/>
            </w:tcBorders>
            <w:shd w:val="clear" w:color="auto" w:fill="FFFFFF"/>
            <w:tcMar>
              <w:left w:w="67" w:type="dxa"/>
              <w:right w:w="67" w:type="dxa"/>
            </w:tcMar>
          </w:tcPr>
          <w:p w14:paraId="40B7C8F1" w14:textId="77777777" w:rsidR="004554AA" w:rsidRPr="00760068" w:rsidRDefault="004554AA" w:rsidP="00E2174C">
            <w:pPr>
              <w:keepNext/>
              <w:adjustRightInd w:val="0"/>
              <w:spacing w:after="0" w:line="480" w:lineRule="auto"/>
              <w:jc w:val="center"/>
              <w:rPr>
                <w:rFonts w:ascii="Times New Roman" w:hAnsi="Times New Roman" w:cs="Times New Roman"/>
                <w:b/>
                <w:i/>
                <w:iCs/>
                <w:color w:val="000000"/>
                <w:sz w:val="24"/>
                <w:szCs w:val="24"/>
              </w:rPr>
            </w:pPr>
            <w:r w:rsidRPr="00760068">
              <w:rPr>
                <w:rFonts w:ascii="Times New Roman" w:hAnsi="Times New Roman" w:cs="Times New Roman"/>
                <w:b/>
                <w:i/>
                <w:iCs/>
                <w:color w:val="000000"/>
                <w:sz w:val="24"/>
                <w:szCs w:val="24"/>
              </w:rPr>
              <w:t>Ethnicity</w:t>
            </w:r>
          </w:p>
        </w:tc>
        <w:tc>
          <w:tcPr>
            <w:tcW w:w="1203" w:type="dxa"/>
            <w:tcBorders>
              <w:top w:val="single" w:sz="4" w:space="0" w:color="auto"/>
              <w:left w:val="nil"/>
              <w:bottom w:val="single" w:sz="4" w:space="0" w:color="auto"/>
            </w:tcBorders>
            <w:shd w:val="clear" w:color="auto" w:fill="FFFFFF"/>
            <w:tcMar>
              <w:left w:w="67" w:type="dxa"/>
              <w:right w:w="67" w:type="dxa"/>
            </w:tcMar>
            <w:vAlign w:val="bottom"/>
          </w:tcPr>
          <w:p w14:paraId="65A49D4A"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Frequency</w:t>
            </w:r>
          </w:p>
        </w:tc>
        <w:tc>
          <w:tcPr>
            <w:tcW w:w="970" w:type="dxa"/>
            <w:tcBorders>
              <w:top w:val="single" w:sz="4" w:space="0" w:color="auto"/>
              <w:left w:val="nil"/>
              <w:bottom w:val="single" w:sz="4" w:space="0" w:color="auto"/>
              <w:right w:val="single" w:sz="4" w:space="0" w:color="auto"/>
            </w:tcBorders>
            <w:shd w:val="clear" w:color="auto" w:fill="FFFFFF"/>
            <w:tcMar>
              <w:left w:w="67" w:type="dxa"/>
              <w:right w:w="67" w:type="dxa"/>
            </w:tcMar>
            <w:vAlign w:val="bottom"/>
          </w:tcPr>
          <w:p w14:paraId="7733149E"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Percent</w:t>
            </w:r>
          </w:p>
        </w:tc>
      </w:tr>
      <w:tr w:rsidR="004554AA" w:rsidRPr="00760068" w14:paraId="54A98EC7" w14:textId="77777777" w:rsidTr="000E39CA">
        <w:trPr>
          <w:cantSplit/>
          <w:jc w:val="center"/>
        </w:trPr>
        <w:tc>
          <w:tcPr>
            <w:tcW w:w="2142" w:type="dxa"/>
            <w:tcBorders>
              <w:top w:val="single" w:sz="4" w:space="0" w:color="auto"/>
              <w:left w:val="single" w:sz="4" w:space="0" w:color="auto"/>
              <w:right w:val="single" w:sz="4" w:space="0" w:color="auto"/>
            </w:tcBorders>
            <w:shd w:val="clear" w:color="auto" w:fill="FFFFFF"/>
            <w:tcMar>
              <w:left w:w="67" w:type="dxa"/>
              <w:right w:w="67" w:type="dxa"/>
            </w:tcMar>
          </w:tcPr>
          <w:p w14:paraId="21FDB2F4"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White</w:t>
            </w:r>
          </w:p>
        </w:tc>
        <w:tc>
          <w:tcPr>
            <w:tcW w:w="1203" w:type="dxa"/>
            <w:tcBorders>
              <w:top w:val="single" w:sz="4" w:space="0" w:color="auto"/>
              <w:left w:val="single" w:sz="4" w:space="0" w:color="auto"/>
              <w:right w:val="single" w:sz="4" w:space="0" w:color="auto"/>
            </w:tcBorders>
            <w:shd w:val="clear" w:color="auto" w:fill="FFFFFF"/>
            <w:tcMar>
              <w:left w:w="67" w:type="dxa"/>
              <w:right w:w="67" w:type="dxa"/>
            </w:tcMar>
          </w:tcPr>
          <w:p w14:paraId="1CC6FCF4"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261</w:t>
            </w:r>
          </w:p>
        </w:tc>
        <w:tc>
          <w:tcPr>
            <w:tcW w:w="970" w:type="dxa"/>
            <w:tcBorders>
              <w:top w:val="single" w:sz="4" w:space="0" w:color="auto"/>
              <w:left w:val="single" w:sz="4" w:space="0" w:color="auto"/>
              <w:right w:val="single" w:sz="4" w:space="0" w:color="auto"/>
            </w:tcBorders>
            <w:shd w:val="clear" w:color="auto" w:fill="FFFFFF"/>
            <w:tcMar>
              <w:left w:w="67" w:type="dxa"/>
              <w:right w:w="67" w:type="dxa"/>
            </w:tcMar>
          </w:tcPr>
          <w:p w14:paraId="18E2ECF7"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58.26</w:t>
            </w:r>
          </w:p>
        </w:tc>
      </w:tr>
      <w:tr w:rsidR="004554AA" w:rsidRPr="00760068" w14:paraId="6C5B47C1" w14:textId="77777777" w:rsidTr="000E39CA">
        <w:trPr>
          <w:cantSplit/>
          <w:jc w:val="center"/>
        </w:trPr>
        <w:tc>
          <w:tcPr>
            <w:tcW w:w="2142" w:type="dxa"/>
            <w:tcBorders>
              <w:left w:val="single" w:sz="4" w:space="0" w:color="auto"/>
              <w:right w:val="single" w:sz="4" w:space="0" w:color="auto"/>
            </w:tcBorders>
            <w:shd w:val="clear" w:color="auto" w:fill="FFFFFF"/>
            <w:tcMar>
              <w:left w:w="67" w:type="dxa"/>
              <w:right w:w="67" w:type="dxa"/>
            </w:tcMar>
          </w:tcPr>
          <w:p w14:paraId="07D75A56"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Hispanic</w:t>
            </w:r>
          </w:p>
        </w:tc>
        <w:tc>
          <w:tcPr>
            <w:tcW w:w="1203" w:type="dxa"/>
            <w:tcBorders>
              <w:left w:val="single" w:sz="4" w:space="0" w:color="auto"/>
              <w:right w:val="single" w:sz="4" w:space="0" w:color="auto"/>
            </w:tcBorders>
            <w:shd w:val="clear" w:color="auto" w:fill="FFFFFF"/>
            <w:tcMar>
              <w:left w:w="67" w:type="dxa"/>
              <w:right w:w="67" w:type="dxa"/>
            </w:tcMar>
          </w:tcPr>
          <w:p w14:paraId="6BB15A40"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121</w:t>
            </w:r>
          </w:p>
        </w:tc>
        <w:tc>
          <w:tcPr>
            <w:tcW w:w="970" w:type="dxa"/>
            <w:tcBorders>
              <w:left w:val="single" w:sz="4" w:space="0" w:color="auto"/>
              <w:right w:val="single" w:sz="4" w:space="0" w:color="auto"/>
            </w:tcBorders>
            <w:shd w:val="clear" w:color="auto" w:fill="FFFFFF"/>
            <w:tcMar>
              <w:left w:w="67" w:type="dxa"/>
              <w:right w:w="67" w:type="dxa"/>
            </w:tcMar>
          </w:tcPr>
          <w:p w14:paraId="0DE02E42"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27.01</w:t>
            </w:r>
          </w:p>
        </w:tc>
      </w:tr>
      <w:tr w:rsidR="004554AA" w:rsidRPr="00760068" w14:paraId="00551A25" w14:textId="77777777" w:rsidTr="000E39CA">
        <w:trPr>
          <w:cantSplit/>
          <w:jc w:val="center"/>
        </w:trPr>
        <w:tc>
          <w:tcPr>
            <w:tcW w:w="2142" w:type="dxa"/>
            <w:tcBorders>
              <w:left w:val="single" w:sz="4" w:space="0" w:color="auto"/>
              <w:bottom w:val="single" w:sz="4" w:space="0" w:color="auto"/>
              <w:right w:val="single" w:sz="4" w:space="0" w:color="auto"/>
            </w:tcBorders>
            <w:shd w:val="clear" w:color="auto" w:fill="FFFFFF"/>
            <w:tcMar>
              <w:left w:w="67" w:type="dxa"/>
              <w:right w:w="67" w:type="dxa"/>
            </w:tcMar>
          </w:tcPr>
          <w:p w14:paraId="04DCB6A5"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Other</w:t>
            </w:r>
          </w:p>
        </w:tc>
        <w:tc>
          <w:tcPr>
            <w:tcW w:w="1203" w:type="dxa"/>
            <w:tcBorders>
              <w:left w:val="single" w:sz="4" w:space="0" w:color="auto"/>
              <w:bottom w:val="single" w:sz="4" w:space="0" w:color="auto"/>
              <w:right w:val="single" w:sz="4" w:space="0" w:color="auto"/>
            </w:tcBorders>
            <w:shd w:val="clear" w:color="auto" w:fill="FFFFFF"/>
            <w:tcMar>
              <w:left w:w="67" w:type="dxa"/>
              <w:right w:w="67" w:type="dxa"/>
            </w:tcMar>
          </w:tcPr>
          <w:p w14:paraId="2257916A"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66</w:t>
            </w:r>
          </w:p>
        </w:tc>
        <w:tc>
          <w:tcPr>
            <w:tcW w:w="970" w:type="dxa"/>
            <w:tcBorders>
              <w:left w:val="single" w:sz="4" w:space="0" w:color="auto"/>
              <w:bottom w:val="single" w:sz="4" w:space="0" w:color="auto"/>
              <w:right w:val="single" w:sz="4" w:space="0" w:color="auto"/>
            </w:tcBorders>
            <w:shd w:val="clear" w:color="auto" w:fill="FFFFFF"/>
            <w:tcMar>
              <w:left w:w="67" w:type="dxa"/>
              <w:right w:w="67" w:type="dxa"/>
            </w:tcMar>
          </w:tcPr>
          <w:p w14:paraId="14724F33"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14.73</w:t>
            </w:r>
          </w:p>
        </w:tc>
      </w:tr>
      <w:tr w:rsidR="004554AA" w:rsidRPr="00760068" w14:paraId="52E18938" w14:textId="77777777" w:rsidTr="000E39CA">
        <w:trPr>
          <w:cantSplit/>
          <w:jc w:val="center"/>
        </w:trPr>
        <w:tc>
          <w:tcPr>
            <w:tcW w:w="2142" w:type="dxa"/>
            <w:tcBorders>
              <w:top w:val="single" w:sz="4" w:space="0" w:color="auto"/>
              <w:left w:val="single" w:sz="4" w:space="0" w:color="auto"/>
              <w:bottom w:val="single" w:sz="4" w:space="0" w:color="auto"/>
              <w:right w:val="nil"/>
            </w:tcBorders>
            <w:shd w:val="clear" w:color="auto" w:fill="FFFFFF"/>
            <w:tcMar>
              <w:left w:w="67" w:type="dxa"/>
              <w:right w:w="67" w:type="dxa"/>
            </w:tcMar>
          </w:tcPr>
          <w:p w14:paraId="5BD89CE9" w14:textId="77777777" w:rsidR="004554AA" w:rsidRPr="00760068" w:rsidRDefault="004554AA" w:rsidP="00E2174C">
            <w:pPr>
              <w:keepNext/>
              <w:adjustRightInd w:val="0"/>
              <w:spacing w:after="0" w:line="480" w:lineRule="auto"/>
              <w:jc w:val="center"/>
              <w:rPr>
                <w:rFonts w:ascii="Times New Roman" w:hAnsi="Times New Roman" w:cs="Times New Roman"/>
                <w:b/>
                <w:i/>
                <w:iCs/>
                <w:color w:val="000000"/>
                <w:sz w:val="24"/>
                <w:szCs w:val="24"/>
              </w:rPr>
            </w:pPr>
            <w:r w:rsidRPr="00760068">
              <w:rPr>
                <w:rFonts w:ascii="Times New Roman" w:hAnsi="Times New Roman" w:cs="Times New Roman"/>
                <w:b/>
                <w:i/>
                <w:iCs/>
                <w:color w:val="000000"/>
                <w:sz w:val="24"/>
                <w:szCs w:val="24"/>
              </w:rPr>
              <w:t>Gender</w:t>
            </w:r>
          </w:p>
        </w:tc>
        <w:tc>
          <w:tcPr>
            <w:tcW w:w="1203" w:type="dxa"/>
            <w:tcBorders>
              <w:top w:val="single" w:sz="4" w:space="0" w:color="auto"/>
              <w:left w:val="nil"/>
              <w:bottom w:val="single" w:sz="4" w:space="0" w:color="auto"/>
            </w:tcBorders>
            <w:shd w:val="clear" w:color="auto" w:fill="FFFFFF"/>
            <w:tcMar>
              <w:left w:w="67" w:type="dxa"/>
              <w:right w:w="67" w:type="dxa"/>
            </w:tcMar>
            <w:vAlign w:val="bottom"/>
          </w:tcPr>
          <w:p w14:paraId="20087B94"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Frequency</w:t>
            </w:r>
          </w:p>
        </w:tc>
        <w:tc>
          <w:tcPr>
            <w:tcW w:w="970" w:type="dxa"/>
            <w:tcBorders>
              <w:top w:val="single" w:sz="4" w:space="0" w:color="auto"/>
              <w:left w:val="nil"/>
              <w:bottom w:val="single" w:sz="4" w:space="0" w:color="auto"/>
              <w:right w:val="single" w:sz="4" w:space="0" w:color="auto"/>
            </w:tcBorders>
            <w:shd w:val="clear" w:color="auto" w:fill="FFFFFF"/>
            <w:tcMar>
              <w:left w:w="67" w:type="dxa"/>
              <w:right w:w="67" w:type="dxa"/>
            </w:tcMar>
            <w:vAlign w:val="bottom"/>
          </w:tcPr>
          <w:p w14:paraId="007991F8"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Percent</w:t>
            </w:r>
          </w:p>
        </w:tc>
      </w:tr>
      <w:tr w:rsidR="004554AA" w:rsidRPr="00760068" w14:paraId="453D5286" w14:textId="77777777" w:rsidTr="000E39CA">
        <w:trPr>
          <w:cantSplit/>
          <w:jc w:val="center"/>
        </w:trPr>
        <w:tc>
          <w:tcPr>
            <w:tcW w:w="2142" w:type="dxa"/>
            <w:tcBorders>
              <w:top w:val="single" w:sz="4" w:space="0" w:color="auto"/>
              <w:left w:val="single" w:sz="4" w:space="0" w:color="auto"/>
              <w:bottom w:val="nil"/>
              <w:right w:val="single" w:sz="4" w:space="0" w:color="auto"/>
            </w:tcBorders>
            <w:shd w:val="clear" w:color="auto" w:fill="FFFFFF"/>
            <w:tcMar>
              <w:left w:w="67" w:type="dxa"/>
              <w:right w:w="67" w:type="dxa"/>
            </w:tcMar>
          </w:tcPr>
          <w:p w14:paraId="315A170B"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Male</w:t>
            </w:r>
          </w:p>
        </w:tc>
        <w:tc>
          <w:tcPr>
            <w:tcW w:w="1203" w:type="dxa"/>
            <w:tcBorders>
              <w:top w:val="single" w:sz="4" w:space="0" w:color="auto"/>
              <w:left w:val="single" w:sz="4" w:space="0" w:color="auto"/>
              <w:bottom w:val="nil"/>
              <w:right w:val="single" w:sz="4" w:space="0" w:color="auto"/>
            </w:tcBorders>
            <w:shd w:val="clear" w:color="auto" w:fill="FFFFFF"/>
            <w:tcMar>
              <w:left w:w="67" w:type="dxa"/>
              <w:right w:w="67" w:type="dxa"/>
            </w:tcMar>
          </w:tcPr>
          <w:p w14:paraId="6832BCF0"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255</w:t>
            </w:r>
          </w:p>
        </w:tc>
        <w:tc>
          <w:tcPr>
            <w:tcW w:w="970" w:type="dxa"/>
            <w:tcBorders>
              <w:top w:val="single" w:sz="4" w:space="0" w:color="auto"/>
              <w:left w:val="single" w:sz="4" w:space="0" w:color="auto"/>
              <w:bottom w:val="nil"/>
              <w:right w:val="single" w:sz="4" w:space="0" w:color="auto"/>
            </w:tcBorders>
            <w:shd w:val="clear" w:color="auto" w:fill="FFFFFF"/>
            <w:tcMar>
              <w:left w:w="67" w:type="dxa"/>
              <w:right w:w="67" w:type="dxa"/>
            </w:tcMar>
          </w:tcPr>
          <w:p w14:paraId="7D872903"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56.92</w:t>
            </w:r>
          </w:p>
        </w:tc>
      </w:tr>
      <w:tr w:rsidR="004554AA" w:rsidRPr="00760068" w14:paraId="150769ED" w14:textId="77777777" w:rsidTr="000E39CA">
        <w:trPr>
          <w:cantSplit/>
          <w:jc w:val="center"/>
        </w:trPr>
        <w:tc>
          <w:tcPr>
            <w:tcW w:w="2142" w:type="dxa"/>
            <w:tcBorders>
              <w:top w:val="nil"/>
              <w:left w:val="single" w:sz="4" w:space="0" w:color="auto"/>
              <w:right w:val="single" w:sz="4" w:space="0" w:color="auto"/>
            </w:tcBorders>
            <w:shd w:val="clear" w:color="auto" w:fill="FFFFFF"/>
            <w:tcMar>
              <w:left w:w="67" w:type="dxa"/>
              <w:right w:w="67" w:type="dxa"/>
            </w:tcMar>
          </w:tcPr>
          <w:p w14:paraId="5C93B106"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Female</w:t>
            </w:r>
          </w:p>
        </w:tc>
        <w:tc>
          <w:tcPr>
            <w:tcW w:w="1203" w:type="dxa"/>
            <w:tcBorders>
              <w:top w:val="nil"/>
              <w:left w:val="single" w:sz="4" w:space="0" w:color="auto"/>
              <w:right w:val="single" w:sz="4" w:space="0" w:color="auto"/>
            </w:tcBorders>
            <w:shd w:val="clear" w:color="auto" w:fill="FFFFFF"/>
            <w:tcMar>
              <w:left w:w="67" w:type="dxa"/>
              <w:right w:w="67" w:type="dxa"/>
            </w:tcMar>
          </w:tcPr>
          <w:p w14:paraId="28FB24EC" w14:textId="6DFAC357" w:rsidR="004554AA" w:rsidRPr="00760068" w:rsidRDefault="00973760" w:rsidP="00E2174C">
            <w:pPr>
              <w:keepNext/>
              <w:adjustRightInd w:val="0"/>
              <w:spacing w:after="0"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193</w:t>
            </w:r>
          </w:p>
        </w:tc>
        <w:tc>
          <w:tcPr>
            <w:tcW w:w="970" w:type="dxa"/>
            <w:tcBorders>
              <w:top w:val="nil"/>
              <w:left w:val="single" w:sz="4" w:space="0" w:color="auto"/>
              <w:right w:val="single" w:sz="4" w:space="0" w:color="auto"/>
            </w:tcBorders>
            <w:shd w:val="clear" w:color="auto" w:fill="FFFFFF"/>
            <w:tcMar>
              <w:left w:w="67" w:type="dxa"/>
              <w:right w:w="67" w:type="dxa"/>
            </w:tcMar>
          </w:tcPr>
          <w:p w14:paraId="45C4413C"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42.86</w:t>
            </w:r>
          </w:p>
        </w:tc>
      </w:tr>
      <w:tr w:rsidR="004554AA" w:rsidRPr="00760068" w14:paraId="0EA16A91" w14:textId="77777777" w:rsidTr="000E39CA">
        <w:trPr>
          <w:cantSplit/>
          <w:jc w:val="center"/>
        </w:trPr>
        <w:tc>
          <w:tcPr>
            <w:tcW w:w="2142" w:type="dxa"/>
            <w:tcBorders>
              <w:top w:val="single" w:sz="4" w:space="0" w:color="auto"/>
              <w:left w:val="single" w:sz="4" w:space="0" w:color="auto"/>
              <w:bottom w:val="single" w:sz="4" w:space="0" w:color="auto"/>
              <w:right w:val="nil"/>
            </w:tcBorders>
            <w:shd w:val="clear" w:color="auto" w:fill="FFFFFF"/>
            <w:tcMar>
              <w:left w:w="67" w:type="dxa"/>
              <w:right w:w="67" w:type="dxa"/>
            </w:tcMar>
            <w:vAlign w:val="center"/>
          </w:tcPr>
          <w:p w14:paraId="07982429" w14:textId="77777777" w:rsidR="004554AA" w:rsidRPr="00760068" w:rsidRDefault="004554AA" w:rsidP="00E2174C">
            <w:pPr>
              <w:keepNext/>
              <w:adjustRightInd w:val="0"/>
              <w:spacing w:after="0" w:line="480" w:lineRule="auto"/>
              <w:jc w:val="center"/>
              <w:rPr>
                <w:rFonts w:ascii="Times New Roman" w:hAnsi="Times New Roman" w:cs="Times New Roman"/>
                <w:b/>
                <w:i/>
                <w:iCs/>
                <w:color w:val="000000"/>
                <w:sz w:val="24"/>
                <w:szCs w:val="24"/>
              </w:rPr>
            </w:pPr>
            <w:r w:rsidRPr="00760068">
              <w:rPr>
                <w:rFonts w:ascii="Times New Roman" w:hAnsi="Times New Roman" w:cs="Times New Roman"/>
                <w:b/>
                <w:i/>
                <w:iCs/>
                <w:color w:val="000000"/>
                <w:sz w:val="24"/>
                <w:szCs w:val="24"/>
              </w:rPr>
              <w:t>Age</w:t>
            </w:r>
          </w:p>
        </w:tc>
        <w:tc>
          <w:tcPr>
            <w:tcW w:w="1203" w:type="dxa"/>
            <w:tcBorders>
              <w:top w:val="single" w:sz="4" w:space="0" w:color="auto"/>
              <w:left w:val="nil"/>
              <w:bottom w:val="single" w:sz="4" w:space="0" w:color="auto"/>
              <w:right w:val="nil"/>
            </w:tcBorders>
            <w:shd w:val="clear" w:color="auto" w:fill="FFFFFF"/>
            <w:tcMar>
              <w:left w:w="67" w:type="dxa"/>
              <w:right w:w="67" w:type="dxa"/>
            </w:tcMar>
            <w:vAlign w:val="center"/>
          </w:tcPr>
          <w:p w14:paraId="72AFFB6E"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Mean</w:t>
            </w:r>
          </w:p>
        </w:tc>
        <w:tc>
          <w:tcPr>
            <w:tcW w:w="970" w:type="dxa"/>
            <w:tcBorders>
              <w:top w:val="single" w:sz="4" w:space="0" w:color="auto"/>
              <w:left w:val="nil"/>
              <w:bottom w:val="single" w:sz="4" w:space="0" w:color="auto"/>
              <w:right w:val="single" w:sz="4" w:space="0" w:color="auto"/>
            </w:tcBorders>
            <w:shd w:val="clear" w:color="auto" w:fill="FFFFFF"/>
            <w:tcMar>
              <w:left w:w="67" w:type="dxa"/>
              <w:right w:w="67" w:type="dxa"/>
            </w:tcMar>
            <w:vAlign w:val="center"/>
          </w:tcPr>
          <w:p w14:paraId="644D9030"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SD</w:t>
            </w:r>
          </w:p>
        </w:tc>
      </w:tr>
      <w:tr w:rsidR="004554AA" w:rsidRPr="00760068" w14:paraId="7A5503EF" w14:textId="77777777" w:rsidTr="000E39CA">
        <w:trPr>
          <w:cantSplit/>
          <w:jc w:val="center"/>
        </w:trPr>
        <w:tc>
          <w:tcPr>
            <w:tcW w:w="2142" w:type="dxa"/>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6181EA15" w14:textId="77777777" w:rsidR="004554AA" w:rsidRPr="00760068" w:rsidRDefault="004554AA" w:rsidP="00E2174C">
            <w:pPr>
              <w:keepNext/>
              <w:adjustRightInd w:val="0"/>
              <w:spacing w:after="0" w:line="480" w:lineRule="auto"/>
              <w:rPr>
                <w:rFonts w:ascii="Times New Roman" w:hAnsi="Times New Roman" w:cs="Times New Roman"/>
                <w:i/>
                <w:iCs/>
                <w:color w:val="000000"/>
                <w:sz w:val="24"/>
                <w:szCs w:val="24"/>
              </w:rPr>
            </w:pPr>
          </w:p>
        </w:tc>
        <w:tc>
          <w:tcPr>
            <w:tcW w:w="1203" w:type="dxa"/>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vAlign w:val="center"/>
          </w:tcPr>
          <w:p w14:paraId="4FFE0451"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14.33</w:t>
            </w:r>
          </w:p>
        </w:tc>
        <w:tc>
          <w:tcPr>
            <w:tcW w:w="970" w:type="dxa"/>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vAlign w:val="center"/>
          </w:tcPr>
          <w:p w14:paraId="5EF8655A"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1.80</w:t>
            </w:r>
          </w:p>
        </w:tc>
      </w:tr>
    </w:tbl>
    <w:p w14:paraId="6900DBA4" w14:textId="573BDBAF" w:rsidR="00674494" w:rsidRDefault="00674494" w:rsidP="007147C7">
      <w:pPr>
        <w:spacing w:line="480" w:lineRule="auto"/>
        <w:ind w:left="720" w:hanging="720"/>
        <w:rPr>
          <w:rFonts w:ascii="Times New Roman" w:hAnsi="Times New Roman" w:cs="Times New Roman"/>
          <w:sz w:val="24"/>
          <w:szCs w:val="24"/>
        </w:rPr>
      </w:pPr>
    </w:p>
    <w:p w14:paraId="2E67B5D2" w14:textId="7B3CE9DA" w:rsidR="004554AA" w:rsidRDefault="004554AA" w:rsidP="007147C7">
      <w:pPr>
        <w:spacing w:line="480" w:lineRule="auto"/>
        <w:ind w:left="720" w:hanging="720"/>
        <w:rPr>
          <w:rFonts w:ascii="Times New Roman" w:hAnsi="Times New Roman" w:cs="Times New Roman"/>
          <w:sz w:val="24"/>
          <w:szCs w:val="24"/>
        </w:rPr>
      </w:pPr>
    </w:p>
    <w:p w14:paraId="5AD29ECE" w14:textId="13539829" w:rsidR="004554AA" w:rsidRDefault="004554AA" w:rsidP="005C6507">
      <w:pPr>
        <w:spacing w:line="480" w:lineRule="auto"/>
        <w:rPr>
          <w:rFonts w:ascii="Times New Roman" w:hAnsi="Times New Roman" w:cs="Times New Roman"/>
          <w:sz w:val="24"/>
          <w:szCs w:val="24"/>
        </w:rPr>
      </w:pPr>
    </w:p>
    <w:p w14:paraId="3BB3118F" w14:textId="10AABD31" w:rsidR="004554AA" w:rsidRDefault="004554AA" w:rsidP="007147C7">
      <w:pPr>
        <w:spacing w:line="480" w:lineRule="auto"/>
        <w:ind w:left="720" w:hanging="720"/>
        <w:rPr>
          <w:rFonts w:ascii="Times New Roman" w:hAnsi="Times New Roman" w:cs="Times New Roman"/>
          <w:sz w:val="24"/>
          <w:szCs w:val="24"/>
        </w:rPr>
      </w:pPr>
    </w:p>
    <w:p w14:paraId="2FAC6F25" w14:textId="4C6B57B0" w:rsidR="004554AA" w:rsidRDefault="004554AA">
      <w:pPr>
        <w:rPr>
          <w:rFonts w:ascii="Times New Roman" w:hAnsi="Times New Roman" w:cs="Times New Roman"/>
          <w:sz w:val="24"/>
          <w:szCs w:val="24"/>
        </w:rPr>
      </w:pPr>
      <w:r>
        <w:rPr>
          <w:rFonts w:ascii="Times New Roman" w:hAnsi="Times New Roman" w:cs="Times New Roman"/>
          <w:sz w:val="24"/>
          <w:szCs w:val="24"/>
        </w:rPr>
        <w:br w:type="page"/>
      </w:r>
    </w:p>
    <w:p w14:paraId="0F93702A" w14:textId="77777777" w:rsidR="004554AA" w:rsidRPr="00760068" w:rsidRDefault="004554AA" w:rsidP="004554AA">
      <w:pPr>
        <w:spacing w:line="480" w:lineRule="auto"/>
        <w:rPr>
          <w:rFonts w:ascii="Times New Roman" w:hAnsi="Times New Roman" w:cs="Times New Roman"/>
          <w:sz w:val="24"/>
          <w:szCs w:val="24"/>
        </w:rPr>
      </w:pPr>
      <w:r w:rsidRPr="00513F75">
        <w:rPr>
          <w:rFonts w:ascii="Times New Roman" w:hAnsi="Times New Roman" w:cs="Times New Roman"/>
          <w:i/>
          <w:sz w:val="24"/>
          <w:szCs w:val="24"/>
        </w:rPr>
        <w:lastRenderedPageBreak/>
        <w:t>Table 2</w:t>
      </w:r>
      <w:r>
        <w:rPr>
          <w:rFonts w:ascii="Times New Roman" w:hAnsi="Times New Roman" w:cs="Times New Roman"/>
          <w:sz w:val="24"/>
          <w:szCs w:val="24"/>
        </w:rPr>
        <w:t>: Parameter estimates from logistic regression model</w:t>
      </w:r>
    </w:p>
    <w:p w14:paraId="2642BA46" w14:textId="77777777" w:rsidR="004554AA" w:rsidRPr="00760068" w:rsidRDefault="004554AA" w:rsidP="004554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Model 1: Overall Risk</w:t>
      </w:r>
    </w:p>
    <w:tbl>
      <w:tblPr>
        <w:tblW w:w="0" w:type="auto"/>
        <w:jc w:val="center"/>
        <w:tblLayout w:type="fixed"/>
        <w:tblCellMar>
          <w:left w:w="0" w:type="dxa"/>
          <w:right w:w="0" w:type="dxa"/>
        </w:tblCellMar>
        <w:tblLook w:val="0000" w:firstRow="0" w:lastRow="0" w:firstColumn="0" w:lastColumn="0" w:noHBand="0" w:noVBand="0"/>
      </w:tblPr>
      <w:tblGrid>
        <w:gridCol w:w="1306"/>
        <w:gridCol w:w="1034"/>
        <w:gridCol w:w="1080"/>
        <w:gridCol w:w="900"/>
        <w:gridCol w:w="990"/>
        <w:gridCol w:w="990"/>
      </w:tblGrid>
      <w:tr w:rsidR="004554AA" w:rsidRPr="00760068" w14:paraId="1506240C" w14:textId="77777777" w:rsidTr="000E39CA">
        <w:trPr>
          <w:cantSplit/>
          <w:tblHeader/>
          <w:jc w:val="center"/>
        </w:trPr>
        <w:tc>
          <w:tcPr>
            <w:tcW w:w="1306" w:type="dxa"/>
            <w:tcBorders>
              <w:top w:val="nil"/>
              <w:left w:val="nil"/>
              <w:bottom w:val="single" w:sz="4" w:space="0" w:color="000000"/>
              <w:right w:val="nil"/>
            </w:tcBorders>
            <w:shd w:val="clear" w:color="auto" w:fill="FFFFFF"/>
            <w:tcMar>
              <w:left w:w="67" w:type="dxa"/>
              <w:right w:w="67" w:type="dxa"/>
            </w:tcMar>
            <w:vAlign w:val="center"/>
          </w:tcPr>
          <w:p w14:paraId="68F0E00D"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Parameter</w:t>
            </w:r>
          </w:p>
        </w:tc>
        <w:tc>
          <w:tcPr>
            <w:tcW w:w="1034" w:type="dxa"/>
            <w:tcBorders>
              <w:top w:val="nil"/>
              <w:left w:val="nil"/>
              <w:bottom w:val="single" w:sz="4" w:space="0" w:color="000000"/>
              <w:right w:val="nil"/>
            </w:tcBorders>
            <w:shd w:val="clear" w:color="auto" w:fill="FFFFFF"/>
            <w:tcMar>
              <w:left w:w="67" w:type="dxa"/>
              <w:right w:w="67" w:type="dxa"/>
            </w:tcMar>
            <w:vAlign w:val="center"/>
          </w:tcPr>
          <w:p w14:paraId="7BD03DA4"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Estimate</w:t>
            </w:r>
          </w:p>
        </w:tc>
        <w:tc>
          <w:tcPr>
            <w:tcW w:w="1080" w:type="dxa"/>
            <w:tcBorders>
              <w:top w:val="nil"/>
              <w:left w:val="nil"/>
              <w:bottom w:val="single" w:sz="4" w:space="0" w:color="000000"/>
              <w:right w:val="nil"/>
            </w:tcBorders>
            <w:shd w:val="clear" w:color="auto" w:fill="FFFFFF"/>
            <w:tcMar>
              <w:left w:w="67" w:type="dxa"/>
              <w:right w:w="67" w:type="dxa"/>
            </w:tcMar>
            <w:vAlign w:val="center"/>
          </w:tcPr>
          <w:p w14:paraId="7ED9C47F"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Standard Error</w:t>
            </w:r>
          </w:p>
        </w:tc>
        <w:tc>
          <w:tcPr>
            <w:tcW w:w="900" w:type="dxa"/>
            <w:tcBorders>
              <w:top w:val="nil"/>
              <w:left w:val="nil"/>
              <w:bottom w:val="single" w:sz="4" w:space="0" w:color="000000"/>
              <w:right w:val="nil"/>
            </w:tcBorders>
            <w:shd w:val="clear" w:color="auto" w:fill="FFFFFF"/>
            <w:tcMar>
              <w:left w:w="67" w:type="dxa"/>
              <w:right w:w="67" w:type="dxa"/>
            </w:tcMar>
            <w:vAlign w:val="center"/>
          </w:tcPr>
          <w:p w14:paraId="03542929"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p-value</w:t>
            </w:r>
          </w:p>
        </w:tc>
        <w:tc>
          <w:tcPr>
            <w:tcW w:w="1980" w:type="dxa"/>
            <w:gridSpan w:val="2"/>
            <w:tcBorders>
              <w:top w:val="nil"/>
              <w:left w:val="nil"/>
              <w:bottom w:val="single" w:sz="4" w:space="0" w:color="000000"/>
              <w:right w:val="nil"/>
            </w:tcBorders>
            <w:shd w:val="clear" w:color="auto" w:fill="FFFFFF"/>
            <w:tcMar>
              <w:left w:w="67" w:type="dxa"/>
              <w:right w:w="67" w:type="dxa"/>
            </w:tcMar>
            <w:vAlign w:val="center"/>
          </w:tcPr>
          <w:p w14:paraId="4EBBC876"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95% CI</w:t>
            </w:r>
          </w:p>
        </w:tc>
      </w:tr>
      <w:tr w:rsidR="004554AA" w:rsidRPr="00760068" w14:paraId="489897F0"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27A1AE49"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Overall Risk</w:t>
            </w:r>
          </w:p>
        </w:tc>
        <w:tc>
          <w:tcPr>
            <w:tcW w:w="1034" w:type="dxa"/>
            <w:tcBorders>
              <w:top w:val="nil"/>
              <w:left w:val="nil"/>
              <w:bottom w:val="nil"/>
              <w:right w:val="nil"/>
            </w:tcBorders>
            <w:shd w:val="clear" w:color="auto" w:fill="FFFFFF"/>
            <w:tcMar>
              <w:left w:w="67" w:type="dxa"/>
              <w:right w:w="67" w:type="dxa"/>
            </w:tcMar>
            <w:vAlign w:val="center"/>
          </w:tcPr>
          <w:p w14:paraId="00A7FCC4"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4.3880</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4798A14D"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1.4512</w:t>
            </w:r>
          </w:p>
        </w:tc>
        <w:tc>
          <w:tcPr>
            <w:tcW w:w="900" w:type="dxa"/>
            <w:tcBorders>
              <w:top w:val="nil"/>
              <w:left w:val="nil"/>
              <w:bottom w:val="nil"/>
              <w:right w:val="nil"/>
            </w:tcBorders>
            <w:shd w:val="clear" w:color="auto" w:fill="FFFFFF"/>
            <w:tcMar>
              <w:left w:w="67" w:type="dxa"/>
              <w:right w:w="67" w:type="dxa"/>
            </w:tcMar>
            <w:vAlign w:val="center"/>
          </w:tcPr>
          <w:p w14:paraId="4570E65C" w14:textId="77777777" w:rsidR="004554AA" w:rsidRPr="004F5775" w:rsidRDefault="004554AA" w:rsidP="000E39CA">
            <w:pPr>
              <w:keepNext/>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0.0026</w:t>
            </w:r>
          </w:p>
        </w:tc>
        <w:tc>
          <w:tcPr>
            <w:tcW w:w="990" w:type="dxa"/>
            <w:tcBorders>
              <w:top w:val="nil"/>
              <w:left w:val="nil"/>
              <w:bottom w:val="nil"/>
              <w:right w:val="nil"/>
            </w:tcBorders>
            <w:shd w:val="clear" w:color="auto" w:fill="FFFFFF"/>
            <w:tcMar>
              <w:left w:w="67" w:type="dxa"/>
              <w:right w:w="67" w:type="dxa"/>
            </w:tcMar>
            <w:vAlign w:val="center"/>
          </w:tcPr>
          <w:p w14:paraId="17421F22"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1.5356</w:t>
            </w:r>
          </w:p>
        </w:tc>
        <w:tc>
          <w:tcPr>
            <w:tcW w:w="990" w:type="dxa"/>
            <w:tcBorders>
              <w:top w:val="nil"/>
              <w:left w:val="nil"/>
              <w:bottom w:val="nil"/>
              <w:right w:val="nil"/>
            </w:tcBorders>
            <w:shd w:val="clear" w:color="auto" w:fill="FFFFFF"/>
            <w:tcMar>
              <w:left w:w="67" w:type="dxa"/>
              <w:right w:w="67" w:type="dxa"/>
            </w:tcMar>
            <w:vAlign w:val="center"/>
          </w:tcPr>
          <w:p w14:paraId="5EB1084F"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7.2405</w:t>
            </w:r>
          </w:p>
        </w:tc>
      </w:tr>
      <w:tr w:rsidR="004554AA" w:rsidRPr="00760068" w14:paraId="6C09DF57"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2109B8D7" w14:textId="77777777" w:rsidR="004554AA" w:rsidRPr="00760068" w:rsidRDefault="004554AA"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Gender</w:t>
            </w:r>
          </w:p>
        </w:tc>
        <w:tc>
          <w:tcPr>
            <w:tcW w:w="1034" w:type="dxa"/>
            <w:tcBorders>
              <w:top w:val="nil"/>
              <w:left w:val="nil"/>
              <w:bottom w:val="nil"/>
              <w:right w:val="nil"/>
            </w:tcBorders>
            <w:shd w:val="clear" w:color="auto" w:fill="FFFFFF"/>
            <w:tcMar>
              <w:left w:w="67" w:type="dxa"/>
              <w:right w:w="67" w:type="dxa"/>
            </w:tcMar>
            <w:vAlign w:val="center"/>
          </w:tcPr>
          <w:p w14:paraId="0D04E41B"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-0.2815</w:t>
            </w:r>
          </w:p>
        </w:tc>
        <w:tc>
          <w:tcPr>
            <w:tcW w:w="1080" w:type="dxa"/>
            <w:tcBorders>
              <w:top w:val="nil"/>
              <w:left w:val="nil"/>
              <w:bottom w:val="nil"/>
              <w:right w:val="nil"/>
            </w:tcBorders>
            <w:shd w:val="clear" w:color="auto" w:fill="FFFFFF"/>
            <w:tcMar>
              <w:left w:w="67" w:type="dxa"/>
              <w:right w:w="67" w:type="dxa"/>
            </w:tcMar>
            <w:vAlign w:val="center"/>
          </w:tcPr>
          <w:p w14:paraId="0FAF84AD"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0.3588</w:t>
            </w:r>
          </w:p>
        </w:tc>
        <w:tc>
          <w:tcPr>
            <w:tcW w:w="900" w:type="dxa"/>
            <w:tcBorders>
              <w:top w:val="nil"/>
              <w:left w:val="nil"/>
              <w:bottom w:val="nil"/>
              <w:right w:val="nil"/>
            </w:tcBorders>
            <w:shd w:val="clear" w:color="auto" w:fill="FFFFFF"/>
            <w:tcMar>
              <w:left w:w="67" w:type="dxa"/>
              <w:right w:w="67" w:type="dxa"/>
            </w:tcMar>
            <w:vAlign w:val="center"/>
          </w:tcPr>
          <w:p w14:paraId="5B81A269" w14:textId="77777777" w:rsidR="004554AA" w:rsidRPr="004F5775" w:rsidRDefault="004554AA" w:rsidP="000E39CA">
            <w:pPr>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0.4331</w:t>
            </w:r>
          </w:p>
        </w:tc>
        <w:tc>
          <w:tcPr>
            <w:tcW w:w="990" w:type="dxa"/>
            <w:tcBorders>
              <w:top w:val="nil"/>
              <w:left w:val="nil"/>
              <w:bottom w:val="nil"/>
              <w:right w:val="nil"/>
            </w:tcBorders>
            <w:shd w:val="clear" w:color="auto" w:fill="FFFFFF"/>
            <w:tcMar>
              <w:left w:w="67" w:type="dxa"/>
              <w:right w:w="67" w:type="dxa"/>
            </w:tcMar>
            <w:vAlign w:val="center"/>
          </w:tcPr>
          <w:p w14:paraId="17406D84"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-0.9868</w:t>
            </w:r>
          </w:p>
        </w:tc>
        <w:tc>
          <w:tcPr>
            <w:tcW w:w="990" w:type="dxa"/>
            <w:tcBorders>
              <w:top w:val="nil"/>
              <w:left w:val="nil"/>
              <w:bottom w:val="nil"/>
              <w:right w:val="nil"/>
            </w:tcBorders>
            <w:shd w:val="clear" w:color="auto" w:fill="FFFFFF"/>
            <w:tcMar>
              <w:left w:w="67" w:type="dxa"/>
              <w:right w:w="67" w:type="dxa"/>
            </w:tcMar>
            <w:vAlign w:val="center"/>
          </w:tcPr>
          <w:p w14:paraId="1DB60C7D"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0.4237</w:t>
            </w:r>
          </w:p>
        </w:tc>
      </w:tr>
      <w:tr w:rsidR="004554AA" w:rsidRPr="00760068" w14:paraId="4B3DF3D5"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51C9F4D4" w14:textId="77777777" w:rsidR="004554AA" w:rsidRPr="00760068" w:rsidRDefault="004554AA"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Age</w:t>
            </w:r>
          </w:p>
        </w:tc>
        <w:tc>
          <w:tcPr>
            <w:tcW w:w="1034" w:type="dxa"/>
            <w:tcBorders>
              <w:top w:val="nil"/>
              <w:left w:val="nil"/>
              <w:bottom w:val="nil"/>
              <w:right w:val="nil"/>
            </w:tcBorders>
            <w:shd w:val="clear" w:color="auto" w:fill="FFFFFF"/>
            <w:tcMar>
              <w:left w:w="67" w:type="dxa"/>
              <w:right w:w="67" w:type="dxa"/>
            </w:tcMar>
            <w:vAlign w:val="center"/>
          </w:tcPr>
          <w:p w14:paraId="4BC25C54"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0.3078</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7A5CF142"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0.1467</w:t>
            </w:r>
          </w:p>
        </w:tc>
        <w:tc>
          <w:tcPr>
            <w:tcW w:w="900" w:type="dxa"/>
            <w:tcBorders>
              <w:top w:val="nil"/>
              <w:left w:val="nil"/>
              <w:bottom w:val="nil"/>
              <w:right w:val="nil"/>
            </w:tcBorders>
            <w:shd w:val="clear" w:color="auto" w:fill="FFFFFF"/>
            <w:tcMar>
              <w:left w:w="67" w:type="dxa"/>
              <w:right w:w="67" w:type="dxa"/>
            </w:tcMar>
            <w:vAlign w:val="center"/>
          </w:tcPr>
          <w:p w14:paraId="5AA05CA6" w14:textId="77777777" w:rsidR="004554AA" w:rsidRPr="004F5775" w:rsidRDefault="004554AA" w:rsidP="000E39CA">
            <w:pPr>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0.0365</w:t>
            </w:r>
          </w:p>
        </w:tc>
        <w:tc>
          <w:tcPr>
            <w:tcW w:w="990" w:type="dxa"/>
            <w:tcBorders>
              <w:top w:val="nil"/>
              <w:left w:val="nil"/>
              <w:bottom w:val="nil"/>
              <w:right w:val="nil"/>
            </w:tcBorders>
            <w:shd w:val="clear" w:color="auto" w:fill="FFFFFF"/>
            <w:tcMar>
              <w:left w:w="67" w:type="dxa"/>
              <w:right w:w="67" w:type="dxa"/>
            </w:tcMar>
            <w:vAlign w:val="center"/>
          </w:tcPr>
          <w:p w14:paraId="550F26E4"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0.01946</w:t>
            </w:r>
          </w:p>
        </w:tc>
        <w:tc>
          <w:tcPr>
            <w:tcW w:w="990" w:type="dxa"/>
            <w:tcBorders>
              <w:top w:val="nil"/>
              <w:left w:val="nil"/>
              <w:bottom w:val="nil"/>
              <w:right w:val="nil"/>
            </w:tcBorders>
            <w:shd w:val="clear" w:color="auto" w:fill="FFFFFF"/>
            <w:tcMar>
              <w:left w:w="67" w:type="dxa"/>
              <w:right w:w="67" w:type="dxa"/>
            </w:tcMar>
            <w:vAlign w:val="center"/>
          </w:tcPr>
          <w:p w14:paraId="4153E9D2"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0.5960</w:t>
            </w:r>
          </w:p>
        </w:tc>
      </w:tr>
    </w:tbl>
    <w:p w14:paraId="22C0045A" w14:textId="77777777" w:rsidR="004554AA" w:rsidRPr="00760068" w:rsidRDefault="004554AA" w:rsidP="004554AA">
      <w:pPr>
        <w:spacing w:line="480" w:lineRule="auto"/>
        <w:rPr>
          <w:rFonts w:ascii="Times New Roman" w:hAnsi="Times New Roman" w:cs="Times New Roman"/>
          <w:sz w:val="24"/>
          <w:szCs w:val="24"/>
        </w:rPr>
      </w:pPr>
    </w:p>
    <w:p w14:paraId="3B73BF98" w14:textId="77777777" w:rsidR="004554AA" w:rsidRPr="00760068" w:rsidRDefault="004554AA" w:rsidP="004554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Model 2: Internal Risk</w:t>
      </w:r>
    </w:p>
    <w:tbl>
      <w:tblPr>
        <w:tblW w:w="0" w:type="auto"/>
        <w:jc w:val="center"/>
        <w:tblLayout w:type="fixed"/>
        <w:tblCellMar>
          <w:left w:w="0" w:type="dxa"/>
          <w:right w:w="0" w:type="dxa"/>
        </w:tblCellMar>
        <w:tblLook w:val="0000" w:firstRow="0" w:lastRow="0" w:firstColumn="0" w:lastColumn="0" w:noHBand="0" w:noVBand="0"/>
      </w:tblPr>
      <w:tblGrid>
        <w:gridCol w:w="1306"/>
        <w:gridCol w:w="1034"/>
        <w:gridCol w:w="1080"/>
        <w:gridCol w:w="900"/>
        <w:gridCol w:w="1080"/>
        <w:gridCol w:w="900"/>
      </w:tblGrid>
      <w:tr w:rsidR="004554AA" w:rsidRPr="00760068" w14:paraId="420B68F2" w14:textId="77777777" w:rsidTr="000E39CA">
        <w:trPr>
          <w:cantSplit/>
          <w:tblHeader/>
          <w:jc w:val="center"/>
        </w:trPr>
        <w:tc>
          <w:tcPr>
            <w:tcW w:w="1306" w:type="dxa"/>
            <w:tcBorders>
              <w:top w:val="nil"/>
              <w:left w:val="nil"/>
              <w:bottom w:val="single" w:sz="4" w:space="0" w:color="000000"/>
              <w:right w:val="nil"/>
            </w:tcBorders>
            <w:shd w:val="clear" w:color="auto" w:fill="FFFFFF"/>
            <w:tcMar>
              <w:left w:w="67" w:type="dxa"/>
              <w:right w:w="67" w:type="dxa"/>
            </w:tcMar>
            <w:vAlign w:val="center"/>
          </w:tcPr>
          <w:p w14:paraId="628A0E52"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Parameter</w:t>
            </w:r>
          </w:p>
        </w:tc>
        <w:tc>
          <w:tcPr>
            <w:tcW w:w="1034" w:type="dxa"/>
            <w:tcBorders>
              <w:top w:val="nil"/>
              <w:left w:val="nil"/>
              <w:bottom w:val="single" w:sz="4" w:space="0" w:color="000000"/>
              <w:right w:val="nil"/>
            </w:tcBorders>
            <w:shd w:val="clear" w:color="auto" w:fill="FFFFFF"/>
            <w:tcMar>
              <w:left w:w="67" w:type="dxa"/>
              <w:right w:w="67" w:type="dxa"/>
            </w:tcMar>
            <w:vAlign w:val="center"/>
          </w:tcPr>
          <w:p w14:paraId="65545367"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Estimate</w:t>
            </w:r>
          </w:p>
        </w:tc>
        <w:tc>
          <w:tcPr>
            <w:tcW w:w="1080" w:type="dxa"/>
            <w:tcBorders>
              <w:top w:val="nil"/>
              <w:left w:val="nil"/>
              <w:bottom w:val="single" w:sz="4" w:space="0" w:color="000000"/>
              <w:right w:val="nil"/>
            </w:tcBorders>
            <w:shd w:val="clear" w:color="auto" w:fill="FFFFFF"/>
            <w:tcMar>
              <w:left w:w="67" w:type="dxa"/>
              <w:right w:w="67" w:type="dxa"/>
            </w:tcMar>
            <w:vAlign w:val="center"/>
          </w:tcPr>
          <w:p w14:paraId="6F107AAB"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Standard Error</w:t>
            </w:r>
          </w:p>
        </w:tc>
        <w:tc>
          <w:tcPr>
            <w:tcW w:w="900" w:type="dxa"/>
            <w:tcBorders>
              <w:top w:val="nil"/>
              <w:left w:val="nil"/>
              <w:bottom w:val="single" w:sz="4" w:space="0" w:color="000000"/>
              <w:right w:val="nil"/>
            </w:tcBorders>
            <w:shd w:val="clear" w:color="auto" w:fill="FFFFFF"/>
            <w:tcMar>
              <w:left w:w="67" w:type="dxa"/>
              <w:right w:w="67" w:type="dxa"/>
            </w:tcMar>
            <w:vAlign w:val="center"/>
          </w:tcPr>
          <w:p w14:paraId="663EF3AC"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p-value</w:t>
            </w:r>
          </w:p>
        </w:tc>
        <w:tc>
          <w:tcPr>
            <w:tcW w:w="1980" w:type="dxa"/>
            <w:gridSpan w:val="2"/>
            <w:tcBorders>
              <w:top w:val="nil"/>
              <w:left w:val="nil"/>
              <w:bottom w:val="single" w:sz="4" w:space="0" w:color="000000"/>
              <w:right w:val="nil"/>
            </w:tcBorders>
            <w:shd w:val="clear" w:color="auto" w:fill="FFFFFF"/>
            <w:tcMar>
              <w:left w:w="67" w:type="dxa"/>
              <w:right w:w="67" w:type="dxa"/>
            </w:tcMar>
            <w:vAlign w:val="center"/>
          </w:tcPr>
          <w:p w14:paraId="1816E993"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95% CI</w:t>
            </w:r>
          </w:p>
        </w:tc>
      </w:tr>
      <w:tr w:rsidR="004554AA" w:rsidRPr="00760068" w14:paraId="3B5E358F"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4AC5DCC3"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Internal Risk</w:t>
            </w:r>
          </w:p>
        </w:tc>
        <w:tc>
          <w:tcPr>
            <w:tcW w:w="1034" w:type="dxa"/>
            <w:tcBorders>
              <w:top w:val="nil"/>
              <w:left w:val="nil"/>
              <w:bottom w:val="nil"/>
              <w:right w:val="nil"/>
            </w:tcBorders>
            <w:shd w:val="clear" w:color="auto" w:fill="FFFFFF"/>
            <w:tcMar>
              <w:left w:w="67" w:type="dxa"/>
              <w:right w:w="67" w:type="dxa"/>
            </w:tcMar>
            <w:vAlign w:val="center"/>
          </w:tcPr>
          <w:p w14:paraId="23B2FE4E"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2.9205</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24D2CB88"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0.9005</w:t>
            </w:r>
          </w:p>
        </w:tc>
        <w:tc>
          <w:tcPr>
            <w:tcW w:w="900" w:type="dxa"/>
            <w:tcBorders>
              <w:top w:val="nil"/>
              <w:left w:val="nil"/>
              <w:bottom w:val="nil"/>
              <w:right w:val="nil"/>
            </w:tcBorders>
            <w:shd w:val="clear" w:color="auto" w:fill="FFFFFF"/>
            <w:tcMar>
              <w:left w:w="67" w:type="dxa"/>
              <w:right w:w="67" w:type="dxa"/>
            </w:tcMar>
            <w:vAlign w:val="center"/>
          </w:tcPr>
          <w:p w14:paraId="45D6E80A" w14:textId="77777777" w:rsidR="004554AA" w:rsidRPr="004F5775" w:rsidRDefault="004554AA" w:rsidP="000E39CA">
            <w:pPr>
              <w:keepNext/>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0.0013</w:t>
            </w:r>
          </w:p>
        </w:tc>
        <w:tc>
          <w:tcPr>
            <w:tcW w:w="1080" w:type="dxa"/>
            <w:tcBorders>
              <w:top w:val="nil"/>
              <w:left w:val="nil"/>
              <w:bottom w:val="nil"/>
              <w:right w:val="nil"/>
            </w:tcBorders>
            <w:shd w:val="clear" w:color="auto" w:fill="FFFFFF"/>
            <w:tcMar>
              <w:left w:w="67" w:type="dxa"/>
              <w:right w:w="67" w:type="dxa"/>
            </w:tcMar>
            <w:vAlign w:val="center"/>
          </w:tcPr>
          <w:p w14:paraId="609093FC"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1.1504</w:t>
            </w:r>
          </w:p>
        </w:tc>
        <w:tc>
          <w:tcPr>
            <w:tcW w:w="900" w:type="dxa"/>
            <w:tcBorders>
              <w:top w:val="nil"/>
              <w:left w:val="nil"/>
              <w:bottom w:val="nil"/>
              <w:right w:val="nil"/>
            </w:tcBorders>
            <w:shd w:val="clear" w:color="auto" w:fill="FFFFFF"/>
            <w:tcMar>
              <w:left w:w="67" w:type="dxa"/>
              <w:right w:w="67" w:type="dxa"/>
            </w:tcMar>
            <w:vAlign w:val="center"/>
          </w:tcPr>
          <w:p w14:paraId="258A07E9"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4.6906</w:t>
            </w:r>
          </w:p>
        </w:tc>
      </w:tr>
      <w:tr w:rsidR="004554AA" w:rsidRPr="00760068" w14:paraId="7A043F2E"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28398678" w14:textId="77777777" w:rsidR="004554AA" w:rsidRPr="00760068" w:rsidRDefault="004554AA"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Gender</w:t>
            </w:r>
          </w:p>
        </w:tc>
        <w:tc>
          <w:tcPr>
            <w:tcW w:w="1034" w:type="dxa"/>
            <w:tcBorders>
              <w:top w:val="nil"/>
              <w:left w:val="nil"/>
              <w:bottom w:val="nil"/>
              <w:right w:val="nil"/>
            </w:tcBorders>
            <w:shd w:val="clear" w:color="auto" w:fill="FFFFFF"/>
            <w:tcMar>
              <w:left w:w="67" w:type="dxa"/>
              <w:right w:w="67" w:type="dxa"/>
            </w:tcMar>
            <w:vAlign w:val="center"/>
          </w:tcPr>
          <w:p w14:paraId="41E86310"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-0.3065</w:t>
            </w:r>
          </w:p>
        </w:tc>
        <w:tc>
          <w:tcPr>
            <w:tcW w:w="1080" w:type="dxa"/>
            <w:tcBorders>
              <w:top w:val="nil"/>
              <w:left w:val="nil"/>
              <w:bottom w:val="nil"/>
              <w:right w:val="nil"/>
            </w:tcBorders>
            <w:shd w:val="clear" w:color="auto" w:fill="FFFFFF"/>
            <w:tcMar>
              <w:left w:w="67" w:type="dxa"/>
              <w:right w:w="67" w:type="dxa"/>
            </w:tcMar>
            <w:vAlign w:val="center"/>
          </w:tcPr>
          <w:p w14:paraId="0B2D42DE"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0.3564</w:t>
            </w:r>
          </w:p>
        </w:tc>
        <w:tc>
          <w:tcPr>
            <w:tcW w:w="900" w:type="dxa"/>
            <w:tcBorders>
              <w:top w:val="nil"/>
              <w:left w:val="nil"/>
              <w:bottom w:val="nil"/>
              <w:right w:val="nil"/>
            </w:tcBorders>
            <w:shd w:val="clear" w:color="auto" w:fill="FFFFFF"/>
            <w:tcMar>
              <w:left w:w="67" w:type="dxa"/>
              <w:right w:w="67" w:type="dxa"/>
            </w:tcMar>
            <w:vAlign w:val="center"/>
          </w:tcPr>
          <w:p w14:paraId="626B0142"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0.3903</w:t>
            </w:r>
          </w:p>
        </w:tc>
        <w:tc>
          <w:tcPr>
            <w:tcW w:w="1080" w:type="dxa"/>
            <w:tcBorders>
              <w:top w:val="nil"/>
              <w:left w:val="nil"/>
              <w:bottom w:val="nil"/>
              <w:right w:val="nil"/>
            </w:tcBorders>
            <w:shd w:val="clear" w:color="auto" w:fill="FFFFFF"/>
            <w:tcMar>
              <w:left w:w="67" w:type="dxa"/>
              <w:right w:w="67" w:type="dxa"/>
            </w:tcMar>
            <w:vAlign w:val="center"/>
          </w:tcPr>
          <w:p w14:paraId="3E1C2D2C"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-1.0071</w:t>
            </w:r>
          </w:p>
        </w:tc>
        <w:tc>
          <w:tcPr>
            <w:tcW w:w="900" w:type="dxa"/>
            <w:tcBorders>
              <w:top w:val="nil"/>
              <w:left w:val="nil"/>
              <w:bottom w:val="nil"/>
              <w:right w:val="nil"/>
            </w:tcBorders>
            <w:shd w:val="clear" w:color="auto" w:fill="FFFFFF"/>
            <w:tcMar>
              <w:left w:w="67" w:type="dxa"/>
              <w:right w:w="67" w:type="dxa"/>
            </w:tcMar>
            <w:vAlign w:val="center"/>
          </w:tcPr>
          <w:p w14:paraId="59FDD5E9"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0.3941</w:t>
            </w:r>
          </w:p>
        </w:tc>
      </w:tr>
      <w:tr w:rsidR="004554AA" w:rsidRPr="00760068" w14:paraId="183F781D"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0FF8CB5D" w14:textId="77777777" w:rsidR="004554AA" w:rsidRPr="00760068" w:rsidRDefault="004554AA"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Age</w:t>
            </w:r>
          </w:p>
        </w:tc>
        <w:tc>
          <w:tcPr>
            <w:tcW w:w="1034" w:type="dxa"/>
            <w:tcBorders>
              <w:top w:val="nil"/>
              <w:left w:val="nil"/>
              <w:bottom w:val="nil"/>
              <w:right w:val="nil"/>
            </w:tcBorders>
            <w:shd w:val="clear" w:color="auto" w:fill="FFFFFF"/>
            <w:tcMar>
              <w:left w:w="67" w:type="dxa"/>
              <w:right w:w="67" w:type="dxa"/>
            </w:tcMar>
            <w:vAlign w:val="center"/>
          </w:tcPr>
          <w:p w14:paraId="569E67CE"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0.2796</w:t>
            </w:r>
          </w:p>
        </w:tc>
        <w:tc>
          <w:tcPr>
            <w:tcW w:w="1080" w:type="dxa"/>
            <w:tcBorders>
              <w:top w:val="nil"/>
              <w:left w:val="nil"/>
              <w:bottom w:val="nil"/>
              <w:right w:val="nil"/>
            </w:tcBorders>
            <w:shd w:val="clear" w:color="auto" w:fill="FFFFFF"/>
            <w:tcMar>
              <w:left w:w="67" w:type="dxa"/>
              <w:right w:w="67" w:type="dxa"/>
            </w:tcMar>
            <w:vAlign w:val="center"/>
          </w:tcPr>
          <w:p w14:paraId="16012C72"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0.1475</w:t>
            </w:r>
          </w:p>
        </w:tc>
        <w:tc>
          <w:tcPr>
            <w:tcW w:w="900" w:type="dxa"/>
            <w:tcBorders>
              <w:top w:val="nil"/>
              <w:left w:val="nil"/>
              <w:bottom w:val="nil"/>
              <w:right w:val="nil"/>
            </w:tcBorders>
            <w:shd w:val="clear" w:color="auto" w:fill="FFFFFF"/>
            <w:tcMar>
              <w:left w:w="67" w:type="dxa"/>
              <w:right w:w="67" w:type="dxa"/>
            </w:tcMar>
            <w:vAlign w:val="center"/>
          </w:tcPr>
          <w:p w14:paraId="4612C663"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0.0586</w:t>
            </w:r>
          </w:p>
        </w:tc>
        <w:tc>
          <w:tcPr>
            <w:tcW w:w="1080" w:type="dxa"/>
            <w:tcBorders>
              <w:top w:val="nil"/>
              <w:left w:val="nil"/>
              <w:bottom w:val="nil"/>
              <w:right w:val="nil"/>
            </w:tcBorders>
            <w:shd w:val="clear" w:color="auto" w:fill="FFFFFF"/>
            <w:tcMar>
              <w:left w:w="67" w:type="dxa"/>
              <w:right w:w="67" w:type="dxa"/>
            </w:tcMar>
            <w:vAlign w:val="center"/>
          </w:tcPr>
          <w:p w14:paraId="5951ADEA"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-0.01025</w:t>
            </w:r>
          </w:p>
        </w:tc>
        <w:tc>
          <w:tcPr>
            <w:tcW w:w="900" w:type="dxa"/>
            <w:tcBorders>
              <w:top w:val="nil"/>
              <w:left w:val="nil"/>
              <w:bottom w:val="nil"/>
              <w:right w:val="nil"/>
            </w:tcBorders>
            <w:shd w:val="clear" w:color="auto" w:fill="FFFFFF"/>
            <w:tcMar>
              <w:left w:w="67" w:type="dxa"/>
              <w:right w:w="67" w:type="dxa"/>
            </w:tcMar>
            <w:vAlign w:val="center"/>
          </w:tcPr>
          <w:p w14:paraId="2D89BDB4"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0.5695</w:t>
            </w:r>
          </w:p>
        </w:tc>
      </w:tr>
    </w:tbl>
    <w:p w14:paraId="55EF9C38" w14:textId="77777777" w:rsidR="004554AA" w:rsidRPr="00760068" w:rsidRDefault="004554AA" w:rsidP="004554AA">
      <w:pPr>
        <w:spacing w:line="480" w:lineRule="auto"/>
        <w:rPr>
          <w:rFonts w:ascii="Times New Roman" w:hAnsi="Times New Roman" w:cs="Times New Roman"/>
          <w:sz w:val="24"/>
          <w:szCs w:val="24"/>
        </w:rPr>
      </w:pPr>
    </w:p>
    <w:p w14:paraId="6448E636" w14:textId="77777777" w:rsidR="004554AA" w:rsidRPr="00760068" w:rsidRDefault="004554AA" w:rsidP="004554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Model 3: External Risk</w:t>
      </w:r>
    </w:p>
    <w:tbl>
      <w:tblPr>
        <w:tblW w:w="0" w:type="auto"/>
        <w:jc w:val="center"/>
        <w:tblLayout w:type="fixed"/>
        <w:tblCellMar>
          <w:left w:w="0" w:type="dxa"/>
          <w:right w:w="0" w:type="dxa"/>
        </w:tblCellMar>
        <w:tblLook w:val="0000" w:firstRow="0" w:lastRow="0" w:firstColumn="0" w:lastColumn="0" w:noHBand="0" w:noVBand="0"/>
      </w:tblPr>
      <w:tblGrid>
        <w:gridCol w:w="1306"/>
        <w:gridCol w:w="1034"/>
        <w:gridCol w:w="900"/>
        <w:gridCol w:w="900"/>
        <w:gridCol w:w="990"/>
        <w:gridCol w:w="810"/>
      </w:tblGrid>
      <w:tr w:rsidR="004554AA" w:rsidRPr="00760068" w14:paraId="58574EA6" w14:textId="77777777" w:rsidTr="000E39CA">
        <w:trPr>
          <w:cantSplit/>
          <w:tblHeader/>
          <w:jc w:val="center"/>
        </w:trPr>
        <w:tc>
          <w:tcPr>
            <w:tcW w:w="1306" w:type="dxa"/>
            <w:tcBorders>
              <w:top w:val="nil"/>
              <w:left w:val="nil"/>
              <w:bottom w:val="single" w:sz="4" w:space="0" w:color="000000"/>
              <w:right w:val="nil"/>
            </w:tcBorders>
            <w:shd w:val="clear" w:color="auto" w:fill="FFFFFF"/>
            <w:tcMar>
              <w:left w:w="67" w:type="dxa"/>
              <w:right w:w="67" w:type="dxa"/>
            </w:tcMar>
            <w:vAlign w:val="center"/>
          </w:tcPr>
          <w:p w14:paraId="5BB48599"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Parameter</w:t>
            </w:r>
          </w:p>
        </w:tc>
        <w:tc>
          <w:tcPr>
            <w:tcW w:w="1034" w:type="dxa"/>
            <w:tcBorders>
              <w:top w:val="nil"/>
              <w:left w:val="nil"/>
              <w:bottom w:val="single" w:sz="4" w:space="0" w:color="000000"/>
              <w:right w:val="nil"/>
            </w:tcBorders>
            <w:shd w:val="clear" w:color="auto" w:fill="FFFFFF"/>
            <w:tcMar>
              <w:left w:w="67" w:type="dxa"/>
              <w:right w:w="67" w:type="dxa"/>
            </w:tcMar>
            <w:vAlign w:val="center"/>
          </w:tcPr>
          <w:p w14:paraId="37763292"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Estimate</w:t>
            </w:r>
          </w:p>
        </w:tc>
        <w:tc>
          <w:tcPr>
            <w:tcW w:w="900" w:type="dxa"/>
            <w:tcBorders>
              <w:top w:val="nil"/>
              <w:left w:val="nil"/>
              <w:bottom w:val="single" w:sz="4" w:space="0" w:color="000000"/>
              <w:right w:val="nil"/>
            </w:tcBorders>
            <w:shd w:val="clear" w:color="auto" w:fill="FFFFFF"/>
            <w:tcMar>
              <w:left w:w="67" w:type="dxa"/>
              <w:right w:w="67" w:type="dxa"/>
            </w:tcMar>
            <w:vAlign w:val="center"/>
          </w:tcPr>
          <w:p w14:paraId="4C7EEBC5"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Standard Error</w:t>
            </w:r>
          </w:p>
        </w:tc>
        <w:tc>
          <w:tcPr>
            <w:tcW w:w="900" w:type="dxa"/>
            <w:tcBorders>
              <w:top w:val="nil"/>
              <w:left w:val="nil"/>
              <w:bottom w:val="single" w:sz="4" w:space="0" w:color="000000"/>
              <w:right w:val="nil"/>
            </w:tcBorders>
            <w:shd w:val="clear" w:color="auto" w:fill="FFFFFF"/>
            <w:tcMar>
              <w:left w:w="67" w:type="dxa"/>
              <w:right w:w="67" w:type="dxa"/>
            </w:tcMar>
            <w:vAlign w:val="center"/>
          </w:tcPr>
          <w:p w14:paraId="3C27D183"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p-value</w:t>
            </w:r>
          </w:p>
        </w:tc>
        <w:tc>
          <w:tcPr>
            <w:tcW w:w="1800" w:type="dxa"/>
            <w:gridSpan w:val="2"/>
            <w:tcBorders>
              <w:top w:val="nil"/>
              <w:left w:val="nil"/>
              <w:bottom w:val="single" w:sz="4" w:space="0" w:color="000000"/>
              <w:right w:val="nil"/>
            </w:tcBorders>
            <w:shd w:val="clear" w:color="auto" w:fill="FFFFFF"/>
            <w:tcMar>
              <w:left w:w="67" w:type="dxa"/>
              <w:right w:w="67" w:type="dxa"/>
            </w:tcMar>
            <w:vAlign w:val="center"/>
          </w:tcPr>
          <w:p w14:paraId="5E9D6C79"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95% CI</w:t>
            </w:r>
          </w:p>
        </w:tc>
      </w:tr>
      <w:tr w:rsidR="004554AA" w:rsidRPr="00760068" w14:paraId="02FCBAB1"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28711757"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External Risk</w:t>
            </w:r>
          </w:p>
        </w:tc>
        <w:tc>
          <w:tcPr>
            <w:tcW w:w="1034" w:type="dxa"/>
            <w:tcBorders>
              <w:top w:val="nil"/>
              <w:left w:val="nil"/>
              <w:bottom w:val="nil"/>
              <w:right w:val="nil"/>
            </w:tcBorders>
            <w:shd w:val="clear" w:color="auto" w:fill="FFFFFF"/>
            <w:tcMar>
              <w:left w:w="67" w:type="dxa"/>
              <w:right w:w="67" w:type="dxa"/>
            </w:tcMar>
            <w:vAlign w:val="center"/>
          </w:tcPr>
          <w:p w14:paraId="159920B3"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2.3514</w:t>
            </w:r>
          </w:p>
        </w:tc>
        <w:tc>
          <w:tcPr>
            <w:tcW w:w="900" w:type="dxa"/>
            <w:tcBorders>
              <w:top w:val="nil"/>
              <w:left w:val="nil"/>
              <w:bottom w:val="nil"/>
              <w:right w:val="nil"/>
            </w:tcBorders>
            <w:shd w:val="clear" w:color="auto" w:fill="FFFFFF"/>
            <w:tcMar>
              <w:left w:w="67" w:type="dxa"/>
              <w:right w:w="67" w:type="dxa"/>
            </w:tcMar>
            <w:vAlign w:val="center"/>
          </w:tcPr>
          <w:p w14:paraId="2E88406E"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1.3769</w:t>
            </w:r>
          </w:p>
        </w:tc>
        <w:tc>
          <w:tcPr>
            <w:tcW w:w="900" w:type="dxa"/>
            <w:tcBorders>
              <w:top w:val="nil"/>
              <w:left w:val="nil"/>
              <w:bottom w:val="nil"/>
              <w:right w:val="nil"/>
            </w:tcBorders>
            <w:shd w:val="clear" w:color="auto" w:fill="FFFFFF"/>
            <w:tcMar>
              <w:left w:w="67" w:type="dxa"/>
              <w:right w:w="67" w:type="dxa"/>
            </w:tcMar>
            <w:vAlign w:val="center"/>
          </w:tcPr>
          <w:p w14:paraId="3C1C87CA"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0.0884</w:t>
            </w:r>
          </w:p>
        </w:tc>
        <w:tc>
          <w:tcPr>
            <w:tcW w:w="990" w:type="dxa"/>
            <w:tcBorders>
              <w:top w:val="nil"/>
              <w:left w:val="nil"/>
              <w:bottom w:val="nil"/>
              <w:right w:val="nil"/>
            </w:tcBorders>
            <w:shd w:val="clear" w:color="auto" w:fill="FFFFFF"/>
            <w:tcMar>
              <w:left w:w="67" w:type="dxa"/>
              <w:right w:w="67" w:type="dxa"/>
            </w:tcMar>
            <w:vAlign w:val="center"/>
          </w:tcPr>
          <w:p w14:paraId="2D922354"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-0.3551</w:t>
            </w:r>
          </w:p>
        </w:tc>
        <w:tc>
          <w:tcPr>
            <w:tcW w:w="810" w:type="dxa"/>
            <w:tcBorders>
              <w:top w:val="nil"/>
              <w:left w:val="nil"/>
              <w:bottom w:val="nil"/>
              <w:right w:val="nil"/>
            </w:tcBorders>
            <w:shd w:val="clear" w:color="auto" w:fill="FFFFFF"/>
            <w:tcMar>
              <w:left w:w="67" w:type="dxa"/>
              <w:right w:w="67" w:type="dxa"/>
            </w:tcMar>
            <w:vAlign w:val="center"/>
          </w:tcPr>
          <w:p w14:paraId="5A622A47"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5.0579</w:t>
            </w:r>
          </w:p>
        </w:tc>
      </w:tr>
      <w:tr w:rsidR="004554AA" w:rsidRPr="00760068" w14:paraId="76F2E540"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3492C40F"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Gender</w:t>
            </w:r>
          </w:p>
        </w:tc>
        <w:tc>
          <w:tcPr>
            <w:tcW w:w="1034" w:type="dxa"/>
            <w:tcBorders>
              <w:top w:val="nil"/>
              <w:left w:val="nil"/>
              <w:bottom w:val="nil"/>
              <w:right w:val="nil"/>
            </w:tcBorders>
            <w:shd w:val="clear" w:color="auto" w:fill="FFFFFF"/>
            <w:tcMar>
              <w:left w:w="67" w:type="dxa"/>
              <w:right w:w="67" w:type="dxa"/>
            </w:tcMar>
            <w:vAlign w:val="center"/>
          </w:tcPr>
          <w:p w14:paraId="7D785049"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-0.2901</w:t>
            </w:r>
          </w:p>
        </w:tc>
        <w:tc>
          <w:tcPr>
            <w:tcW w:w="900" w:type="dxa"/>
            <w:tcBorders>
              <w:top w:val="nil"/>
              <w:left w:val="nil"/>
              <w:bottom w:val="nil"/>
              <w:right w:val="nil"/>
            </w:tcBorders>
            <w:shd w:val="clear" w:color="auto" w:fill="FFFFFF"/>
            <w:tcMar>
              <w:left w:w="67" w:type="dxa"/>
              <w:right w:w="67" w:type="dxa"/>
            </w:tcMar>
            <w:vAlign w:val="center"/>
          </w:tcPr>
          <w:p w14:paraId="0BACF363"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0.3531</w:t>
            </w:r>
          </w:p>
        </w:tc>
        <w:tc>
          <w:tcPr>
            <w:tcW w:w="900" w:type="dxa"/>
            <w:tcBorders>
              <w:top w:val="nil"/>
              <w:left w:val="nil"/>
              <w:bottom w:val="nil"/>
              <w:right w:val="nil"/>
            </w:tcBorders>
            <w:shd w:val="clear" w:color="auto" w:fill="FFFFFF"/>
            <w:tcMar>
              <w:left w:w="67" w:type="dxa"/>
              <w:right w:w="67" w:type="dxa"/>
            </w:tcMar>
            <w:vAlign w:val="center"/>
          </w:tcPr>
          <w:p w14:paraId="0501E1FA"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0.4117</w:t>
            </w:r>
          </w:p>
        </w:tc>
        <w:tc>
          <w:tcPr>
            <w:tcW w:w="990" w:type="dxa"/>
            <w:tcBorders>
              <w:top w:val="nil"/>
              <w:left w:val="nil"/>
              <w:bottom w:val="nil"/>
              <w:right w:val="nil"/>
            </w:tcBorders>
            <w:shd w:val="clear" w:color="auto" w:fill="FFFFFF"/>
            <w:tcMar>
              <w:left w:w="67" w:type="dxa"/>
              <w:right w:w="67" w:type="dxa"/>
            </w:tcMar>
            <w:vAlign w:val="center"/>
          </w:tcPr>
          <w:p w14:paraId="3446F276"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-0.9842</w:t>
            </w:r>
          </w:p>
        </w:tc>
        <w:tc>
          <w:tcPr>
            <w:tcW w:w="810" w:type="dxa"/>
            <w:tcBorders>
              <w:top w:val="nil"/>
              <w:left w:val="nil"/>
              <w:bottom w:val="nil"/>
              <w:right w:val="nil"/>
            </w:tcBorders>
            <w:shd w:val="clear" w:color="auto" w:fill="FFFFFF"/>
            <w:tcMar>
              <w:left w:w="67" w:type="dxa"/>
              <w:right w:w="67" w:type="dxa"/>
            </w:tcMar>
            <w:vAlign w:val="center"/>
          </w:tcPr>
          <w:p w14:paraId="20D06D04"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0.4039</w:t>
            </w:r>
          </w:p>
        </w:tc>
      </w:tr>
      <w:tr w:rsidR="004554AA" w:rsidRPr="00760068" w14:paraId="38F1146B"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5F51CE4C" w14:textId="77777777" w:rsidR="004554AA" w:rsidRPr="00760068" w:rsidRDefault="004554AA"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Age</w:t>
            </w:r>
          </w:p>
        </w:tc>
        <w:tc>
          <w:tcPr>
            <w:tcW w:w="1034" w:type="dxa"/>
            <w:tcBorders>
              <w:top w:val="nil"/>
              <w:left w:val="nil"/>
              <w:bottom w:val="nil"/>
              <w:right w:val="nil"/>
            </w:tcBorders>
            <w:shd w:val="clear" w:color="auto" w:fill="FFFFFF"/>
            <w:tcMar>
              <w:left w:w="67" w:type="dxa"/>
              <w:right w:w="67" w:type="dxa"/>
            </w:tcMar>
            <w:vAlign w:val="center"/>
          </w:tcPr>
          <w:p w14:paraId="606411CC"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0.3183</w:t>
            </w:r>
            <w:r>
              <w:rPr>
                <w:rFonts w:ascii="Times New Roman" w:hAnsi="Times New Roman" w:cs="Times New Roman"/>
                <w:color w:val="000000"/>
                <w:sz w:val="24"/>
                <w:szCs w:val="24"/>
              </w:rPr>
              <w:t>*</w:t>
            </w:r>
          </w:p>
        </w:tc>
        <w:tc>
          <w:tcPr>
            <w:tcW w:w="900" w:type="dxa"/>
            <w:tcBorders>
              <w:top w:val="nil"/>
              <w:left w:val="nil"/>
              <w:bottom w:val="nil"/>
              <w:right w:val="nil"/>
            </w:tcBorders>
            <w:shd w:val="clear" w:color="auto" w:fill="FFFFFF"/>
            <w:tcMar>
              <w:left w:w="67" w:type="dxa"/>
              <w:right w:w="67" w:type="dxa"/>
            </w:tcMar>
            <w:vAlign w:val="center"/>
          </w:tcPr>
          <w:p w14:paraId="7A0BB74B"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0.1422</w:t>
            </w:r>
          </w:p>
        </w:tc>
        <w:tc>
          <w:tcPr>
            <w:tcW w:w="900" w:type="dxa"/>
            <w:tcBorders>
              <w:top w:val="nil"/>
              <w:left w:val="nil"/>
              <w:bottom w:val="nil"/>
              <w:right w:val="nil"/>
            </w:tcBorders>
            <w:shd w:val="clear" w:color="auto" w:fill="FFFFFF"/>
            <w:tcMar>
              <w:left w:w="67" w:type="dxa"/>
              <w:right w:w="67" w:type="dxa"/>
            </w:tcMar>
            <w:vAlign w:val="center"/>
          </w:tcPr>
          <w:p w14:paraId="2E839F93" w14:textId="77777777" w:rsidR="004554AA" w:rsidRPr="004F5775" w:rsidRDefault="004554AA" w:rsidP="000E39CA">
            <w:pPr>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0.0258</w:t>
            </w:r>
          </w:p>
        </w:tc>
        <w:tc>
          <w:tcPr>
            <w:tcW w:w="990" w:type="dxa"/>
            <w:tcBorders>
              <w:top w:val="nil"/>
              <w:left w:val="nil"/>
              <w:bottom w:val="nil"/>
              <w:right w:val="nil"/>
            </w:tcBorders>
            <w:shd w:val="clear" w:color="auto" w:fill="FFFFFF"/>
            <w:tcMar>
              <w:left w:w="67" w:type="dxa"/>
              <w:right w:w="67" w:type="dxa"/>
            </w:tcMar>
            <w:vAlign w:val="center"/>
          </w:tcPr>
          <w:p w14:paraId="0A8D9077"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0.03871</w:t>
            </w:r>
          </w:p>
        </w:tc>
        <w:tc>
          <w:tcPr>
            <w:tcW w:w="810" w:type="dxa"/>
            <w:tcBorders>
              <w:top w:val="nil"/>
              <w:left w:val="nil"/>
              <w:bottom w:val="nil"/>
              <w:right w:val="nil"/>
            </w:tcBorders>
            <w:shd w:val="clear" w:color="auto" w:fill="FFFFFF"/>
            <w:tcMar>
              <w:left w:w="67" w:type="dxa"/>
              <w:right w:w="67" w:type="dxa"/>
            </w:tcMar>
            <w:vAlign w:val="center"/>
          </w:tcPr>
          <w:p w14:paraId="73EBD256"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0.5978</w:t>
            </w:r>
          </w:p>
        </w:tc>
      </w:tr>
    </w:tbl>
    <w:p w14:paraId="6A83D120" w14:textId="1638C13A" w:rsidR="004554AA" w:rsidRDefault="004554AA" w:rsidP="002D6D35">
      <w:pPr>
        <w:spacing w:line="480" w:lineRule="auto"/>
        <w:ind w:left="720"/>
        <w:rPr>
          <w:rFonts w:ascii="Times New Roman" w:hAnsi="Times New Roman" w:cs="Times New Roman"/>
          <w:sz w:val="24"/>
          <w:szCs w:val="24"/>
        </w:rPr>
      </w:pPr>
      <w:r>
        <w:rPr>
          <w:rFonts w:ascii="Times New Roman" w:hAnsi="Times New Roman" w:cs="Times New Roman"/>
          <w:i/>
          <w:sz w:val="24"/>
          <w:szCs w:val="24"/>
        </w:rPr>
        <w:t xml:space="preserve">NOTE: </w:t>
      </w:r>
      <w:r>
        <w:rPr>
          <w:rFonts w:ascii="Times New Roman" w:hAnsi="Times New Roman" w:cs="Times New Roman"/>
          <w:sz w:val="24"/>
          <w:szCs w:val="24"/>
        </w:rPr>
        <w:t xml:space="preserve">Gender, Male = 1 Female = 0; Parameter </w:t>
      </w:r>
      <w:r w:rsidR="00C663BB">
        <w:rPr>
          <w:rFonts w:ascii="Times New Roman" w:hAnsi="Times New Roman" w:cs="Times New Roman"/>
          <w:sz w:val="24"/>
          <w:szCs w:val="24"/>
        </w:rPr>
        <w:t>estimates significant</w:t>
      </w:r>
      <w:r>
        <w:rPr>
          <w:rFonts w:ascii="Times New Roman" w:hAnsi="Times New Roman" w:cs="Times New Roman"/>
          <w:sz w:val="24"/>
          <w:szCs w:val="24"/>
        </w:rPr>
        <w:t xml:space="preserve"> alpha </w:t>
      </w:r>
      <w:proofErr w:type="gramStart"/>
      <w:r>
        <w:rPr>
          <w:rFonts w:ascii="Times New Roman" w:hAnsi="Times New Roman" w:cs="Times New Roman"/>
          <w:sz w:val="24"/>
          <w:szCs w:val="24"/>
        </w:rPr>
        <w:t>of  0.05</w:t>
      </w:r>
      <w:proofErr w:type="gramEnd"/>
      <w:r>
        <w:rPr>
          <w:rFonts w:ascii="Times New Roman" w:hAnsi="Times New Roman" w:cs="Times New Roman"/>
          <w:sz w:val="24"/>
          <w:szCs w:val="24"/>
        </w:rPr>
        <w:t xml:space="preserve"> are indicated by a *. All models additionally controlled for: Household income, mentee ethnicity, semester of attendance, day of week of attendance, and room of attendance.</w:t>
      </w:r>
    </w:p>
    <w:p w14:paraId="64365BFD" w14:textId="49C69371" w:rsidR="002D6D35" w:rsidRPr="00513F75" w:rsidRDefault="002D6D35" w:rsidP="002D6D35">
      <w:pPr>
        <w:rPr>
          <w:rFonts w:ascii="Times New Roman" w:hAnsi="Times New Roman" w:cs="Times New Roman"/>
          <w:sz w:val="24"/>
          <w:szCs w:val="24"/>
        </w:rPr>
      </w:pPr>
      <w:r>
        <w:rPr>
          <w:rFonts w:ascii="Times New Roman" w:hAnsi="Times New Roman" w:cs="Times New Roman"/>
          <w:i/>
          <w:sz w:val="24"/>
          <w:szCs w:val="24"/>
        </w:rPr>
        <w:lastRenderedPageBreak/>
        <w:t>Table 3:</w:t>
      </w:r>
      <w:r w:rsidRPr="00513F75">
        <w:rPr>
          <w:rFonts w:ascii="Times New Roman" w:hAnsi="Times New Roman" w:cs="Times New Roman"/>
          <w:sz w:val="24"/>
          <w:szCs w:val="24"/>
        </w:rPr>
        <w:t xml:space="preserve"> </w:t>
      </w:r>
      <w:r>
        <w:rPr>
          <w:rFonts w:ascii="Times New Roman" w:hAnsi="Times New Roman" w:cs="Times New Roman"/>
          <w:sz w:val="24"/>
          <w:szCs w:val="24"/>
        </w:rPr>
        <w:t>Parameter estimates from Poisson regression models on attendance.</w:t>
      </w:r>
    </w:p>
    <w:p w14:paraId="1473D959" w14:textId="77777777" w:rsidR="002D6D35" w:rsidRPr="00760068" w:rsidRDefault="002D6D35" w:rsidP="002D6D35">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Model 4: Overall Risk</w:t>
      </w:r>
    </w:p>
    <w:tbl>
      <w:tblPr>
        <w:tblW w:w="0" w:type="auto"/>
        <w:jc w:val="center"/>
        <w:tblLayout w:type="fixed"/>
        <w:tblCellMar>
          <w:left w:w="0" w:type="dxa"/>
          <w:right w:w="0" w:type="dxa"/>
        </w:tblCellMar>
        <w:tblLook w:val="0000" w:firstRow="0" w:lastRow="0" w:firstColumn="0" w:lastColumn="0" w:noHBand="0" w:noVBand="0"/>
      </w:tblPr>
      <w:tblGrid>
        <w:gridCol w:w="1306"/>
        <w:gridCol w:w="1034"/>
        <w:gridCol w:w="1080"/>
        <w:gridCol w:w="990"/>
        <w:gridCol w:w="1260"/>
        <w:gridCol w:w="1170"/>
      </w:tblGrid>
      <w:tr w:rsidR="002D6D35" w:rsidRPr="00760068" w14:paraId="1340AABE" w14:textId="77777777" w:rsidTr="000E39CA">
        <w:trPr>
          <w:cantSplit/>
          <w:tblHeader/>
          <w:jc w:val="center"/>
        </w:trPr>
        <w:tc>
          <w:tcPr>
            <w:tcW w:w="1306" w:type="dxa"/>
            <w:tcBorders>
              <w:top w:val="nil"/>
              <w:left w:val="nil"/>
              <w:bottom w:val="single" w:sz="4" w:space="0" w:color="000000"/>
              <w:right w:val="nil"/>
            </w:tcBorders>
            <w:shd w:val="clear" w:color="auto" w:fill="FFFFFF"/>
            <w:tcMar>
              <w:left w:w="67" w:type="dxa"/>
              <w:right w:w="67" w:type="dxa"/>
            </w:tcMar>
            <w:vAlign w:val="center"/>
          </w:tcPr>
          <w:p w14:paraId="3B65D60B"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Parameter</w:t>
            </w:r>
          </w:p>
        </w:tc>
        <w:tc>
          <w:tcPr>
            <w:tcW w:w="1034" w:type="dxa"/>
            <w:tcBorders>
              <w:top w:val="nil"/>
              <w:left w:val="nil"/>
              <w:bottom w:val="single" w:sz="4" w:space="0" w:color="000000"/>
              <w:right w:val="nil"/>
            </w:tcBorders>
            <w:shd w:val="clear" w:color="auto" w:fill="FFFFFF"/>
            <w:tcMar>
              <w:left w:w="67" w:type="dxa"/>
              <w:right w:w="67" w:type="dxa"/>
            </w:tcMar>
            <w:vAlign w:val="center"/>
          </w:tcPr>
          <w:p w14:paraId="4CD12C00"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Estimate</w:t>
            </w:r>
          </w:p>
        </w:tc>
        <w:tc>
          <w:tcPr>
            <w:tcW w:w="1080" w:type="dxa"/>
            <w:tcBorders>
              <w:top w:val="nil"/>
              <w:left w:val="nil"/>
              <w:bottom w:val="single" w:sz="4" w:space="0" w:color="000000"/>
              <w:right w:val="nil"/>
            </w:tcBorders>
            <w:shd w:val="clear" w:color="auto" w:fill="FFFFFF"/>
            <w:tcMar>
              <w:left w:w="67" w:type="dxa"/>
              <w:right w:w="67" w:type="dxa"/>
            </w:tcMar>
            <w:vAlign w:val="center"/>
          </w:tcPr>
          <w:p w14:paraId="0F91EB32"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Standard Error</w:t>
            </w:r>
          </w:p>
        </w:tc>
        <w:tc>
          <w:tcPr>
            <w:tcW w:w="990" w:type="dxa"/>
            <w:tcBorders>
              <w:top w:val="nil"/>
              <w:left w:val="nil"/>
              <w:bottom w:val="single" w:sz="4" w:space="0" w:color="000000"/>
              <w:right w:val="nil"/>
            </w:tcBorders>
            <w:shd w:val="clear" w:color="auto" w:fill="FFFFFF"/>
            <w:vAlign w:val="center"/>
          </w:tcPr>
          <w:p w14:paraId="6BF8A5EB"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P-value</w:t>
            </w:r>
          </w:p>
        </w:tc>
        <w:tc>
          <w:tcPr>
            <w:tcW w:w="2430" w:type="dxa"/>
            <w:gridSpan w:val="2"/>
            <w:tcBorders>
              <w:top w:val="nil"/>
              <w:left w:val="nil"/>
              <w:bottom w:val="single" w:sz="4" w:space="0" w:color="000000"/>
              <w:right w:val="nil"/>
            </w:tcBorders>
            <w:shd w:val="clear" w:color="auto" w:fill="FFFFFF"/>
            <w:tcMar>
              <w:left w:w="67" w:type="dxa"/>
              <w:right w:w="67" w:type="dxa"/>
            </w:tcMar>
            <w:vAlign w:val="center"/>
          </w:tcPr>
          <w:p w14:paraId="3D021086"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95% CI</w:t>
            </w:r>
          </w:p>
        </w:tc>
      </w:tr>
      <w:tr w:rsidR="002D6D35" w:rsidRPr="00760068" w14:paraId="1060859F"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32E2E822"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Overall Risk</w:t>
            </w:r>
          </w:p>
        </w:tc>
        <w:tc>
          <w:tcPr>
            <w:tcW w:w="1034" w:type="dxa"/>
            <w:tcBorders>
              <w:top w:val="nil"/>
              <w:left w:val="nil"/>
              <w:bottom w:val="nil"/>
              <w:right w:val="nil"/>
            </w:tcBorders>
            <w:shd w:val="clear" w:color="auto" w:fill="FFFFFF"/>
            <w:tcMar>
              <w:left w:w="67" w:type="dxa"/>
              <w:right w:w="67" w:type="dxa"/>
            </w:tcMar>
            <w:vAlign w:val="center"/>
          </w:tcPr>
          <w:p w14:paraId="45F0212A"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-0.4509</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283526AB"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0.1483</w:t>
            </w:r>
          </w:p>
        </w:tc>
        <w:tc>
          <w:tcPr>
            <w:tcW w:w="990" w:type="dxa"/>
            <w:tcBorders>
              <w:top w:val="nil"/>
              <w:left w:val="nil"/>
              <w:bottom w:val="nil"/>
              <w:right w:val="nil"/>
            </w:tcBorders>
            <w:shd w:val="clear" w:color="auto" w:fill="FFFFFF"/>
            <w:vAlign w:val="center"/>
          </w:tcPr>
          <w:p w14:paraId="1A1942DE" w14:textId="77777777" w:rsidR="002D6D35" w:rsidRPr="004F5775" w:rsidRDefault="002D6D35" w:rsidP="000E39CA">
            <w:pPr>
              <w:keepNext/>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0.0024</w:t>
            </w:r>
          </w:p>
        </w:tc>
        <w:tc>
          <w:tcPr>
            <w:tcW w:w="1260" w:type="dxa"/>
            <w:tcBorders>
              <w:top w:val="nil"/>
              <w:left w:val="nil"/>
              <w:bottom w:val="nil"/>
              <w:right w:val="nil"/>
            </w:tcBorders>
            <w:shd w:val="clear" w:color="auto" w:fill="FFFFFF"/>
            <w:tcMar>
              <w:left w:w="67" w:type="dxa"/>
              <w:right w:w="67" w:type="dxa"/>
            </w:tcMar>
            <w:vAlign w:val="center"/>
          </w:tcPr>
          <w:p w14:paraId="562702D5"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-0.7415</w:t>
            </w:r>
          </w:p>
        </w:tc>
        <w:tc>
          <w:tcPr>
            <w:tcW w:w="1170" w:type="dxa"/>
            <w:tcBorders>
              <w:top w:val="nil"/>
              <w:left w:val="nil"/>
              <w:bottom w:val="nil"/>
              <w:right w:val="nil"/>
            </w:tcBorders>
            <w:shd w:val="clear" w:color="auto" w:fill="FFFFFF"/>
            <w:tcMar>
              <w:left w:w="67" w:type="dxa"/>
              <w:right w:w="67" w:type="dxa"/>
            </w:tcMar>
            <w:vAlign w:val="center"/>
          </w:tcPr>
          <w:p w14:paraId="31A48A75"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-0.1603</w:t>
            </w:r>
          </w:p>
        </w:tc>
      </w:tr>
      <w:tr w:rsidR="002D6D35" w:rsidRPr="00760068" w14:paraId="3ABCAC52"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61F2D371"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Gender</w:t>
            </w:r>
          </w:p>
        </w:tc>
        <w:tc>
          <w:tcPr>
            <w:tcW w:w="1034" w:type="dxa"/>
            <w:tcBorders>
              <w:top w:val="nil"/>
              <w:left w:val="nil"/>
              <w:bottom w:val="nil"/>
              <w:right w:val="nil"/>
            </w:tcBorders>
            <w:shd w:val="clear" w:color="auto" w:fill="FFFFFF"/>
            <w:tcMar>
              <w:left w:w="67" w:type="dxa"/>
              <w:right w:w="67" w:type="dxa"/>
            </w:tcMar>
            <w:vAlign w:val="center"/>
          </w:tcPr>
          <w:p w14:paraId="3BA6761C"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0.0268</w:t>
            </w:r>
          </w:p>
        </w:tc>
        <w:tc>
          <w:tcPr>
            <w:tcW w:w="1080" w:type="dxa"/>
            <w:tcBorders>
              <w:top w:val="nil"/>
              <w:left w:val="nil"/>
              <w:bottom w:val="nil"/>
              <w:right w:val="nil"/>
            </w:tcBorders>
            <w:shd w:val="clear" w:color="auto" w:fill="FFFFFF"/>
            <w:tcMar>
              <w:left w:w="67" w:type="dxa"/>
              <w:right w:w="67" w:type="dxa"/>
            </w:tcMar>
            <w:vAlign w:val="center"/>
          </w:tcPr>
          <w:p w14:paraId="7C0DE4C3"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0.0332</w:t>
            </w:r>
          </w:p>
        </w:tc>
        <w:tc>
          <w:tcPr>
            <w:tcW w:w="990" w:type="dxa"/>
            <w:tcBorders>
              <w:top w:val="nil"/>
              <w:left w:val="nil"/>
              <w:bottom w:val="nil"/>
              <w:right w:val="nil"/>
            </w:tcBorders>
            <w:shd w:val="clear" w:color="auto" w:fill="FFFFFF"/>
            <w:vAlign w:val="center"/>
          </w:tcPr>
          <w:p w14:paraId="3C0E0FD1" w14:textId="77777777" w:rsidR="002D6D35" w:rsidRPr="004F5775" w:rsidRDefault="002D6D35" w:rsidP="000E39CA">
            <w:pPr>
              <w:keepNext/>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0.4201</w:t>
            </w:r>
          </w:p>
        </w:tc>
        <w:tc>
          <w:tcPr>
            <w:tcW w:w="1260" w:type="dxa"/>
            <w:tcBorders>
              <w:top w:val="nil"/>
              <w:left w:val="nil"/>
              <w:bottom w:val="nil"/>
              <w:right w:val="nil"/>
            </w:tcBorders>
            <w:shd w:val="clear" w:color="auto" w:fill="FFFFFF"/>
            <w:tcMar>
              <w:left w:w="67" w:type="dxa"/>
              <w:right w:w="67" w:type="dxa"/>
            </w:tcMar>
            <w:vAlign w:val="center"/>
          </w:tcPr>
          <w:p w14:paraId="02818BE3"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-0.0383</w:t>
            </w:r>
          </w:p>
        </w:tc>
        <w:tc>
          <w:tcPr>
            <w:tcW w:w="1170" w:type="dxa"/>
            <w:tcBorders>
              <w:top w:val="nil"/>
              <w:left w:val="nil"/>
              <w:bottom w:val="nil"/>
              <w:right w:val="nil"/>
            </w:tcBorders>
            <w:shd w:val="clear" w:color="auto" w:fill="FFFFFF"/>
            <w:tcMar>
              <w:left w:w="67" w:type="dxa"/>
              <w:right w:w="67" w:type="dxa"/>
            </w:tcMar>
            <w:vAlign w:val="center"/>
          </w:tcPr>
          <w:p w14:paraId="3EE03777"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0.0919</w:t>
            </w:r>
          </w:p>
        </w:tc>
      </w:tr>
      <w:tr w:rsidR="002D6D35" w:rsidRPr="00760068" w14:paraId="41E010BB"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732B9955" w14:textId="77777777" w:rsidR="002D6D35" w:rsidRPr="00760068" w:rsidRDefault="002D6D35"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Age</w:t>
            </w:r>
          </w:p>
        </w:tc>
        <w:tc>
          <w:tcPr>
            <w:tcW w:w="1034" w:type="dxa"/>
            <w:tcBorders>
              <w:top w:val="nil"/>
              <w:left w:val="nil"/>
              <w:bottom w:val="nil"/>
              <w:right w:val="nil"/>
            </w:tcBorders>
            <w:shd w:val="clear" w:color="auto" w:fill="FFFFFF"/>
            <w:tcMar>
              <w:left w:w="67" w:type="dxa"/>
              <w:right w:w="67" w:type="dxa"/>
            </w:tcMar>
            <w:vAlign w:val="center"/>
          </w:tcPr>
          <w:p w14:paraId="6AA64005"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-0.0331</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06F3009F"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0.0107</w:t>
            </w:r>
          </w:p>
        </w:tc>
        <w:tc>
          <w:tcPr>
            <w:tcW w:w="990" w:type="dxa"/>
            <w:tcBorders>
              <w:top w:val="nil"/>
              <w:left w:val="nil"/>
              <w:bottom w:val="nil"/>
              <w:right w:val="nil"/>
            </w:tcBorders>
            <w:shd w:val="clear" w:color="auto" w:fill="FFFFFF"/>
            <w:vAlign w:val="center"/>
          </w:tcPr>
          <w:p w14:paraId="336B9074" w14:textId="77777777" w:rsidR="002D6D35" w:rsidRPr="004F5775" w:rsidRDefault="002D6D35" w:rsidP="000E39CA">
            <w:pPr>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0.0020</w:t>
            </w:r>
          </w:p>
        </w:tc>
        <w:tc>
          <w:tcPr>
            <w:tcW w:w="1260" w:type="dxa"/>
            <w:tcBorders>
              <w:top w:val="nil"/>
              <w:left w:val="nil"/>
              <w:bottom w:val="nil"/>
              <w:right w:val="nil"/>
            </w:tcBorders>
            <w:shd w:val="clear" w:color="auto" w:fill="FFFFFF"/>
            <w:tcMar>
              <w:left w:w="67" w:type="dxa"/>
              <w:right w:w="67" w:type="dxa"/>
            </w:tcMar>
            <w:vAlign w:val="center"/>
          </w:tcPr>
          <w:p w14:paraId="409190ED"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-0.0541</w:t>
            </w:r>
          </w:p>
        </w:tc>
        <w:tc>
          <w:tcPr>
            <w:tcW w:w="1170" w:type="dxa"/>
            <w:tcBorders>
              <w:top w:val="nil"/>
              <w:left w:val="nil"/>
              <w:bottom w:val="nil"/>
              <w:right w:val="nil"/>
            </w:tcBorders>
            <w:shd w:val="clear" w:color="auto" w:fill="FFFFFF"/>
            <w:tcMar>
              <w:left w:w="67" w:type="dxa"/>
              <w:right w:w="67" w:type="dxa"/>
            </w:tcMar>
            <w:vAlign w:val="center"/>
          </w:tcPr>
          <w:p w14:paraId="2B71A552"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-0.0121</w:t>
            </w:r>
          </w:p>
        </w:tc>
      </w:tr>
    </w:tbl>
    <w:p w14:paraId="4BEEBCE2" w14:textId="77777777" w:rsidR="002D6D35" w:rsidRPr="00760068" w:rsidRDefault="002D6D35" w:rsidP="002D6D35">
      <w:pPr>
        <w:spacing w:line="480" w:lineRule="auto"/>
        <w:rPr>
          <w:rFonts w:ascii="Times New Roman" w:hAnsi="Times New Roman" w:cs="Times New Roman"/>
          <w:sz w:val="24"/>
          <w:szCs w:val="24"/>
        </w:rPr>
      </w:pPr>
    </w:p>
    <w:p w14:paraId="20D119F9" w14:textId="77777777" w:rsidR="002D6D35" w:rsidRPr="00760068" w:rsidRDefault="002D6D35" w:rsidP="002D6D35">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Model 5: Internal Risk</w:t>
      </w:r>
    </w:p>
    <w:tbl>
      <w:tblPr>
        <w:tblW w:w="0" w:type="auto"/>
        <w:jc w:val="center"/>
        <w:tblLayout w:type="fixed"/>
        <w:tblCellMar>
          <w:left w:w="0" w:type="dxa"/>
          <w:right w:w="0" w:type="dxa"/>
        </w:tblCellMar>
        <w:tblLook w:val="0000" w:firstRow="0" w:lastRow="0" w:firstColumn="0" w:lastColumn="0" w:noHBand="0" w:noVBand="0"/>
      </w:tblPr>
      <w:tblGrid>
        <w:gridCol w:w="1306"/>
        <w:gridCol w:w="1034"/>
        <w:gridCol w:w="1080"/>
        <w:gridCol w:w="1365"/>
        <w:gridCol w:w="975"/>
        <w:gridCol w:w="900"/>
      </w:tblGrid>
      <w:tr w:rsidR="002D6D35" w:rsidRPr="00760068" w14:paraId="2579E831" w14:textId="77777777" w:rsidTr="000E39CA">
        <w:trPr>
          <w:cantSplit/>
          <w:tblHeader/>
          <w:jc w:val="center"/>
        </w:trPr>
        <w:tc>
          <w:tcPr>
            <w:tcW w:w="1306" w:type="dxa"/>
            <w:tcBorders>
              <w:top w:val="nil"/>
              <w:left w:val="nil"/>
              <w:bottom w:val="single" w:sz="4" w:space="0" w:color="000000"/>
              <w:right w:val="nil"/>
            </w:tcBorders>
            <w:shd w:val="clear" w:color="auto" w:fill="FFFFFF"/>
            <w:tcMar>
              <w:left w:w="67" w:type="dxa"/>
              <w:right w:w="67" w:type="dxa"/>
            </w:tcMar>
            <w:vAlign w:val="center"/>
          </w:tcPr>
          <w:p w14:paraId="10DE2034"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Parameter</w:t>
            </w:r>
          </w:p>
        </w:tc>
        <w:tc>
          <w:tcPr>
            <w:tcW w:w="1034" w:type="dxa"/>
            <w:tcBorders>
              <w:top w:val="nil"/>
              <w:left w:val="nil"/>
              <w:bottom w:val="single" w:sz="4" w:space="0" w:color="000000"/>
              <w:right w:val="nil"/>
            </w:tcBorders>
            <w:shd w:val="clear" w:color="auto" w:fill="FFFFFF"/>
            <w:tcMar>
              <w:left w:w="67" w:type="dxa"/>
              <w:right w:w="67" w:type="dxa"/>
            </w:tcMar>
            <w:vAlign w:val="center"/>
          </w:tcPr>
          <w:p w14:paraId="34862DF4"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Estimate</w:t>
            </w:r>
          </w:p>
        </w:tc>
        <w:tc>
          <w:tcPr>
            <w:tcW w:w="1080" w:type="dxa"/>
            <w:tcBorders>
              <w:top w:val="nil"/>
              <w:left w:val="nil"/>
              <w:bottom w:val="single" w:sz="4" w:space="0" w:color="000000"/>
              <w:right w:val="nil"/>
            </w:tcBorders>
            <w:shd w:val="clear" w:color="auto" w:fill="FFFFFF"/>
            <w:tcMar>
              <w:left w:w="67" w:type="dxa"/>
              <w:right w:w="67" w:type="dxa"/>
            </w:tcMar>
            <w:vAlign w:val="center"/>
          </w:tcPr>
          <w:p w14:paraId="1A9DB2EC"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Standard Error</w:t>
            </w:r>
          </w:p>
        </w:tc>
        <w:tc>
          <w:tcPr>
            <w:tcW w:w="1365" w:type="dxa"/>
            <w:tcBorders>
              <w:top w:val="nil"/>
              <w:left w:val="nil"/>
              <w:bottom w:val="single" w:sz="4" w:space="0" w:color="000000"/>
              <w:right w:val="nil"/>
            </w:tcBorders>
            <w:shd w:val="clear" w:color="auto" w:fill="FFFFFF"/>
            <w:vAlign w:val="center"/>
          </w:tcPr>
          <w:p w14:paraId="2EE5D3F0"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P-Value</w:t>
            </w:r>
          </w:p>
        </w:tc>
        <w:tc>
          <w:tcPr>
            <w:tcW w:w="1875" w:type="dxa"/>
            <w:gridSpan w:val="2"/>
            <w:tcBorders>
              <w:top w:val="nil"/>
              <w:left w:val="nil"/>
              <w:bottom w:val="single" w:sz="4" w:space="0" w:color="000000"/>
              <w:right w:val="nil"/>
            </w:tcBorders>
            <w:shd w:val="clear" w:color="auto" w:fill="FFFFFF"/>
            <w:tcMar>
              <w:left w:w="67" w:type="dxa"/>
              <w:right w:w="67" w:type="dxa"/>
            </w:tcMar>
            <w:vAlign w:val="center"/>
          </w:tcPr>
          <w:p w14:paraId="42006D9D"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95% CI</w:t>
            </w:r>
          </w:p>
        </w:tc>
      </w:tr>
      <w:tr w:rsidR="002D6D35" w:rsidRPr="00760068" w14:paraId="2E9A62EE"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50CD7691"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Internal Risk</w:t>
            </w:r>
          </w:p>
        </w:tc>
        <w:tc>
          <w:tcPr>
            <w:tcW w:w="1034" w:type="dxa"/>
            <w:tcBorders>
              <w:top w:val="nil"/>
              <w:left w:val="nil"/>
              <w:bottom w:val="nil"/>
              <w:right w:val="nil"/>
            </w:tcBorders>
            <w:shd w:val="clear" w:color="auto" w:fill="FFFFFF"/>
            <w:tcMar>
              <w:left w:w="67" w:type="dxa"/>
              <w:right w:w="67" w:type="dxa"/>
            </w:tcMar>
            <w:vAlign w:val="center"/>
          </w:tcPr>
          <w:p w14:paraId="754A7F8D"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-0.3526</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460C2D1F"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0.0980</w:t>
            </w:r>
          </w:p>
        </w:tc>
        <w:tc>
          <w:tcPr>
            <w:tcW w:w="1365" w:type="dxa"/>
            <w:tcBorders>
              <w:top w:val="nil"/>
              <w:left w:val="nil"/>
              <w:bottom w:val="nil"/>
              <w:right w:val="nil"/>
            </w:tcBorders>
            <w:shd w:val="clear" w:color="auto" w:fill="FFFFFF"/>
            <w:vAlign w:val="center"/>
          </w:tcPr>
          <w:p w14:paraId="5C2BE37D" w14:textId="77777777" w:rsidR="002D6D35" w:rsidRPr="004F5775" w:rsidRDefault="002D6D35" w:rsidP="000E39CA">
            <w:pPr>
              <w:keepNext/>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0.0003</w:t>
            </w:r>
          </w:p>
        </w:tc>
        <w:tc>
          <w:tcPr>
            <w:tcW w:w="975" w:type="dxa"/>
            <w:tcBorders>
              <w:top w:val="nil"/>
              <w:left w:val="nil"/>
              <w:bottom w:val="nil"/>
              <w:right w:val="nil"/>
            </w:tcBorders>
            <w:shd w:val="clear" w:color="auto" w:fill="FFFFFF"/>
            <w:tcMar>
              <w:left w:w="67" w:type="dxa"/>
              <w:right w:w="67" w:type="dxa"/>
            </w:tcMar>
            <w:vAlign w:val="center"/>
          </w:tcPr>
          <w:p w14:paraId="1AC31B76"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-0.5447</w:t>
            </w:r>
          </w:p>
        </w:tc>
        <w:tc>
          <w:tcPr>
            <w:tcW w:w="900" w:type="dxa"/>
            <w:tcBorders>
              <w:top w:val="nil"/>
              <w:left w:val="nil"/>
              <w:bottom w:val="nil"/>
              <w:right w:val="nil"/>
            </w:tcBorders>
            <w:shd w:val="clear" w:color="auto" w:fill="FFFFFF"/>
            <w:tcMar>
              <w:left w:w="67" w:type="dxa"/>
              <w:right w:w="67" w:type="dxa"/>
            </w:tcMar>
            <w:vAlign w:val="center"/>
          </w:tcPr>
          <w:p w14:paraId="4A014AAB"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-0.1604</w:t>
            </w:r>
          </w:p>
        </w:tc>
      </w:tr>
      <w:tr w:rsidR="002D6D35" w:rsidRPr="00760068" w14:paraId="01EE232D"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73D21202" w14:textId="77777777" w:rsidR="002D6D35" w:rsidRPr="00760068" w:rsidRDefault="002D6D35"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Gender</w:t>
            </w:r>
          </w:p>
        </w:tc>
        <w:tc>
          <w:tcPr>
            <w:tcW w:w="1034" w:type="dxa"/>
            <w:tcBorders>
              <w:top w:val="nil"/>
              <w:left w:val="nil"/>
              <w:bottom w:val="nil"/>
              <w:right w:val="nil"/>
            </w:tcBorders>
            <w:shd w:val="clear" w:color="auto" w:fill="FFFFFF"/>
            <w:tcMar>
              <w:left w:w="67" w:type="dxa"/>
              <w:right w:w="67" w:type="dxa"/>
            </w:tcMar>
            <w:vAlign w:val="center"/>
          </w:tcPr>
          <w:p w14:paraId="5D09D6DA"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0.0307</w:t>
            </w:r>
          </w:p>
        </w:tc>
        <w:tc>
          <w:tcPr>
            <w:tcW w:w="1080" w:type="dxa"/>
            <w:tcBorders>
              <w:top w:val="nil"/>
              <w:left w:val="nil"/>
              <w:bottom w:val="nil"/>
              <w:right w:val="nil"/>
            </w:tcBorders>
            <w:shd w:val="clear" w:color="auto" w:fill="FFFFFF"/>
            <w:tcMar>
              <w:left w:w="67" w:type="dxa"/>
              <w:right w:w="67" w:type="dxa"/>
            </w:tcMar>
            <w:vAlign w:val="center"/>
          </w:tcPr>
          <w:p w14:paraId="5D845A69"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0.0333</w:t>
            </w:r>
          </w:p>
        </w:tc>
        <w:tc>
          <w:tcPr>
            <w:tcW w:w="1365" w:type="dxa"/>
            <w:tcBorders>
              <w:top w:val="nil"/>
              <w:left w:val="nil"/>
              <w:bottom w:val="nil"/>
              <w:right w:val="nil"/>
            </w:tcBorders>
            <w:shd w:val="clear" w:color="auto" w:fill="FFFFFF"/>
            <w:vAlign w:val="center"/>
          </w:tcPr>
          <w:p w14:paraId="398D5998" w14:textId="77777777" w:rsidR="002D6D35" w:rsidRPr="004F5775" w:rsidRDefault="002D6D35" w:rsidP="000E39CA">
            <w:pPr>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0.3569</w:t>
            </w:r>
          </w:p>
        </w:tc>
        <w:tc>
          <w:tcPr>
            <w:tcW w:w="975" w:type="dxa"/>
            <w:tcBorders>
              <w:top w:val="nil"/>
              <w:left w:val="nil"/>
              <w:bottom w:val="nil"/>
              <w:right w:val="nil"/>
            </w:tcBorders>
            <w:shd w:val="clear" w:color="auto" w:fill="FFFFFF"/>
            <w:tcMar>
              <w:left w:w="67" w:type="dxa"/>
              <w:right w:w="67" w:type="dxa"/>
            </w:tcMar>
            <w:vAlign w:val="center"/>
          </w:tcPr>
          <w:p w14:paraId="7EB2E1D3"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-0.0346</w:t>
            </w:r>
          </w:p>
        </w:tc>
        <w:tc>
          <w:tcPr>
            <w:tcW w:w="900" w:type="dxa"/>
            <w:tcBorders>
              <w:top w:val="nil"/>
              <w:left w:val="nil"/>
              <w:bottom w:val="nil"/>
              <w:right w:val="nil"/>
            </w:tcBorders>
            <w:shd w:val="clear" w:color="auto" w:fill="FFFFFF"/>
            <w:tcMar>
              <w:left w:w="67" w:type="dxa"/>
              <w:right w:w="67" w:type="dxa"/>
            </w:tcMar>
            <w:vAlign w:val="center"/>
          </w:tcPr>
          <w:p w14:paraId="2F8E520A"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0.0959</w:t>
            </w:r>
          </w:p>
        </w:tc>
      </w:tr>
      <w:tr w:rsidR="002D6D35" w:rsidRPr="00760068" w14:paraId="6391DFDD"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27C82B26" w14:textId="77777777" w:rsidR="002D6D35" w:rsidRPr="00760068" w:rsidRDefault="002D6D35"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Age</w:t>
            </w:r>
          </w:p>
        </w:tc>
        <w:tc>
          <w:tcPr>
            <w:tcW w:w="1034" w:type="dxa"/>
            <w:tcBorders>
              <w:top w:val="nil"/>
              <w:left w:val="nil"/>
              <w:bottom w:val="nil"/>
              <w:right w:val="nil"/>
            </w:tcBorders>
            <w:shd w:val="clear" w:color="auto" w:fill="FFFFFF"/>
            <w:tcMar>
              <w:left w:w="67" w:type="dxa"/>
              <w:right w:w="67" w:type="dxa"/>
            </w:tcMar>
            <w:vAlign w:val="center"/>
          </w:tcPr>
          <w:p w14:paraId="452C1451"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-0.0287</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47144B28"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0.0108</w:t>
            </w:r>
          </w:p>
        </w:tc>
        <w:tc>
          <w:tcPr>
            <w:tcW w:w="1365" w:type="dxa"/>
            <w:tcBorders>
              <w:top w:val="nil"/>
              <w:left w:val="nil"/>
              <w:bottom w:val="nil"/>
              <w:right w:val="nil"/>
            </w:tcBorders>
            <w:shd w:val="clear" w:color="auto" w:fill="FFFFFF"/>
            <w:vAlign w:val="center"/>
          </w:tcPr>
          <w:p w14:paraId="70940E4D" w14:textId="77777777" w:rsidR="002D6D35" w:rsidRPr="004F5775" w:rsidRDefault="002D6D35" w:rsidP="000E39CA">
            <w:pPr>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0.0080</w:t>
            </w:r>
          </w:p>
        </w:tc>
        <w:tc>
          <w:tcPr>
            <w:tcW w:w="975" w:type="dxa"/>
            <w:tcBorders>
              <w:top w:val="nil"/>
              <w:left w:val="nil"/>
              <w:bottom w:val="nil"/>
              <w:right w:val="nil"/>
            </w:tcBorders>
            <w:shd w:val="clear" w:color="auto" w:fill="FFFFFF"/>
            <w:tcMar>
              <w:left w:w="67" w:type="dxa"/>
              <w:right w:w="67" w:type="dxa"/>
            </w:tcMar>
            <w:vAlign w:val="center"/>
          </w:tcPr>
          <w:p w14:paraId="7AF598D4"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-0.0500</w:t>
            </w:r>
          </w:p>
        </w:tc>
        <w:tc>
          <w:tcPr>
            <w:tcW w:w="900" w:type="dxa"/>
            <w:tcBorders>
              <w:top w:val="nil"/>
              <w:left w:val="nil"/>
              <w:bottom w:val="nil"/>
              <w:right w:val="nil"/>
            </w:tcBorders>
            <w:shd w:val="clear" w:color="auto" w:fill="FFFFFF"/>
            <w:tcMar>
              <w:left w:w="67" w:type="dxa"/>
              <w:right w:w="67" w:type="dxa"/>
            </w:tcMar>
            <w:vAlign w:val="center"/>
          </w:tcPr>
          <w:p w14:paraId="3AF4FCC5"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-0.0075</w:t>
            </w:r>
          </w:p>
        </w:tc>
      </w:tr>
    </w:tbl>
    <w:p w14:paraId="6E461A5E" w14:textId="77777777" w:rsidR="002D6D35" w:rsidRPr="00760068" w:rsidRDefault="002D6D35" w:rsidP="002D6D35">
      <w:pPr>
        <w:spacing w:line="480" w:lineRule="auto"/>
        <w:rPr>
          <w:rFonts w:ascii="Times New Roman" w:hAnsi="Times New Roman" w:cs="Times New Roman"/>
          <w:sz w:val="24"/>
          <w:szCs w:val="24"/>
        </w:rPr>
      </w:pPr>
    </w:p>
    <w:p w14:paraId="126E765F" w14:textId="77777777" w:rsidR="002D6D35" w:rsidRPr="00760068" w:rsidRDefault="002D6D35" w:rsidP="002D6D35">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Model 6: External Risk</w:t>
      </w:r>
    </w:p>
    <w:tbl>
      <w:tblPr>
        <w:tblW w:w="0" w:type="auto"/>
        <w:jc w:val="center"/>
        <w:tblLayout w:type="fixed"/>
        <w:tblCellMar>
          <w:left w:w="0" w:type="dxa"/>
          <w:right w:w="0" w:type="dxa"/>
        </w:tblCellMar>
        <w:tblLook w:val="04A0" w:firstRow="1" w:lastRow="0" w:firstColumn="1" w:lastColumn="0" w:noHBand="0" w:noVBand="1"/>
      </w:tblPr>
      <w:tblGrid>
        <w:gridCol w:w="1306"/>
        <w:gridCol w:w="1034"/>
        <w:gridCol w:w="1080"/>
        <w:gridCol w:w="1365"/>
        <w:gridCol w:w="885"/>
        <w:gridCol w:w="900"/>
      </w:tblGrid>
      <w:tr w:rsidR="002D6D35" w:rsidRPr="00760068" w14:paraId="3B1B96DF" w14:textId="77777777" w:rsidTr="000E39CA">
        <w:trPr>
          <w:cantSplit/>
          <w:tblHeader/>
          <w:jc w:val="center"/>
        </w:trPr>
        <w:tc>
          <w:tcPr>
            <w:tcW w:w="1306" w:type="dxa"/>
            <w:tcBorders>
              <w:top w:val="nil"/>
              <w:left w:val="nil"/>
              <w:bottom w:val="single" w:sz="4" w:space="0" w:color="000000"/>
              <w:right w:val="nil"/>
            </w:tcBorders>
            <w:shd w:val="clear" w:color="auto" w:fill="FFFFFF"/>
            <w:tcMar>
              <w:top w:w="0" w:type="dxa"/>
              <w:left w:w="67" w:type="dxa"/>
              <w:bottom w:w="0" w:type="dxa"/>
              <w:right w:w="67" w:type="dxa"/>
            </w:tcMar>
            <w:vAlign w:val="center"/>
            <w:hideMark/>
          </w:tcPr>
          <w:p w14:paraId="32BFD57B" w14:textId="77777777" w:rsidR="002D6D35" w:rsidRPr="00760068" w:rsidRDefault="002D6D35" w:rsidP="000E39CA">
            <w:pPr>
              <w:keepNext/>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Parameter</w:t>
            </w:r>
          </w:p>
        </w:tc>
        <w:tc>
          <w:tcPr>
            <w:tcW w:w="1034" w:type="dxa"/>
            <w:tcBorders>
              <w:top w:val="nil"/>
              <w:left w:val="nil"/>
              <w:bottom w:val="single" w:sz="4" w:space="0" w:color="000000"/>
              <w:right w:val="nil"/>
            </w:tcBorders>
            <w:shd w:val="clear" w:color="auto" w:fill="FFFFFF"/>
            <w:tcMar>
              <w:top w:w="0" w:type="dxa"/>
              <w:left w:w="67" w:type="dxa"/>
              <w:bottom w:w="0" w:type="dxa"/>
              <w:right w:w="67" w:type="dxa"/>
            </w:tcMar>
            <w:vAlign w:val="center"/>
            <w:hideMark/>
          </w:tcPr>
          <w:p w14:paraId="046DA7A7" w14:textId="77777777" w:rsidR="002D6D35" w:rsidRPr="00760068" w:rsidRDefault="002D6D35" w:rsidP="000E39CA">
            <w:pPr>
              <w:keepNext/>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Estimate</w:t>
            </w:r>
          </w:p>
        </w:tc>
        <w:tc>
          <w:tcPr>
            <w:tcW w:w="1080" w:type="dxa"/>
            <w:tcBorders>
              <w:top w:val="nil"/>
              <w:left w:val="nil"/>
              <w:bottom w:val="single" w:sz="4" w:space="0" w:color="000000"/>
              <w:right w:val="nil"/>
            </w:tcBorders>
            <w:shd w:val="clear" w:color="auto" w:fill="FFFFFF"/>
            <w:tcMar>
              <w:top w:w="0" w:type="dxa"/>
              <w:left w:w="67" w:type="dxa"/>
              <w:bottom w:w="0" w:type="dxa"/>
              <w:right w:w="67" w:type="dxa"/>
            </w:tcMar>
            <w:vAlign w:val="center"/>
            <w:hideMark/>
          </w:tcPr>
          <w:p w14:paraId="7DC56E95" w14:textId="77777777" w:rsidR="002D6D35" w:rsidRPr="00760068" w:rsidRDefault="002D6D35" w:rsidP="000E39CA">
            <w:pPr>
              <w:keepNext/>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Standard Error</w:t>
            </w:r>
          </w:p>
        </w:tc>
        <w:tc>
          <w:tcPr>
            <w:tcW w:w="1365" w:type="dxa"/>
            <w:tcBorders>
              <w:top w:val="nil"/>
              <w:left w:val="nil"/>
              <w:bottom w:val="single" w:sz="4" w:space="0" w:color="000000"/>
              <w:right w:val="nil"/>
            </w:tcBorders>
            <w:shd w:val="clear" w:color="auto" w:fill="FFFFFF"/>
            <w:vAlign w:val="center"/>
          </w:tcPr>
          <w:p w14:paraId="1A303DD2" w14:textId="77777777" w:rsidR="002D6D35" w:rsidRPr="00760068" w:rsidRDefault="002D6D35" w:rsidP="000E39CA">
            <w:pPr>
              <w:keepNext/>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P-Value</w:t>
            </w:r>
          </w:p>
        </w:tc>
        <w:tc>
          <w:tcPr>
            <w:tcW w:w="1785" w:type="dxa"/>
            <w:gridSpan w:val="2"/>
            <w:tcBorders>
              <w:top w:val="nil"/>
              <w:left w:val="nil"/>
              <w:bottom w:val="single" w:sz="4" w:space="0" w:color="000000"/>
              <w:right w:val="nil"/>
            </w:tcBorders>
            <w:shd w:val="clear" w:color="auto" w:fill="FFFFFF"/>
            <w:tcMar>
              <w:top w:w="0" w:type="dxa"/>
              <w:left w:w="67" w:type="dxa"/>
              <w:bottom w:w="0" w:type="dxa"/>
              <w:right w:w="67" w:type="dxa"/>
            </w:tcMar>
            <w:vAlign w:val="center"/>
            <w:hideMark/>
          </w:tcPr>
          <w:p w14:paraId="47C06626" w14:textId="77777777" w:rsidR="002D6D35" w:rsidRPr="00760068" w:rsidRDefault="002D6D35" w:rsidP="000E39CA">
            <w:pPr>
              <w:keepNext/>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95% CI</w:t>
            </w:r>
          </w:p>
        </w:tc>
      </w:tr>
      <w:tr w:rsidR="002D6D35" w:rsidRPr="00760068" w14:paraId="7A668890" w14:textId="77777777" w:rsidTr="000E39CA">
        <w:trPr>
          <w:cantSplit/>
          <w:jc w:val="center"/>
        </w:trPr>
        <w:tc>
          <w:tcPr>
            <w:tcW w:w="1306" w:type="dxa"/>
            <w:shd w:val="clear" w:color="auto" w:fill="FFFFFF"/>
            <w:tcMar>
              <w:top w:w="0" w:type="dxa"/>
              <w:left w:w="67" w:type="dxa"/>
              <w:bottom w:w="0" w:type="dxa"/>
              <w:right w:w="67" w:type="dxa"/>
            </w:tcMar>
            <w:vAlign w:val="center"/>
            <w:hideMark/>
          </w:tcPr>
          <w:p w14:paraId="2C77C566" w14:textId="77777777" w:rsidR="002D6D35" w:rsidRPr="00760068" w:rsidRDefault="002D6D35" w:rsidP="000E39CA">
            <w:pPr>
              <w:keepNext/>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External Risk</w:t>
            </w:r>
          </w:p>
        </w:tc>
        <w:tc>
          <w:tcPr>
            <w:tcW w:w="1034" w:type="dxa"/>
            <w:shd w:val="clear" w:color="auto" w:fill="FFFFFF"/>
            <w:tcMar>
              <w:top w:w="0" w:type="dxa"/>
              <w:left w:w="67" w:type="dxa"/>
              <w:bottom w:w="0" w:type="dxa"/>
              <w:right w:w="67" w:type="dxa"/>
            </w:tcMar>
            <w:vAlign w:val="center"/>
            <w:hideMark/>
          </w:tcPr>
          <w:p w14:paraId="09DCB279" w14:textId="77777777" w:rsidR="002D6D35" w:rsidRPr="00760068" w:rsidRDefault="002D6D35" w:rsidP="000E39CA">
            <w:pPr>
              <w:keepNext/>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-0.1917</w:t>
            </w:r>
          </w:p>
        </w:tc>
        <w:tc>
          <w:tcPr>
            <w:tcW w:w="1080" w:type="dxa"/>
            <w:shd w:val="clear" w:color="auto" w:fill="FFFFFF"/>
            <w:tcMar>
              <w:top w:w="0" w:type="dxa"/>
              <w:left w:w="67" w:type="dxa"/>
              <w:bottom w:w="0" w:type="dxa"/>
              <w:right w:w="67" w:type="dxa"/>
            </w:tcMar>
            <w:vAlign w:val="center"/>
            <w:hideMark/>
          </w:tcPr>
          <w:p w14:paraId="72B78C51" w14:textId="77777777" w:rsidR="002D6D35" w:rsidRPr="00760068" w:rsidRDefault="002D6D35" w:rsidP="000E39CA">
            <w:pPr>
              <w:keepNext/>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0.1330</w:t>
            </w:r>
          </w:p>
        </w:tc>
        <w:tc>
          <w:tcPr>
            <w:tcW w:w="1365" w:type="dxa"/>
            <w:shd w:val="clear" w:color="auto" w:fill="FFFFFF"/>
            <w:vAlign w:val="center"/>
          </w:tcPr>
          <w:p w14:paraId="068F00C1" w14:textId="77777777" w:rsidR="002D6D35" w:rsidRPr="004F5775" w:rsidRDefault="002D6D35" w:rsidP="000E39CA">
            <w:pPr>
              <w:keepNext/>
              <w:adjustRightInd w:val="0"/>
              <w:spacing w:before="67" w:after="67" w:line="256" w:lineRule="auto"/>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0.1494</w:t>
            </w:r>
          </w:p>
        </w:tc>
        <w:tc>
          <w:tcPr>
            <w:tcW w:w="885" w:type="dxa"/>
            <w:shd w:val="clear" w:color="auto" w:fill="FFFFFF"/>
            <w:tcMar>
              <w:top w:w="0" w:type="dxa"/>
              <w:left w:w="67" w:type="dxa"/>
              <w:bottom w:w="0" w:type="dxa"/>
              <w:right w:w="67" w:type="dxa"/>
            </w:tcMar>
            <w:vAlign w:val="center"/>
            <w:hideMark/>
          </w:tcPr>
          <w:p w14:paraId="371CB35F" w14:textId="77777777" w:rsidR="002D6D35" w:rsidRPr="00760068" w:rsidRDefault="002D6D35" w:rsidP="000E39CA">
            <w:pPr>
              <w:keepNext/>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-0.4523</w:t>
            </w:r>
          </w:p>
        </w:tc>
        <w:tc>
          <w:tcPr>
            <w:tcW w:w="900" w:type="dxa"/>
            <w:shd w:val="clear" w:color="auto" w:fill="FFFFFF"/>
            <w:tcMar>
              <w:top w:w="0" w:type="dxa"/>
              <w:left w:w="67" w:type="dxa"/>
              <w:bottom w:w="0" w:type="dxa"/>
              <w:right w:w="67" w:type="dxa"/>
            </w:tcMar>
            <w:vAlign w:val="center"/>
            <w:hideMark/>
          </w:tcPr>
          <w:p w14:paraId="631A1362" w14:textId="77777777" w:rsidR="002D6D35" w:rsidRPr="00760068" w:rsidRDefault="002D6D35" w:rsidP="000E39CA">
            <w:pPr>
              <w:keepNext/>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0.0689</w:t>
            </w:r>
          </w:p>
        </w:tc>
      </w:tr>
      <w:tr w:rsidR="002D6D35" w:rsidRPr="00760068" w14:paraId="3C41C6EA" w14:textId="77777777" w:rsidTr="000E39CA">
        <w:trPr>
          <w:cantSplit/>
          <w:jc w:val="center"/>
        </w:trPr>
        <w:tc>
          <w:tcPr>
            <w:tcW w:w="1306" w:type="dxa"/>
            <w:shd w:val="clear" w:color="auto" w:fill="FFFFFF"/>
            <w:tcMar>
              <w:top w:w="0" w:type="dxa"/>
              <w:left w:w="67" w:type="dxa"/>
              <w:bottom w:w="0" w:type="dxa"/>
              <w:right w:w="67" w:type="dxa"/>
            </w:tcMar>
            <w:vAlign w:val="center"/>
            <w:hideMark/>
          </w:tcPr>
          <w:p w14:paraId="4A920714" w14:textId="77777777" w:rsidR="002D6D35" w:rsidRPr="00760068" w:rsidRDefault="002D6D35" w:rsidP="000E39CA">
            <w:pPr>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Gender</w:t>
            </w:r>
          </w:p>
        </w:tc>
        <w:tc>
          <w:tcPr>
            <w:tcW w:w="1034" w:type="dxa"/>
            <w:shd w:val="clear" w:color="auto" w:fill="FFFFFF"/>
            <w:tcMar>
              <w:top w:w="0" w:type="dxa"/>
              <w:left w:w="67" w:type="dxa"/>
              <w:bottom w:w="0" w:type="dxa"/>
              <w:right w:w="67" w:type="dxa"/>
            </w:tcMar>
            <w:vAlign w:val="center"/>
            <w:hideMark/>
          </w:tcPr>
          <w:p w14:paraId="5F267363"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0.0240</w:t>
            </w:r>
          </w:p>
        </w:tc>
        <w:tc>
          <w:tcPr>
            <w:tcW w:w="1080" w:type="dxa"/>
            <w:shd w:val="clear" w:color="auto" w:fill="FFFFFF"/>
            <w:tcMar>
              <w:top w:w="0" w:type="dxa"/>
              <w:left w:w="67" w:type="dxa"/>
              <w:bottom w:w="0" w:type="dxa"/>
              <w:right w:w="67" w:type="dxa"/>
            </w:tcMar>
            <w:vAlign w:val="center"/>
            <w:hideMark/>
          </w:tcPr>
          <w:p w14:paraId="61259719"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0.0332</w:t>
            </w:r>
          </w:p>
        </w:tc>
        <w:tc>
          <w:tcPr>
            <w:tcW w:w="1365" w:type="dxa"/>
            <w:shd w:val="clear" w:color="auto" w:fill="FFFFFF"/>
            <w:vAlign w:val="center"/>
          </w:tcPr>
          <w:p w14:paraId="7A2276C4" w14:textId="77777777" w:rsidR="002D6D35" w:rsidRPr="004F5775" w:rsidRDefault="002D6D35" w:rsidP="000E39CA">
            <w:pPr>
              <w:adjustRightInd w:val="0"/>
              <w:spacing w:before="67" w:after="67" w:line="256" w:lineRule="auto"/>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0.4697</w:t>
            </w:r>
          </w:p>
        </w:tc>
        <w:tc>
          <w:tcPr>
            <w:tcW w:w="885" w:type="dxa"/>
            <w:shd w:val="clear" w:color="auto" w:fill="FFFFFF"/>
            <w:tcMar>
              <w:top w:w="0" w:type="dxa"/>
              <w:left w:w="67" w:type="dxa"/>
              <w:bottom w:w="0" w:type="dxa"/>
              <w:right w:w="67" w:type="dxa"/>
            </w:tcMar>
            <w:vAlign w:val="center"/>
            <w:hideMark/>
          </w:tcPr>
          <w:p w14:paraId="1733317F"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-0.0410</w:t>
            </w:r>
          </w:p>
        </w:tc>
        <w:tc>
          <w:tcPr>
            <w:tcW w:w="900" w:type="dxa"/>
            <w:shd w:val="clear" w:color="auto" w:fill="FFFFFF"/>
            <w:tcMar>
              <w:top w:w="0" w:type="dxa"/>
              <w:left w:w="67" w:type="dxa"/>
              <w:bottom w:w="0" w:type="dxa"/>
              <w:right w:w="67" w:type="dxa"/>
            </w:tcMar>
            <w:vAlign w:val="center"/>
            <w:hideMark/>
          </w:tcPr>
          <w:p w14:paraId="21FE8505"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0.0890</w:t>
            </w:r>
          </w:p>
        </w:tc>
      </w:tr>
      <w:tr w:rsidR="002D6D35" w:rsidRPr="00760068" w14:paraId="028D10DF" w14:textId="77777777" w:rsidTr="000E39CA">
        <w:trPr>
          <w:cantSplit/>
          <w:jc w:val="center"/>
        </w:trPr>
        <w:tc>
          <w:tcPr>
            <w:tcW w:w="1306" w:type="dxa"/>
            <w:shd w:val="clear" w:color="auto" w:fill="FFFFFF"/>
            <w:tcMar>
              <w:top w:w="0" w:type="dxa"/>
              <w:left w:w="67" w:type="dxa"/>
              <w:bottom w:w="0" w:type="dxa"/>
              <w:right w:w="67" w:type="dxa"/>
            </w:tcMar>
            <w:vAlign w:val="center"/>
            <w:hideMark/>
          </w:tcPr>
          <w:p w14:paraId="4278DE64" w14:textId="77777777" w:rsidR="002D6D35" w:rsidRPr="00760068" w:rsidRDefault="002D6D35" w:rsidP="000E39CA">
            <w:pPr>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Age</w:t>
            </w:r>
          </w:p>
        </w:tc>
        <w:tc>
          <w:tcPr>
            <w:tcW w:w="1034" w:type="dxa"/>
            <w:shd w:val="clear" w:color="auto" w:fill="FFFFFF"/>
            <w:tcMar>
              <w:top w:w="0" w:type="dxa"/>
              <w:left w:w="67" w:type="dxa"/>
              <w:bottom w:w="0" w:type="dxa"/>
              <w:right w:w="67" w:type="dxa"/>
            </w:tcMar>
            <w:vAlign w:val="center"/>
            <w:hideMark/>
          </w:tcPr>
          <w:p w14:paraId="31F884EF"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-0.0364</w:t>
            </w:r>
            <w:r>
              <w:rPr>
                <w:rFonts w:ascii="Times New Roman" w:hAnsi="Times New Roman" w:cs="Times New Roman"/>
                <w:color w:val="000000"/>
                <w:sz w:val="24"/>
                <w:szCs w:val="24"/>
              </w:rPr>
              <w:t>*</w:t>
            </w:r>
          </w:p>
        </w:tc>
        <w:tc>
          <w:tcPr>
            <w:tcW w:w="1080" w:type="dxa"/>
            <w:shd w:val="clear" w:color="auto" w:fill="FFFFFF"/>
            <w:tcMar>
              <w:top w:w="0" w:type="dxa"/>
              <w:left w:w="67" w:type="dxa"/>
              <w:bottom w:w="0" w:type="dxa"/>
              <w:right w:w="67" w:type="dxa"/>
            </w:tcMar>
            <w:vAlign w:val="center"/>
            <w:hideMark/>
          </w:tcPr>
          <w:p w14:paraId="2610A02A"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0.0107</w:t>
            </w:r>
          </w:p>
        </w:tc>
        <w:tc>
          <w:tcPr>
            <w:tcW w:w="1365" w:type="dxa"/>
            <w:shd w:val="clear" w:color="auto" w:fill="FFFFFF"/>
            <w:vAlign w:val="center"/>
          </w:tcPr>
          <w:p w14:paraId="66DD2ED7" w14:textId="77777777" w:rsidR="002D6D35" w:rsidRPr="004F5775" w:rsidRDefault="002D6D35" w:rsidP="000E39CA">
            <w:pPr>
              <w:adjustRightInd w:val="0"/>
              <w:spacing w:before="67" w:after="67" w:line="256" w:lineRule="auto"/>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0.0007</w:t>
            </w:r>
          </w:p>
        </w:tc>
        <w:tc>
          <w:tcPr>
            <w:tcW w:w="885" w:type="dxa"/>
            <w:shd w:val="clear" w:color="auto" w:fill="FFFFFF"/>
            <w:tcMar>
              <w:top w:w="0" w:type="dxa"/>
              <w:left w:w="67" w:type="dxa"/>
              <w:bottom w:w="0" w:type="dxa"/>
              <w:right w:w="67" w:type="dxa"/>
            </w:tcMar>
            <w:vAlign w:val="center"/>
            <w:hideMark/>
          </w:tcPr>
          <w:p w14:paraId="4E5AE82A"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-0.0573</w:t>
            </w:r>
          </w:p>
        </w:tc>
        <w:tc>
          <w:tcPr>
            <w:tcW w:w="900" w:type="dxa"/>
            <w:shd w:val="clear" w:color="auto" w:fill="FFFFFF"/>
            <w:tcMar>
              <w:top w:w="0" w:type="dxa"/>
              <w:left w:w="67" w:type="dxa"/>
              <w:bottom w:w="0" w:type="dxa"/>
              <w:right w:w="67" w:type="dxa"/>
            </w:tcMar>
            <w:vAlign w:val="center"/>
            <w:hideMark/>
          </w:tcPr>
          <w:p w14:paraId="108968FB"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-0.0154</w:t>
            </w:r>
          </w:p>
        </w:tc>
      </w:tr>
    </w:tbl>
    <w:p w14:paraId="31CD6FAA" w14:textId="17C44D25" w:rsidR="00674494" w:rsidRPr="00FC6963" w:rsidRDefault="002D6D35" w:rsidP="00FC6963">
      <w:pPr>
        <w:spacing w:line="480" w:lineRule="auto"/>
        <w:ind w:left="720"/>
        <w:rPr>
          <w:rFonts w:ascii="Times New Roman" w:hAnsi="Times New Roman" w:cs="Times New Roman"/>
          <w:i/>
          <w:sz w:val="24"/>
          <w:szCs w:val="24"/>
        </w:rPr>
      </w:pPr>
      <w:r w:rsidRPr="00811129">
        <w:rPr>
          <w:rFonts w:ascii="Times New Roman" w:hAnsi="Times New Roman" w:cs="Times New Roman"/>
          <w:i/>
          <w:sz w:val="24"/>
          <w:szCs w:val="24"/>
        </w:rPr>
        <w:t xml:space="preserve">NOTE: Gender, Male = 1 Female = 0; </w:t>
      </w:r>
      <w:r>
        <w:rPr>
          <w:rFonts w:ascii="Times New Roman" w:hAnsi="Times New Roman" w:cs="Times New Roman"/>
          <w:i/>
          <w:sz w:val="24"/>
          <w:szCs w:val="24"/>
        </w:rPr>
        <w:t xml:space="preserve">Parameter Estimates </w:t>
      </w:r>
      <w:r w:rsidRPr="00811129">
        <w:rPr>
          <w:rFonts w:ascii="Times New Roman" w:hAnsi="Times New Roman" w:cs="Times New Roman"/>
          <w:i/>
          <w:sz w:val="24"/>
          <w:szCs w:val="24"/>
        </w:rPr>
        <w:t xml:space="preserve">considered significant at alpha of 0.05 </w:t>
      </w:r>
      <w:r>
        <w:rPr>
          <w:rFonts w:ascii="Times New Roman" w:hAnsi="Times New Roman" w:cs="Times New Roman"/>
          <w:i/>
          <w:sz w:val="24"/>
          <w:szCs w:val="24"/>
        </w:rPr>
        <w:t>indicated by a *</w:t>
      </w:r>
      <w:r w:rsidRPr="00811129">
        <w:rPr>
          <w:rFonts w:ascii="Times New Roman" w:hAnsi="Times New Roman" w:cs="Times New Roman"/>
          <w:i/>
          <w:sz w:val="24"/>
          <w:szCs w:val="24"/>
        </w:rPr>
        <w:t>. All models additionally controlle</w:t>
      </w:r>
      <w:r>
        <w:rPr>
          <w:rFonts w:ascii="Times New Roman" w:hAnsi="Times New Roman" w:cs="Times New Roman"/>
          <w:i/>
          <w:sz w:val="24"/>
          <w:szCs w:val="24"/>
        </w:rPr>
        <w:t xml:space="preserve">d for: Household income, mentee </w:t>
      </w:r>
      <w:r w:rsidRPr="00811129">
        <w:rPr>
          <w:rFonts w:ascii="Times New Roman" w:hAnsi="Times New Roman" w:cs="Times New Roman"/>
          <w:i/>
          <w:sz w:val="24"/>
          <w:szCs w:val="24"/>
        </w:rPr>
        <w:t>ethnicity, semester of attendance, day of week of atte</w:t>
      </w:r>
      <w:r>
        <w:rPr>
          <w:rFonts w:ascii="Times New Roman" w:hAnsi="Times New Roman" w:cs="Times New Roman"/>
          <w:i/>
          <w:sz w:val="24"/>
          <w:szCs w:val="24"/>
        </w:rPr>
        <w:t>ndance, and room of attendance.</w:t>
      </w:r>
    </w:p>
    <w:p w14:paraId="70F70D4D" w14:textId="0B7C4FFC" w:rsidR="00674494" w:rsidRPr="007147C7" w:rsidRDefault="00674494" w:rsidP="00674494">
      <w:pPr>
        <w:rPr>
          <w:rFonts w:ascii="Times New Roman" w:hAnsi="Times New Roman" w:cs="Times New Roman"/>
          <w:sz w:val="24"/>
          <w:szCs w:val="24"/>
        </w:rPr>
      </w:pPr>
    </w:p>
    <w:sectPr w:rsidR="00674494" w:rsidRPr="007147C7">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eil Yetz" w:date="2017-10-20T02:21:00Z" w:initials="NY">
    <w:p w14:paraId="0B092BE9" w14:textId="73DA0BD1" w:rsidR="00356CCA" w:rsidRDefault="00356CCA">
      <w:pPr>
        <w:pStyle w:val="CommentText"/>
      </w:pPr>
      <w:r>
        <w:rPr>
          <w:rStyle w:val="CommentReference"/>
        </w:rPr>
        <w:annotationRef/>
      </w:r>
      <w:r>
        <w:t>Journal of Prevention sciences:</w:t>
      </w:r>
    </w:p>
    <w:p w14:paraId="3E168CCC" w14:textId="4E78CACE" w:rsidR="00356CCA" w:rsidRDefault="00356CCA">
      <w:pPr>
        <w:pStyle w:val="CommentText"/>
      </w:pPr>
      <w:r>
        <w:t>&lt;30 pages APA formatted inclusive of EVERYTHING (</w:t>
      </w:r>
      <w:proofErr w:type="spellStart"/>
      <w:r>
        <w:t>i.e</w:t>
      </w:r>
      <w:proofErr w:type="spellEnd"/>
      <w:r>
        <w:t xml:space="preserve"> title page, references)</w:t>
      </w:r>
    </w:p>
    <w:p w14:paraId="5AABD180" w14:textId="3832102E" w:rsidR="00356CCA" w:rsidRDefault="00356CCA">
      <w:pPr>
        <w:pStyle w:val="CommentText"/>
      </w:pPr>
      <w:r>
        <w:t>Tables and figures on separate pages</w:t>
      </w:r>
    </w:p>
  </w:comment>
  <w:comment w:id="1" w:author="Neil Yetz" w:date="2017-10-19T19:26:00Z" w:initials="NY">
    <w:p w14:paraId="60975BDE" w14:textId="1F8D40C6" w:rsidR="00356CCA" w:rsidRDefault="00356CCA">
      <w:pPr>
        <w:pStyle w:val="CommentText"/>
      </w:pPr>
      <w:r>
        <w:rPr>
          <w:rStyle w:val="CommentReference"/>
        </w:rPr>
        <w:annotationRef/>
      </w:r>
      <w:r>
        <w:t>Or B.A.? Need to confirm with Anastasia.</w:t>
      </w:r>
    </w:p>
  </w:comment>
  <w:comment w:id="2" w:author="Neil Yetz" w:date="2017-10-20T01:43:00Z" w:initials="NY">
    <w:p w14:paraId="06650C2D" w14:textId="7987AA68" w:rsidR="00356CCA" w:rsidRDefault="00356CCA">
      <w:pPr>
        <w:pStyle w:val="CommentText"/>
      </w:pPr>
      <w:r>
        <w:rPr>
          <w:rStyle w:val="CommentReference"/>
        </w:rPr>
        <w:annotationRef/>
      </w:r>
      <w:r>
        <w:t xml:space="preserve">250 words. </w:t>
      </w:r>
      <w:proofErr w:type="gramStart"/>
      <w:r>
        <w:t>max</w:t>
      </w:r>
      <w:proofErr w:type="gramEnd"/>
      <w:r>
        <w:t xml:space="preserve"> Requires 3-5 Key words.</w:t>
      </w:r>
    </w:p>
  </w:comment>
  <w:comment w:id="4" w:author="Anastasia Ratcliff" w:date="2017-10-09T14:32:00Z" w:initials="AR">
    <w:p w14:paraId="5063FCD1" w14:textId="77777777" w:rsidR="00356CCA" w:rsidRDefault="00356CCA" w:rsidP="007865BC">
      <w:pPr>
        <w:pStyle w:val="CommentText"/>
      </w:pPr>
      <w:r>
        <w:rPr>
          <w:rStyle w:val="CommentReference"/>
        </w:rPr>
        <w:annotationRef/>
      </w:r>
      <w:r>
        <w:t xml:space="preserve">Expand on internal and external risk factors (needed for new results in research) </w:t>
      </w:r>
    </w:p>
  </w:comment>
  <w:comment w:id="5" w:author="Anastasia Ratcliff" w:date="2017-10-07T20:24:00Z" w:initials="AR">
    <w:p w14:paraId="26E6B572" w14:textId="77777777" w:rsidR="00356CCA" w:rsidRDefault="00356CCA" w:rsidP="007865BC">
      <w:pPr>
        <w:pStyle w:val="CommentText"/>
      </w:pPr>
      <w:r>
        <w:rPr>
          <w:rStyle w:val="CommentReference"/>
        </w:rPr>
        <w:annotationRef/>
      </w:r>
      <w:r w:rsidRPr="00485AEB">
        <w:t>http://www.hdfs.chhs.colostate.edu/students/undergraduate/campusconnections/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ABD180" w15:done="0"/>
  <w15:commentEx w15:paraId="60975BDE" w15:done="0"/>
  <w15:commentEx w15:paraId="06650C2D" w15:done="0"/>
  <w15:commentEx w15:paraId="5063FCD1" w15:done="1"/>
  <w15:commentEx w15:paraId="26E6B57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ABD180" w16cid:durableId="1D93DC3C"/>
  <w16cid:commentId w16cid:paraId="60975BDE" w16cid:durableId="1D937AF4"/>
  <w16cid:commentId w16cid:paraId="06650C2D" w16cid:durableId="1D93D34B"/>
  <w16cid:commentId w16cid:paraId="5063FCD1" w16cid:durableId="1D8F23E9"/>
  <w16cid:commentId w16cid:paraId="26E6B572" w16cid:durableId="1D8F23E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C58177" w14:textId="77777777" w:rsidR="00D507A0" w:rsidRDefault="00D507A0" w:rsidP="007865BC">
      <w:pPr>
        <w:spacing w:after="0" w:line="240" w:lineRule="auto"/>
      </w:pPr>
      <w:r>
        <w:separator/>
      </w:r>
    </w:p>
  </w:endnote>
  <w:endnote w:type="continuationSeparator" w:id="0">
    <w:p w14:paraId="43D750C4" w14:textId="77777777" w:rsidR="00D507A0" w:rsidRDefault="00D507A0" w:rsidP="00786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B0AE1" w14:textId="77777777" w:rsidR="00356CCA" w:rsidRDefault="00356CCA">
    <w:pPr>
      <w:pStyle w:val="Footer"/>
      <w:jc w:val="right"/>
    </w:pPr>
  </w:p>
  <w:p w14:paraId="275D3959" w14:textId="77777777" w:rsidR="00356CCA" w:rsidRDefault="00356C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213561" w14:textId="77777777" w:rsidR="00D507A0" w:rsidRDefault="00D507A0" w:rsidP="007865BC">
      <w:pPr>
        <w:spacing w:after="0" w:line="240" w:lineRule="auto"/>
      </w:pPr>
      <w:r>
        <w:separator/>
      </w:r>
    </w:p>
  </w:footnote>
  <w:footnote w:type="continuationSeparator" w:id="0">
    <w:p w14:paraId="5DA5C561" w14:textId="77777777" w:rsidR="00D507A0" w:rsidRDefault="00D507A0" w:rsidP="007865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886237" w14:textId="452E1534" w:rsidR="00356CCA" w:rsidRDefault="00356CCA" w:rsidP="002039FF">
    <w:pPr>
      <w:pStyle w:val="Header"/>
    </w:pPr>
    <w:r>
      <w:t xml:space="preserve">Running head: DROPOUT AND ABSENTEEISM IN ADOLESCENT MENTORSHIP PROGRAM  </w:t>
    </w:r>
    <w:r>
      <w:tab/>
    </w:r>
    <w:sdt>
      <w:sdtPr>
        <w:id w:val="94150173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FC6963">
          <w:rPr>
            <w:noProof/>
          </w:rPr>
          <w:t>21</w:t>
        </w:r>
        <w:r>
          <w:rPr>
            <w:noProof/>
          </w:rPr>
          <w:fldChar w:fldCharType="end"/>
        </w:r>
      </w:sdtContent>
    </w:sdt>
  </w:p>
  <w:p w14:paraId="3E2CADA0" w14:textId="77777777" w:rsidR="00356CCA" w:rsidRDefault="00356C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556F92"/>
    <w:multiLevelType w:val="hybridMultilevel"/>
    <w:tmpl w:val="FE36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2E38A3"/>
    <w:multiLevelType w:val="hybridMultilevel"/>
    <w:tmpl w:val="429A6F1E"/>
    <w:lvl w:ilvl="0" w:tplc="425415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0D1680"/>
    <w:multiLevelType w:val="hybridMultilevel"/>
    <w:tmpl w:val="D3E48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C6294A"/>
    <w:multiLevelType w:val="hybridMultilevel"/>
    <w:tmpl w:val="5344F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eil Yetz">
    <w15:presenceInfo w15:providerId="None" w15:userId="Neil Yetz"/>
  </w15:person>
  <w15:person w15:author="Anastasia Ratcliff">
    <w15:presenceInfo w15:providerId="None" w15:userId="Anastasia Ratcli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88D"/>
    <w:rsid w:val="00005129"/>
    <w:rsid w:val="000060EB"/>
    <w:rsid w:val="0000660F"/>
    <w:rsid w:val="00011FB6"/>
    <w:rsid w:val="000267DE"/>
    <w:rsid w:val="00046F7E"/>
    <w:rsid w:val="0005080B"/>
    <w:rsid w:val="00063392"/>
    <w:rsid w:val="000657F7"/>
    <w:rsid w:val="00086F24"/>
    <w:rsid w:val="000936C9"/>
    <w:rsid w:val="000A14C4"/>
    <w:rsid w:val="000E39CA"/>
    <w:rsid w:val="000F2649"/>
    <w:rsid w:val="00110FFA"/>
    <w:rsid w:val="00152285"/>
    <w:rsid w:val="00165645"/>
    <w:rsid w:val="00167606"/>
    <w:rsid w:val="00185495"/>
    <w:rsid w:val="002039FF"/>
    <w:rsid w:val="002548EB"/>
    <w:rsid w:val="002C6811"/>
    <w:rsid w:val="002D6D35"/>
    <w:rsid w:val="002E12DB"/>
    <w:rsid w:val="00313C8F"/>
    <w:rsid w:val="00316084"/>
    <w:rsid w:val="00322DEA"/>
    <w:rsid w:val="00330604"/>
    <w:rsid w:val="003518CC"/>
    <w:rsid w:val="0035345D"/>
    <w:rsid w:val="00356CCA"/>
    <w:rsid w:val="003738A5"/>
    <w:rsid w:val="003B6031"/>
    <w:rsid w:val="003E07C3"/>
    <w:rsid w:val="003E2DB4"/>
    <w:rsid w:val="003E53DC"/>
    <w:rsid w:val="004128E0"/>
    <w:rsid w:val="00424541"/>
    <w:rsid w:val="004370A3"/>
    <w:rsid w:val="004554AA"/>
    <w:rsid w:val="00474846"/>
    <w:rsid w:val="004B0F81"/>
    <w:rsid w:val="004F5775"/>
    <w:rsid w:val="00513F75"/>
    <w:rsid w:val="0053012E"/>
    <w:rsid w:val="00547C4E"/>
    <w:rsid w:val="00564B0C"/>
    <w:rsid w:val="00583D63"/>
    <w:rsid w:val="005B2458"/>
    <w:rsid w:val="005C6507"/>
    <w:rsid w:val="005D0D39"/>
    <w:rsid w:val="005E218A"/>
    <w:rsid w:val="00612938"/>
    <w:rsid w:val="0061337B"/>
    <w:rsid w:val="00641D58"/>
    <w:rsid w:val="0065309F"/>
    <w:rsid w:val="006602FC"/>
    <w:rsid w:val="0066445D"/>
    <w:rsid w:val="00674494"/>
    <w:rsid w:val="00691E9F"/>
    <w:rsid w:val="006C3D81"/>
    <w:rsid w:val="006C417F"/>
    <w:rsid w:val="006F3D34"/>
    <w:rsid w:val="007147C7"/>
    <w:rsid w:val="00715C47"/>
    <w:rsid w:val="00726678"/>
    <w:rsid w:val="007454F5"/>
    <w:rsid w:val="00760068"/>
    <w:rsid w:val="00763039"/>
    <w:rsid w:val="007712DB"/>
    <w:rsid w:val="007865BC"/>
    <w:rsid w:val="007B549B"/>
    <w:rsid w:val="007C488D"/>
    <w:rsid w:val="007C7341"/>
    <w:rsid w:val="007F57A0"/>
    <w:rsid w:val="007F5D91"/>
    <w:rsid w:val="00803998"/>
    <w:rsid w:val="00811129"/>
    <w:rsid w:val="00813597"/>
    <w:rsid w:val="008176F7"/>
    <w:rsid w:val="008357B3"/>
    <w:rsid w:val="0084052C"/>
    <w:rsid w:val="00864A31"/>
    <w:rsid w:val="00876B29"/>
    <w:rsid w:val="00887F9C"/>
    <w:rsid w:val="008A6053"/>
    <w:rsid w:val="008A68EA"/>
    <w:rsid w:val="008E3096"/>
    <w:rsid w:val="008F5F7D"/>
    <w:rsid w:val="00902A63"/>
    <w:rsid w:val="00926F4C"/>
    <w:rsid w:val="00934151"/>
    <w:rsid w:val="00973760"/>
    <w:rsid w:val="0098075E"/>
    <w:rsid w:val="00992FE3"/>
    <w:rsid w:val="009A66E5"/>
    <w:rsid w:val="009C1789"/>
    <w:rsid w:val="009F163B"/>
    <w:rsid w:val="009F6A23"/>
    <w:rsid w:val="00A37209"/>
    <w:rsid w:val="00A75669"/>
    <w:rsid w:val="00A91F76"/>
    <w:rsid w:val="00AF6103"/>
    <w:rsid w:val="00B023C3"/>
    <w:rsid w:val="00B064A9"/>
    <w:rsid w:val="00B22A03"/>
    <w:rsid w:val="00B408D7"/>
    <w:rsid w:val="00B44D7D"/>
    <w:rsid w:val="00BA42A1"/>
    <w:rsid w:val="00BD7B8D"/>
    <w:rsid w:val="00C00DD4"/>
    <w:rsid w:val="00C13B77"/>
    <w:rsid w:val="00C20691"/>
    <w:rsid w:val="00C35B8E"/>
    <w:rsid w:val="00C64664"/>
    <w:rsid w:val="00C663BB"/>
    <w:rsid w:val="00C723C6"/>
    <w:rsid w:val="00C86634"/>
    <w:rsid w:val="00C9550B"/>
    <w:rsid w:val="00CA0759"/>
    <w:rsid w:val="00D01E9C"/>
    <w:rsid w:val="00D507A0"/>
    <w:rsid w:val="00D5480C"/>
    <w:rsid w:val="00D74715"/>
    <w:rsid w:val="00E153B5"/>
    <w:rsid w:val="00E2174C"/>
    <w:rsid w:val="00E3030C"/>
    <w:rsid w:val="00E63E18"/>
    <w:rsid w:val="00E65EDC"/>
    <w:rsid w:val="00E911F6"/>
    <w:rsid w:val="00EA18EB"/>
    <w:rsid w:val="00EF5209"/>
    <w:rsid w:val="00F0278B"/>
    <w:rsid w:val="00F146D0"/>
    <w:rsid w:val="00F23843"/>
    <w:rsid w:val="00F33E98"/>
    <w:rsid w:val="00F74522"/>
    <w:rsid w:val="00F7658A"/>
    <w:rsid w:val="00F7684B"/>
    <w:rsid w:val="00F76F7D"/>
    <w:rsid w:val="00FC6963"/>
    <w:rsid w:val="00FD64AD"/>
    <w:rsid w:val="00FE0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1923304"/>
  <w15:chartTrackingRefBased/>
  <w15:docId w15:val="{CE5C14BE-31B8-437D-A44A-14AF5F78E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541"/>
    <w:pPr>
      <w:ind w:left="720"/>
      <w:contextualSpacing/>
    </w:pPr>
  </w:style>
  <w:style w:type="character" w:styleId="CommentReference">
    <w:name w:val="annotation reference"/>
    <w:basedOn w:val="DefaultParagraphFont"/>
    <w:uiPriority w:val="99"/>
    <w:semiHidden/>
    <w:unhideWhenUsed/>
    <w:rsid w:val="007865BC"/>
    <w:rPr>
      <w:sz w:val="18"/>
      <w:szCs w:val="18"/>
    </w:rPr>
  </w:style>
  <w:style w:type="paragraph" w:styleId="CommentText">
    <w:name w:val="annotation text"/>
    <w:basedOn w:val="Normal"/>
    <w:link w:val="CommentTextChar"/>
    <w:uiPriority w:val="99"/>
    <w:semiHidden/>
    <w:unhideWhenUsed/>
    <w:rsid w:val="007865BC"/>
    <w:pPr>
      <w:spacing w:line="240" w:lineRule="auto"/>
    </w:pPr>
    <w:rPr>
      <w:sz w:val="24"/>
      <w:szCs w:val="24"/>
    </w:rPr>
  </w:style>
  <w:style w:type="character" w:customStyle="1" w:styleId="CommentTextChar">
    <w:name w:val="Comment Text Char"/>
    <w:basedOn w:val="DefaultParagraphFont"/>
    <w:link w:val="CommentText"/>
    <w:uiPriority w:val="99"/>
    <w:semiHidden/>
    <w:rsid w:val="007865BC"/>
    <w:rPr>
      <w:sz w:val="24"/>
      <w:szCs w:val="24"/>
    </w:rPr>
  </w:style>
  <w:style w:type="paragraph" w:styleId="BalloonText">
    <w:name w:val="Balloon Text"/>
    <w:basedOn w:val="Normal"/>
    <w:link w:val="BalloonTextChar"/>
    <w:uiPriority w:val="99"/>
    <w:semiHidden/>
    <w:unhideWhenUsed/>
    <w:rsid w:val="007865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65BC"/>
    <w:rPr>
      <w:rFonts w:ascii="Segoe UI" w:hAnsi="Segoe UI" w:cs="Segoe UI"/>
      <w:sz w:val="18"/>
      <w:szCs w:val="18"/>
    </w:rPr>
  </w:style>
  <w:style w:type="paragraph" w:styleId="Header">
    <w:name w:val="header"/>
    <w:basedOn w:val="Normal"/>
    <w:link w:val="HeaderChar"/>
    <w:uiPriority w:val="99"/>
    <w:unhideWhenUsed/>
    <w:rsid w:val="00786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5BC"/>
  </w:style>
  <w:style w:type="paragraph" w:styleId="Footer">
    <w:name w:val="footer"/>
    <w:basedOn w:val="Normal"/>
    <w:link w:val="FooterChar"/>
    <w:uiPriority w:val="99"/>
    <w:unhideWhenUsed/>
    <w:rsid w:val="00786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5BC"/>
  </w:style>
  <w:style w:type="paragraph" w:styleId="CommentSubject">
    <w:name w:val="annotation subject"/>
    <w:basedOn w:val="CommentText"/>
    <w:next w:val="CommentText"/>
    <w:link w:val="CommentSubjectChar"/>
    <w:uiPriority w:val="99"/>
    <w:semiHidden/>
    <w:unhideWhenUsed/>
    <w:rsid w:val="006C417F"/>
    <w:rPr>
      <w:b/>
      <w:bCs/>
      <w:sz w:val="20"/>
      <w:szCs w:val="20"/>
    </w:rPr>
  </w:style>
  <w:style w:type="character" w:customStyle="1" w:styleId="CommentSubjectChar">
    <w:name w:val="Comment Subject Char"/>
    <w:basedOn w:val="CommentTextChar"/>
    <w:link w:val="CommentSubject"/>
    <w:uiPriority w:val="99"/>
    <w:semiHidden/>
    <w:rsid w:val="006C417F"/>
    <w:rPr>
      <w:b/>
      <w:bCs/>
      <w:sz w:val="20"/>
      <w:szCs w:val="20"/>
    </w:rPr>
  </w:style>
  <w:style w:type="paragraph" w:styleId="NormalWeb">
    <w:name w:val="Normal (Web)"/>
    <w:basedOn w:val="Normal"/>
    <w:uiPriority w:val="99"/>
    <w:semiHidden/>
    <w:unhideWhenUsed/>
    <w:rsid w:val="006C41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7684B"/>
    <w:rPr>
      <w:color w:val="0563C1" w:themeColor="hyperlink"/>
      <w:u w:val="single"/>
    </w:rPr>
  </w:style>
  <w:style w:type="character" w:customStyle="1" w:styleId="UnresolvedMention">
    <w:name w:val="Unresolved Mention"/>
    <w:basedOn w:val="DefaultParagraphFont"/>
    <w:uiPriority w:val="99"/>
    <w:semiHidden/>
    <w:unhideWhenUsed/>
    <w:rsid w:val="00F7684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72226">
      <w:bodyDiv w:val="1"/>
      <w:marLeft w:val="0"/>
      <w:marRight w:val="0"/>
      <w:marTop w:val="0"/>
      <w:marBottom w:val="0"/>
      <w:divBdr>
        <w:top w:val="none" w:sz="0" w:space="0" w:color="auto"/>
        <w:left w:val="none" w:sz="0" w:space="0" w:color="auto"/>
        <w:bottom w:val="none" w:sz="0" w:space="0" w:color="auto"/>
        <w:right w:val="none" w:sz="0" w:space="0" w:color="auto"/>
      </w:divBdr>
    </w:div>
    <w:div w:id="639699415">
      <w:bodyDiv w:val="1"/>
      <w:marLeft w:val="0"/>
      <w:marRight w:val="0"/>
      <w:marTop w:val="0"/>
      <w:marBottom w:val="0"/>
      <w:divBdr>
        <w:top w:val="none" w:sz="0" w:space="0" w:color="auto"/>
        <w:left w:val="none" w:sz="0" w:space="0" w:color="auto"/>
        <w:bottom w:val="none" w:sz="0" w:space="0" w:color="auto"/>
        <w:right w:val="none" w:sz="0" w:space="0" w:color="auto"/>
      </w:divBdr>
    </w:div>
    <w:div w:id="957562680">
      <w:bodyDiv w:val="1"/>
      <w:marLeft w:val="0"/>
      <w:marRight w:val="0"/>
      <w:marTop w:val="0"/>
      <w:marBottom w:val="0"/>
      <w:divBdr>
        <w:top w:val="none" w:sz="0" w:space="0" w:color="auto"/>
        <w:left w:val="none" w:sz="0" w:space="0" w:color="auto"/>
        <w:bottom w:val="none" w:sz="0" w:space="0" w:color="auto"/>
        <w:right w:val="none" w:sz="0" w:space="0" w:color="auto"/>
      </w:divBdr>
    </w:div>
    <w:div w:id="1132942887">
      <w:bodyDiv w:val="1"/>
      <w:marLeft w:val="0"/>
      <w:marRight w:val="0"/>
      <w:marTop w:val="0"/>
      <w:marBottom w:val="0"/>
      <w:divBdr>
        <w:top w:val="none" w:sz="0" w:space="0" w:color="auto"/>
        <w:left w:val="none" w:sz="0" w:space="0" w:color="auto"/>
        <w:bottom w:val="none" w:sz="0" w:space="0" w:color="auto"/>
        <w:right w:val="none" w:sz="0" w:space="0" w:color="auto"/>
      </w:divBdr>
    </w:div>
    <w:div w:id="1294410492">
      <w:bodyDiv w:val="1"/>
      <w:marLeft w:val="0"/>
      <w:marRight w:val="0"/>
      <w:marTop w:val="0"/>
      <w:marBottom w:val="0"/>
      <w:divBdr>
        <w:top w:val="none" w:sz="0" w:space="0" w:color="auto"/>
        <w:left w:val="none" w:sz="0" w:space="0" w:color="auto"/>
        <w:bottom w:val="none" w:sz="0" w:space="0" w:color="auto"/>
        <w:right w:val="none" w:sz="0" w:space="0" w:color="auto"/>
      </w:divBdr>
    </w:div>
    <w:div w:id="1336961110">
      <w:bodyDiv w:val="1"/>
      <w:marLeft w:val="0"/>
      <w:marRight w:val="0"/>
      <w:marTop w:val="0"/>
      <w:marBottom w:val="0"/>
      <w:divBdr>
        <w:top w:val="none" w:sz="0" w:space="0" w:color="auto"/>
        <w:left w:val="none" w:sz="0" w:space="0" w:color="auto"/>
        <w:bottom w:val="none" w:sz="0" w:space="0" w:color="auto"/>
        <w:right w:val="none" w:sz="0" w:space="0" w:color="auto"/>
      </w:divBdr>
      <w:divsChild>
        <w:div w:id="2131048701">
          <w:marLeft w:val="0"/>
          <w:marRight w:val="0"/>
          <w:marTop w:val="0"/>
          <w:marBottom w:val="0"/>
          <w:divBdr>
            <w:top w:val="none" w:sz="0" w:space="0" w:color="auto"/>
            <w:left w:val="none" w:sz="0" w:space="0" w:color="auto"/>
            <w:bottom w:val="none" w:sz="0" w:space="0" w:color="auto"/>
            <w:right w:val="none" w:sz="0" w:space="0" w:color="auto"/>
          </w:divBdr>
        </w:div>
      </w:divsChild>
    </w:div>
    <w:div w:id="1360159156">
      <w:bodyDiv w:val="1"/>
      <w:marLeft w:val="0"/>
      <w:marRight w:val="0"/>
      <w:marTop w:val="0"/>
      <w:marBottom w:val="0"/>
      <w:divBdr>
        <w:top w:val="none" w:sz="0" w:space="0" w:color="auto"/>
        <w:left w:val="none" w:sz="0" w:space="0" w:color="auto"/>
        <w:bottom w:val="none" w:sz="0" w:space="0" w:color="auto"/>
        <w:right w:val="none" w:sz="0" w:space="0" w:color="auto"/>
      </w:divBdr>
      <w:divsChild>
        <w:div w:id="994339664">
          <w:marLeft w:val="0"/>
          <w:marRight w:val="0"/>
          <w:marTop w:val="0"/>
          <w:marBottom w:val="0"/>
          <w:divBdr>
            <w:top w:val="none" w:sz="0" w:space="0" w:color="auto"/>
            <w:left w:val="none" w:sz="0" w:space="0" w:color="auto"/>
            <w:bottom w:val="none" w:sz="0" w:space="0" w:color="auto"/>
            <w:right w:val="none" w:sz="0" w:space="0" w:color="auto"/>
          </w:divBdr>
        </w:div>
        <w:div w:id="46539310">
          <w:marLeft w:val="0"/>
          <w:marRight w:val="0"/>
          <w:marTop w:val="0"/>
          <w:marBottom w:val="0"/>
          <w:divBdr>
            <w:top w:val="none" w:sz="0" w:space="0" w:color="auto"/>
            <w:left w:val="none" w:sz="0" w:space="0" w:color="auto"/>
            <w:bottom w:val="none" w:sz="0" w:space="0" w:color="auto"/>
            <w:right w:val="none" w:sz="0" w:space="0" w:color="auto"/>
          </w:divBdr>
        </w:div>
      </w:divsChild>
    </w:div>
    <w:div w:id="1555506752">
      <w:bodyDiv w:val="1"/>
      <w:marLeft w:val="0"/>
      <w:marRight w:val="0"/>
      <w:marTop w:val="0"/>
      <w:marBottom w:val="0"/>
      <w:divBdr>
        <w:top w:val="none" w:sz="0" w:space="0" w:color="auto"/>
        <w:left w:val="none" w:sz="0" w:space="0" w:color="auto"/>
        <w:bottom w:val="none" w:sz="0" w:space="0" w:color="auto"/>
        <w:right w:val="none" w:sz="0" w:space="0" w:color="auto"/>
      </w:divBdr>
      <w:divsChild>
        <w:div w:id="1708022568">
          <w:marLeft w:val="0"/>
          <w:marRight w:val="0"/>
          <w:marTop w:val="0"/>
          <w:marBottom w:val="0"/>
          <w:divBdr>
            <w:top w:val="none" w:sz="0" w:space="0" w:color="auto"/>
            <w:left w:val="none" w:sz="0" w:space="0" w:color="auto"/>
            <w:bottom w:val="none" w:sz="0" w:space="0" w:color="auto"/>
            <w:right w:val="none" w:sz="0" w:space="0" w:color="auto"/>
          </w:divBdr>
        </w:div>
        <w:div w:id="993949456">
          <w:marLeft w:val="0"/>
          <w:marRight w:val="0"/>
          <w:marTop w:val="0"/>
          <w:marBottom w:val="0"/>
          <w:divBdr>
            <w:top w:val="none" w:sz="0" w:space="0" w:color="auto"/>
            <w:left w:val="none" w:sz="0" w:space="0" w:color="auto"/>
            <w:bottom w:val="none" w:sz="0" w:space="0" w:color="auto"/>
            <w:right w:val="none" w:sz="0" w:space="0" w:color="auto"/>
          </w:divBdr>
        </w:div>
      </w:divsChild>
    </w:div>
    <w:div w:id="1654069541">
      <w:bodyDiv w:val="1"/>
      <w:marLeft w:val="0"/>
      <w:marRight w:val="0"/>
      <w:marTop w:val="0"/>
      <w:marBottom w:val="0"/>
      <w:divBdr>
        <w:top w:val="none" w:sz="0" w:space="0" w:color="auto"/>
        <w:left w:val="none" w:sz="0" w:space="0" w:color="auto"/>
        <w:bottom w:val="none" w:sz="0" w:space="0" w:color="auto"/>
        <w:right w:val="none" w:sz="0" w:space="0" w:color="auto"/>
      </w:divBdr>
    </w:div>
    <w:div w:id="2051805944">
      <w:bodyDiv w:val="1"/>
      <w:marLeft w:val="0"/>
      <w:marRight w:val="0"/>
      <w:marTop w:val="0"/>
      <w:marBottom w:val="0"/>
      <w:divBdr>
        <w:top w:val="none" w:sz="0" w:space="0" w:color="auto"/>
        <w:left w:val="none" w:sz="0" w:space="0" w:color="auto"/>
        <w:bottom w:val="none" w:sz="0" w:space="0" w:color="auto"/>
        <w:right w:val="none" w:sz="0" w:space="0" w:color="auto"/>
      </w:divBdr>
    </w:div>
    <w:div w:id="205947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Neil.Yetz@colostate.edu"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1B235-1370-403C-B061-07B18BFE8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21</Pages>
  <Words>6855</Words>
  <Characters>39074</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Colorado State University</Company>
  <LinksUpToDate>false</LinksUpToDate>
  <CharactersWithSpaces>45838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Yetz,Neil</dc:creator>
  <cp:keywords/>
  <dc:description/>
  <cp:lastModifiedBy>Yetz,Neil</cp:lastModifiedBy>
  <cp:revision>3</cp:revision>
  <dcterms:created xsi:type="dcterms:W3CDTF">2018-03-13T23:06:00Z</dcterms:created>
  <dcterms:modified xsi:type="dcterms:W3CDTF">2018-06-07T22:37:00Z</dcterms:modified>
</cp:coreProperties>
</file>