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0E66" w14:textId="77777777" w:rsidR="00F9322C" w:rsidRDefault="00513B1B">
      <w:pPr>
        <w:spacing w:after="0" w:line="259" w:lineRule="auto"/>
        <w:ind w:left="3" w:firstLine="0"/>
        <w:jc w:val="center"/>
      </w:pPr>
      <w:bookmarkStart w:id="0" w:name="_GoBack"/>
      <w:bookmarkEnd w:id="0"/>
      <w:r>
        <w:rPr>
          <w:b/>
          <w:sz w:val="32"/>
        </w:rPr>
        <w:t xml:space="preserve">PSY600C: Neuropsychology </w:t>
      </w:r>
    </w:p>
    <w:p w14:paraId="60441A06" w14:textId="77777777" w:rsidR="00F9322C" w:rsidRDefault="00513B1B">
      <w:pPr>
        <w:spacing w:after="0" w:line="259" w:lineRule="auto"/>
        <w:ind w:left="13"/>
        <w:jc w:val="center"/>
      </w:pPr>
      <w:r>
        <w:rPr>
          <w:b/>
          <w:sz w:val="28"/>
        </w:rPr>
        <w:t>Fall 201</w:t>
      </w:r>
      <w:r w:rsidR="001A63C8">
        <w:rPr>
          <w:b/>
          <w:sz w:val="28"/>
        </w:rPr>
        <w:t>8</w:t>
      </w:r>
    </w:p>
    <w:p w14:paraId="2FA73026" w14:textId="77777777" w:rsidR="00F9322C" w:rsidRDefault="00513B1B">
      <w:pPr>
        <w:spacing w:after="0" w:line="259" w:lineRule="auto"/>
        <w:ind w:left="13" w:right="1"/>
        <w:jc w:val="center"/>
      </w:pPr>
      <w:r>
        <w:rPr>
          <w:b/>
          <w:sz w:val="28"/>
        </w:rPr>
        <w:t xml:space="preserve">Course Syllabus </w:t>
      </w:r>
    </w:p>
    <w:p w14:paraId="3BEEDEB9" w14:textId="77777777" w:rsidR="00F9322C" w:rsidRDefault="00513B1B">
      <w:pPr>
        <w:spacing w:after="0" w:line="259" w:lineRule="auto"/>
        <w:ind w:left="44" w:firstLine="0"/>
        <w:jc w:val="center"/>
      </w:pPr>
      <w:r>
        <w:rPr>
          <w:b/>
          <w:sz w:val="16"/>
        </w:rPr>
        <w:t xml:space="preserve"> </w:t>
      </w:r>
    </w:p>
    <w:p w14:paraId="55E32C88" w14:textId="77777777" w:rsidR="00F9322C" w:rsidRDefault="00513B1B">
      <w:pPr>
        <w:spacing w:after="0" w:line="259" w:lineRule="auto"/>
        <w:ind w:left="-47" w:firstLine="0"/>
      </w:pPr>
      <w:r>
        <w:rPr>
          <w:rFonts w:ascii="Calibri" w:eastAsia="Calibri" w:hAnsi="Calibri" w:cs="Calibri"/>
          <w:noProof/>
        </w:rPr>
        <mc:AlternateContent>
          <mc:Choice Requires="wpg">
            <w:drawing>
              <wp:inline distT="0" distB="0" distL="0" distR="0" wp14:anchorId="30EA4B62" wp14:editId="275AB2B7">
                <wp:extent cx="6673850" cy="57150"/>
                <wp:effectExtent l="0" t="0" r="0" b="0"/>
                <wp:docPr id="4330" name="Group 4330"/>
                <wp:cNvGraphicFramePr/>
                <a:graphic xmlns:a="http://schemas.openxmlformats.org/drawingml/2006/main">
                  <a:graphicData uri="http://schemas.microsoft.com/office/word/2010/wordprocessingGroup">
                    <wpg:wgp>
                      <wpg:cNvGrpSpPr/>
                      <wpg:grpSpPr>
                        <a:xfrm>
                          <a:off x="0" y="0"/>
                          <a:ext cx="6673850" cy="57150"/>
                          <a:chOff x="0" y="0"/>
                          <a:chExt cx="6673850" cy="57150"/>
                        </a:xfrm>
                      </wpg:grpSpPr>
                      <wps:wsp>
                        <wps:cNvPr id="5442" name="Shape 5442"/>
                        <wps:cNvSpPr/>
                        <wps:spPr>
                          <a:xfrm>
                            <a:off x="0" y="45720"/>
                            <a:ext cx="6673850" cy="11430"/>
                          </a:xfrm>
                          <a:custGeom>
                            <a:avLst/>
                            <a:gdLst/>
                            <a:ahLst/>
                            <a:cxnLst/>
                            <a:rect l="0" t="0" r="0" b="0"/>
                            <a:pathLst>
                              <a:path w="6673850" h="11430">
                                <a:moveTo>
                                  <a:pt x="0" y="0"/>
                                </a:moveTo>
                                <a:lnTo>
                                  <a:pt x="6673850" y="0"/>
                                </a:lnTo>
                                <a:lnTo>
                                  <a:pt x="667385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3" name="Shape 5443"/>
                        <wps:cNvSpPr/>
                        <wps:spPr>
                          <a:xfrm>
                            <a:off x="0" y="0"/>
                            <a:ext cx="6673850" cy="34290"/>
                          </a:xfrm>
                          <a:custGeom>
                            <a:avLst/>
                            <a:gdLst/>
                            <a:ahLst/>
                            <a:cxnLst/>
                            <a:rect l="0" t="0" r="0" b="0"/>
                            <a:pathLst>
                              <a:path w="6673850" h="34290">
                                <a:moveTo>
                                  <a:pt x="0" y="0"/>
                                </a:moveTo>
                                <a:lnTo>
                                  <a:pt x="6673850" y="0"/>
                                </a:lnTo>
                                <a:lnTo>
                                  <a:pt x="667385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894CE4" id="Group 4330" o:spid="_x0000_s1026" style="width:525.5pt;height:4.5pt;mso-position-horizontal-relative:char;mso-position-vertical-relative:line" coordsize="6673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">
                <v:shape id="Shape 5442" o:spid="_x0000_s1027" style="position:absolute;top:457;width:66738;height:114;visibility:visible;mso-wrap-style:square;v-text-anchor:top" coordsize="66738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" path="m,l6673850,r,11430l,11430,,e" fillcolor="black" stroked="f" strokeweight="0">
                  <v:stroke miterlimit="83231f" joinstyle="miter"/>
                  <v:path arrowok="t" textboxrect="0,0,6673850,11430"/>
                </v:shape>
                <v:shape id="Shape 5443" o:spid="_x0000_s1028" style="position:absolute;width:66738;height:342;visibility:visible;mso-wrap-style:square;v-text-anchor:top" coordsize="667385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" path="m,l6673850,r,34290l,34290,,e" fillcolor="black" stroked="f" strokeweight="0">
                  <v:stroke miterlimit="83231f" joinstyle="miter"/>
                  <v:path arrowok="t" textboxrect="0,0,6673850,34290"/>
                </v:shape>
                <w10:anchorlock/>
              </v:group>
            </w:pict>
          </mc:Fallback>
        </mc:AlternateContent>
      </w:r>
    </w:p>
    <w:p w14:paraId="073048A2" w14:textId="77777777" w:rsidR="00F9322C" w:rsidRDefault="00513B1B">
      <w:pPr>
        <w:spacing w:after="36" w:line="259" w:lineRule="auto"/>
        <w:ind w:left="0" w:firstLine="0"/>
      </w:pPr>
      <w:r>
        <w:rPr>
          <w:b/>
          <w:sz w:val="16"/>
        </w:rPr>
        <w:t xml:space="preserve"> </w:t>
      </w:r>
    </w:p>
    <w:p w14:paraId="625F1F8E" w14:textId="77777777" w:rsidR="00F9322C" w:rsidRDefault="00513B1B">
      <w:pPr>
        <w:ind w:left="-5"/>
      </w:pPr>
      <w:r>
        <w:rPr>
          <w:b/>
        </w:rPr>
        <w:t xml:space="preserve">Professor: </w:t>
      </w:r>
      <w:r w:rsidR="0083382C">
        <w:t>Michael Brinker, PsyD</w:t>
      </w:r>
    </w:p>
    <w:p w14:paraId="764A66F8" w14:textId="77777777" w:rsidR="00F9322C" w:rsidRDefault="00513B1B">
      <w:pPr>
        <w:spacing w:after="0" w:line="259" w:lineRule="auto"/>
        <w:ind w:left="0" w:firstLine="0"/>
        <w:rPr>
          <w:b/>
        </w:rPr>
      </w:pPr>
      <w:r w:rsidRPr="00F64AE8">
        <w:rPr>
          <w:b/>
        </w:rPr>
        <w:t>Email:</w:t>
      </w:r>
      <w:r>
        <w:rPr>
          <w:b/>
        </w:rPr>
        <w:t xml:space="preserve"> </w:t>
      </w:r>
      <w:r w:rsidR="001B16A7">
        <w:rPr>
          <w:b/>
        </w:rPr>
        <w:t xml:space="preserve"> </w:t>
      </w:r>
      <w:r w:rsidR="00A45CF6" w:rsidRPr="00A45CF6">
        <w:t>michael.brinker@colostate.edu</w:t>
      </w:r>
    </w:p>
    <w:p w14:paraId="1F5D36E0" w14:textId="77777777" w:rsidR="007B424C" w:rsidRPr="00A45CF6" w:rsidRDefault="001B16A7">
      <w:pPr>
        <w:spacing w:after="0" w:line="259" w:lineRule="auto"/>
        <w:ind w:left="0" w:firstLine="0"/>
      </w:pPr>
      <w:r>
        <w:tab/>
        <w:t>mbrinker@rams.colostate.edu</w:t>
      </w:r>
    </w:p>
    <w:p w14:paraId="560EEFBD" w14:textId="77777777" w:rsidR="00F9322C" w:rsidRDefault="00513B1B">
      <w:pPr>
        <w:ind w:left="-5"/>
      </w:pPr>
      <w:r>
        <w:rPr>
          <w:b/>
        </w:rPr>
        <w:t xml:space="preserve">Phone: </w:t>
      </w:r>
      <w:r w:rsidR="0083382C">
        <w:t>303-681-8712</w:t>
      </w:r>
    </w:p>
    <w:p w14:paraId="161000A0" w14:textId="77777777" w:rsidR="00F9322C" w:rsidRDefault="00513B1B">
      <w:pPr>
        <w:ind w:left="-5"/>
      </w:pPr>
      <w:r w:rsidRPr="00F02C13">
        <w:rPr>
          <w:b/>
        </w:rPr>
        <w:t xml:space="preserve">Office: </w:t>
      </w:r>
      <w:r w:rsidR="00F30196">
        <w:t xml:space="preserve">Variable, </w:t>
      </w:r>
    </w:p>
    <w:p w14:paraId="7EF4C13A" w14:textId="77777777" w:rsidR="00F9322C" w:rsidRDefault="00513B1B">
      <w:pPr>
        <w:ind w:left="-5"/>
      </w:pPr>
      <w:r>
        <w:rPr>
          <w:b/>
        </w:rPr>
        <w:t xml:space="preserve">Office Hours:  </w:t>
      </w:r>
      <w:r w:rsidR="0083382C">
        <w:t>Thursdays by appointment</w:t>
      </w:r>
    </w:p>
    <w:p w14:paraId="0EA5DCBD" w14:textId="77777777" w:rsidR="00F9322C" w:rsidRDefault="00513B1B">
      <w:pPr>
        <w:spacing w:after="0" w:line="259" w:lineRule="auto"/>
        <w:ind w:left="0" w:firstLine="0"/>
      </w:pPr>
      <w:r>
        <w:rPr>
          <w:sz w:val="16"/>
        </w:rPr>
        <w:t xml:space="preserve"> </w:t>
      </w:r>
    </w:p>
    <w:p w14:paraId="0C11EC25" w14:textId="77777777" w:rsidR="00F9322C" w:rsidRDefault="00513B1B">
      <w:pPr>
        <w:spacing w:after="0" w:line="259" w:lineRule="auto"/>
        <w:ind w:left="-47" w:firstLine="0"/>
      </w:pPr>
      <w:r>
        <w:rPr>
          <w:rFonts w:ascii="Calibri" w:eastAsia="Calibri" w:hAnsi="Calibri" w:cs="Calibri"/>
          <w:noProof/>
        </w:rPr>
        <mc:AlternateContent>
          <mc:Choice Requires="wpg">
            <w:drawing>
              <wp:inline distT="0" distB="0" distL="0" distR="0" wp14:anchorId="5D86CE3A" wp14:editId="17A2664F">
                <wp:extent cx="6673850" cy="57150"/>
                <wp:effectExtent l="0" t="0" r="0" b="0"/>
                <wp:docPr id="4331" name="Group 4331"/>
                <wp:cNvGraphicFramePr/>
                <a:graphic xmlns:a="http://schemas.openxmlformats.org/drawingml/2006/main">
                  <a:graphicData uri="http://schemas.microsoft.com/office/word/2010/wordprocessingGroup">
                    <wpg:wgp>
                      <wpg:cNvGrpSpPr/>
                      <wpg:grpSpPr>
                        <a:xfrm>
                          <a:off x="0" y="0"/>
                          <a:ext cx="6673850" cy="57150"/>
                          <a:chOff x="0" y="0"/>
                          <a:chExt cx="6673850" cy="57150"/>
                        </a:xfrm>
                      </wpg:grpSpPr>
                      <wps:wsp>
                        <wps:cNvPr id="5446" name="Shape 5446"/>
                        <wps:cNvSpPr/>
                        <wps:spPr>
                          <a:xfrm>
                            <a:off x="0" y="22860"/>
                            <a:ext cx="6673850" cy="34290"/>
                          </a:xfrm>
                          <a:custGeom>
                            <a:avLst/>
                            <a:gdLst/>
                            <a:ahLst/>
                            <a:cxnLst/>
                            <a:rect l="0" t="0" r="0" b="0"/>
                            <a:pathLst>
                              <a:path w="6673850" h="34290">
                                <a:moveTo>
                                  <a:pt x="0" y="0"/>
                                </a:moveTo>
                                <a:lnTo>
                                  <a:pt x="6673850" y="0"/>
                                </a:lnTo>
                                <a:lnTo>
                                  <a:pt x="667385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7" name="Shape 5447"/>
                        <wps:cNvSpPr/>
                        <wps:spPr>
                          <a:xfrm>
                            <a:off x="0" y="0"/>
                            <a:ext cx="6673850" cy="11430"/>
                          </a:xfrm>
                          <a:custGeom>
                            <a:avLst/>
                            <a:gdLst/>
                            <a:ahLst/>
                            <a:cxnLst/>
                            <a:rect l="0" t="0" r="0" b="0"/>
                            <a:pathLst>
                              <a:path w="6673850" h="11430">
                                <a:moveTo>
                                  <a:pt x="0" y="0"/>
                                </a:moveTo>
                                <a:lnTo>
                                  <a:pt x="6673850" y="0"/>
                                </a:lnTo>
                                <a:lnTo>
                                  <a:pt x="667385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55EF22" id="Group 4331" o:spid="_x0000_s1026" style="width:525.5pt;height:4.5pt;mso-position-horizontal-relative:char;mso-position-vertical-relative:line" coordsize="6673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">
                <v:shape id="Shape 5446" o:spid="_x0000_s1027" style="position:absolute;top:228;width:66738;height:343;visibility:visible;mso-wrap-style:square;v-text-anchor:top" coordsize="667385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" path="m,l6673850,r,34290l,34290,,e" fillcolor="black" stroked="f" strokeweight="0">
                  <v:stroke miterlimit="83231f" joinstyle="miter"/>
                  <v:path arrowok="t" textboxrect="0,0,6673850,34290"/>
                </v:shape>
                <v:shape id="Shape 5447" o:spid="_x0000_s1028" style="position:absolute;width:66738;height:114;visibility:visible;mso-wrap-style:square;v-text-anchor:top" coordsize="66738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" path="m,l6673850,r,11430l,11430,,e" fillcolor="black" stroked="f" strokeweight="0">
                  <v:stroke miterlimit="83231f" joinstyle="miter"/>
                  <v:path arrowok="t" textboxrect="0,0,6673850,11430"/>
                </v:shape>
                <w10:anchorlock/>
              </v:group>
            </w:pict>
          </mc:Fallback>
        </mc:AlternateContent>
      </w:r>
    </w:p>
    <w:p w14:paraId="269D04BC" w14:textId="77777777" w:rsidR="00F9322C" w:rsidRDefault="00513B1B">
      <w:pPr>
        <w:spacing w:after="96" w:line="259" w:lineRule="auto"/>
        <w:ind w:left="0" w:firstLine="0"/>
      </w:pPr>
      <w:r>
        <w:rPr>
          <w:b/>
          <w:sz w:val="16"/>
        </w:rPr>
        <w:t xml:space="preserve"> </w:t>
      </w:r>
    </w:p>
    <w:p w14:paraId="70CB6A19" w14:textId="77777777" w:rsidR="00F9322C" w:rsidRDefault="00513B1B">
      <w:pPr>
        <w:spacing w:after="0" w:line="259" w:lineRule="auto"/>
        <w:ind w:left="-5"/>
      </w:pPr>
      <w:r>
        <w:rPr>
          <w:b/>
          <w:sz w:val="28"/>
        </w:rPr>
        <w:t xml:space="preserve">Class Information: </w:t>
      </w:r>
    </w:p>
    <w:p w14:paraId="46B23E10" w14:textId="77777777" w:rsidR="00F9322C" w:rsidRDefault="00513B1B">
      <w:pPr>
        <w:ind w:left="-5"/>
      </w:pPr>
      <w:r>
        <w:rPr>
          <w:b/>
        </w:rPr>
        <w:t>Location</w:t>
      </w:r>
      <w:r>
        <w:t xml:space="preserve">: 357 Behavioral Sciences Building; </w:t>
      </w:r>
      <w:r>
        <w:rPr>
          <w:b/>
        </w:rPr>
        <w:t xml:space="preserve">Time: </w:t>
      </w:r>
      <w:r>
        <w:t>Friday</w:t>
      </w:r>
      <w:r>
        <w:rPr>
          <w:b/>
        </w:rPr>
        <w:t xml:space="preserve"> </w:t>
      </w:r>
      <w:r>
        <w:t xml:space="preserve">9:00-11:40 </w:t>
      </w:r>
    </w:p>
    <w:p w14:paraId="3F03C4C1" w14:textId="77777777" w:rsidR="00F9322C" w:rsidRDefault="00513B1B" w:rsidP="00DC4DBD">
      <w:pPr>
        <w:spacing w:after="120" w:line="259" w:lineRule="auto"/>
        <w:ind w:left="0" w:firstLine="0"/>
      </w:pPr>
      <w:r>
        <w:rPr>
          <w:sz w:val="6"/>
        </w:rPr>
        <w:t xml:space="preserve"> </w:t>
      </w:r>
      <w:r w:rsidR="00DC4DBD">
        <w:rPr>
          <w:sz w:val="6"/>
        </w:rPr>
        <w:br/>
      </w:r>
      <w:r w:rsidR="00DC4DBD">
        <w:rPr>
          <w:sz w:val="6"/>
        </w:rPr>
        <w:br/>
      </w:r>
      <w:r>
        <w:rPr>
          <w:b/>
          <w:sz w:val="28"/>
        </w:rPr>
        <w:t xml:space="preserve">Course Requirements: </w:t>
      </w:r>
    </w:p>
    <w:p w14:paraId="0E9FEAE5" w14:textId="77777777" w:rsidR="00F9322C" w:rsidRPr="00C46D82" w:rsidRDefault="00513B1B">
      <w:pPr>
        <w:ind w:left="-5"/>
        <w:rPr>
          <w:b/>
          <w:i/>
          <w:u w:val="single"/>
        </w:rPr>
      </w:pPr>
      <w:r>
        <w:rPr>
          <w:b/>
          <w:i/>
        </w:rPr>
        <w:t>Term Paper</w:t>
      </w:r>
      <w:r>
        <w:rPr>
          <w:i/>
        </w:rPr>
        <w:t xml:space="preserve">: </w:t>
      </w:r>
      <w:r>
        <w:t xml:space="preserve">Students will be expected to complete a term paper.  The paper should be between 10-15 pages in length, double-spaced in 12-point Times New Roman or a similar font.   Ideally, the paper will reflect the student's current research and will </w:t>
      </w:r>
      <w:r w:rsidR="00F14FA1">
        <w:t>complement</w:t>
      </w:r>
      <w:r>
        <w:t xml:space="preserve"> their area of </w:t>
      </w:r>
      <w:r w:rsidR="00483898">
        <w:t xml:space="preserve">research </w:t>
      </w:r>
      <w:r>
        <w:t>interest</w:t>
      </w:r>
      <w:r w:rsidR="00483898">
        <w:t xml:space="preserve"> or clinical interest</w:t>
      </w:r>
      <w:r>
        <w:t xml:space="preserve">.  For that reason, there are not strict rules concerning the topics that will be accepted, only that it </w:t>
      </w:r>
      <w:r w:rsidR="00F14FA1">
        <w:t>pertains</w:t>
      </w:r>
      <w:r>
        <w:t xml:space="preserve"> to neuropsychology or neuroscience.   I </w:t>
      </w:r>
      <w:r>
        <w:rPr>
          <w:b/>
          <w:i/>
        </w:rPr>
        <w:t>strongly</w:t>
      </w:r>
      <w:r>
        <w:t xml:space="preserve"> encourage that you discuss your interests with me so that we may come up with a topic that best fits your interests and the focus of the course.  Papers will be due December </w:t>
      </w:r>
      <w:r w:rsidR="00483898">
        <w:t>7</w:t>
      </w:r>
      <w:r w:rsidR="00F14FA1" w:rsidRPr="00F14FA1">
        <w:rPr>
          <w:vertAlign w:val="superscript"/>
        </w:rPr>
        <w:t>th</w:t>
      </w:r>
      <w:r w:rsidR="00F14FA1">
        <w:t xml:space="preserve"> </w:t>
      </w:r>
      <w:r>
        <w:t xml:space="preserve">and may be brought to class or sent via email.  </w:t>
      </w:r>
      <w:r w:rsidRPr="00C46D82">
        <w:rPr>
          <w:b/>
          <w:i/>
          <w:u w:val="single"/>
        </w:rPr>
        <w:t xml:space="preserve">Five point deductions will be incurred for each day that papers are turned in late after December </w:t>
      </w:r>
      <w:r w:rsidR="00483898">
        <w:rPr>
          <w:b/>
          <w:i/>
          <w:u w:val="single"/>
        </w:rPr>
        <w:t>7</w:t>
      </w:r>
      <w:r w:rsidR="00F14FA1" w:rsidRPr="00C46D82">
        <w:rPr>
          <w:b/>
          <w:i/>
          <w:u w:val="single"/>
          <w:vertAlign w:val="superscript"/>
        </w:rPr>
        <w:t>th</w:t>
      </w:r>
      <w:r w:rsidRPr="00C46D82">
        <w:rPr>
          <w:b/>
          <w:i/>
          <w:u w:val="single"/>
        </w:rPr>
        <w:t xml:space="preserve">.   </w:t>
      </w:r>
    </w:p>
    <w:p w14:paraId="2803114F" w14:textId="77777777" w:rsidR="00F9322C" w:rsidRDefault="00513B1B">
      <w:pPr>
        <w:spacing w:after="115" w:line="259" w:lineRule="auto"/>
        <w:ind w:left="0" w:firstLine="0"/>
      </w:pPr>
      <w:r>
        <w:rPr>
          <w:sz w:val="12"/>
        </w:rPr>
        <w:t xml:space="preserve"> </w:t>
      </w:r>
    </w:p>
    <w:p w14:paraId="18BBCD6E" w14:textId="77777777" w:rsidR="00986782" w:rsidRDefault="00513B1B" w:rsidP="00AA25A7">
      <w:pPr>
        <w:spacing w:after="40" w:line="346" w:lineRule="auto"/>
        <w:ind w:left="0" w:right="535" w:hanging="15"/>
        <w:rPr>
          <w:sz w:val="24"/>
        </w:rPr>
      </w:pPr>
      <w:r>
        <w:tab/>
      </w:r>
      <w:r>
        <w:rPr>
          <w:b/>
          <w:u w:val="single" w:color="000000"/>
        </w:rPr>
        <w:t>Term Paper Progress Deadlines:</w:t>
      </w:r>
      <w:r>
        <w:rPr>
          <w:b/>
        </w:rPr>
        <w:t xml:space="preserve"> </w:t>
      </w:r>
      <w:r w:rsidR="00AA25A7">
        <w:rPr>
          <w:b/>
        </w:rPr>
        <w:br/>
      </w:r>
      <w:r>
        <w:rPr>
          <w:sz w:val="24"/>
        </w:rPr>
        <w:t>09/</w:t>
      </w:r>
      <w:r w:rsidR="00AA25A7">
        <w:rPr>
          <w:sz w:val="24"/>
        </w:rPr>
        <w:t>0</w:t>
      </w:r>
      <w:r w:rsidR="00483898">
        <w:rPr>
          <w:sz w:val="24"/>
        </w:rPr>
        <w:t>7</w:t>
      </w:r>
      <w:r>
        <w:t xml:space="preserve">: Have topic selected/approved by Dr. </w:t>
      </w:r>
      <w:r w:rsidR="00F06A71">
        <w:t>Brinker</w:t>
      </w:r>
      <w:r>
        <w:t xml:space="preserve"> </w:t>
      </w:r>
      <w:r w:rsidR="00AA25A7">
        <w:br/>
      </w:r>
      <w:r>
        <w:rPr>
          <w:sz w:val="24"/>
        </w:rPr>
        <w:t>09/1</w:t>
      </w:r>
      <w:r w:rsidR="00483898">
        <w:rPr>
          <w:sz w:val="24"/>
        </w:rPr>
        <w:t>4</w:t>
      </w:r>
      <w:r>
        <w:t xml:space="preserve">: 50-word abstract regarding your topic </w:t>
      </w:r>
      <w:r w:rsidR="00AA25A7">
        <w:br/>
      </w:r>
      <w:r w:rsidR="00843237">
        <w:rPr>
          <w:sz w:val="24"/>
        </w:rPr>
        <w:t>10</w:t>
      </w:r>
      <w:r>
        <w:rPr>
          <w:sz w:val="24"/>
        </w:rPr>
        <w:t>/</w:t>
      </w:r>
      <w:r w:rsidR="00843237">
        <w:rPr>
          <w:sz w:val="24"/>
        </w:rPr>
        <w:t>0</w:t>
      </w:r>
      <w:r w:rsidR="00483898">
        <w:rPr>
          <w:sz w:val="24"/>
        </w:rPr>
        <w:t>5</w:t>
      </w:r>
      <w:r>
        <w:t xml:space="preserve">: List of search terms used and number of results </w:t>
      </w:r>
      <w:r w:rsidR="00711204">
        <w:br/>
      </w:r>
      <w:r w:rsidR="00FC18C5">
        <w:rPr>
          <w:sz w:val="24"/>
        </w:rPr>
        <w:t>10</w:t>
      </w:r>
      <w:r>
        <w:rPr>
          <w:sz w:val="24"/>
        </w:rPr>
        <w:t>/</w:t>
      </w:r>
      <w:r w:rsidR="00843237">
        <w:rPr>
          <w:sz w:val="24"/>
        </w:rPr>
        <w:t>1</w:t>
      </w:r>
      <w:r w:rsidR="00483898">
        <w:rPr>
          <w:sz w:val="24"/>
        </w:rPr>
        <w:t>2</w:t>
      </w:r>
      <w:r>
        <w:rPr>
          <w:sz w:val="24"/>
        </w:rPr>
        <w:t xml:space="preserve">: </w:t>
      </w:r>
      <w:r w:rsidR="00986782" w:rsidRPr="00986782">
        <w:rPr>
          <w:sz w:val="24"/>
        </w:rPr>
        <w:t xml:space="preserve">Review criteria selected &amp; articles approved by Dr. </w:t>
      </w:r>
      <w:r w:rsidR="00F06A71">
        <w:rPr>
          <w:sz w:val="24"/>
        </w:rPr>
        <w:t>Brinker</w:t>
      </w:r>
      <w:r w:rsidR="00986782" w:rsidRPr="00986782">
        <w:rPr>
          <w:sz w:val="24"/>
        </w:rPr>
        <w:t xml:space="preserve"> </w:t>
      </w:r>
    </w:p>
    <w:p w14:paraId="77C4C49B" w14:textId="77777777" w:rsidR="00F9322C" w:rsidRDefault="00986782" w:rsidP="00AA25A7">
      <w:pPr>
        <w:spacing w:after="40" w:line="346" w:lineRule="auto"/>
        <w:ind w:left="0" w:right="535" w:hanging="15"/>
      </w:pPr>
      <w:r>
        <w:rPr>
          <w:sz w:val="24"/>
        </w:rPr>
        <w:t>10</w:t>
      </w:r>
      <w:r w:rsidR="000476E4">
        <w:rPr>
          <w:sz w:val="24"/>
        </w:rPr>
        <w:t>/</w:t>
      </w:r>
      <w:r>
        <w:rPr>
          <w:sz w:val="24"/>
        </w:rPr>
        <w:t>2</w:t>
      </w:r>
      <w:r w:rsidR="00483898">
        <w:rPr>
          <w:sz w:val="24"/>
        </w:rPr>
        <w:t>6</w:t>
      </w:r>
      <w:r w:rsidR="00915037">
        <w:rPr>
          <w:sz w:val="24"/>
        </w:rPr>
        <w:t>:</w:t>
      </w:r>
      <w:r>
        <w:rPr>
          <w:sz w:val="24"/>
        </w:rPr>
        <w:t xml:space="preserve"> </w:t>
      </w:r>
      <w:r w:rsidR="00513B1B">
        <w:rPr>
          <w:sz w:val="24"/>
        </w:rPr>
        <w:t>List of articles you will be using for the systematic review</w:t>
      </w:r>
      <w:r w:rsidR="00AA25A7">
        <w:rPr>
          <w:sz w:val="24"/>
        </w:rPr>
        <w:t xml:space="preserve"> </w:t>
      </w:r>
      <w:r w:rsidR="00513B1B">
        <w:rPr>
          <w:sz w:val="24"/>
        </w:rPr>
        <w:t xml:space="preserve">and a general summary of findings  </w:t>
      </w:r>
    </w:p>
    <w:p w14:paraId="52B771BB" w14:textId="77777777" w:rsidR="00F9322C" w:rsidRDefault="00513B1B" w:rsidP="00AA25A7">
      <w:pPr>
        <w:spacing w:after="0" w:line="374" w:lineRule="auto"/>
        <w:ind w:right="1856"/>
      </w:pPr>
      <w:r>
        <w:rPr>
          <w:sz w:val="24"/>
        </w:rPr>
        <w:t>1</w:t>
      </w:r>
      <w:r w:rsidR="00986782">
        <w:rPr>
          <w:sz w:val="24"/>
        </w:rPr>
        <w:t>1</w:t>
      </w:r>
      <w:r>
        <w:rPr>
          <w:sz w:val="24"/>
        </w:rPr>
        <w:t>/</w:t>
      </w:r>
      <w:r w:rsidR="00986782">
        <w:rPr>
          <w:sz w:val="24"/>
        </w:rPr>
        <w:t>0</w:t>
      </w:r>
      <w:r w:rsidR="00483898">
        <w:rPr>
          <w:sz w:val="24"/>
        </w:rPr>
        <w:t>2</w:t>
      </w:r>
      <w:r>
        <w:rPr>
          <w:sz w:val="24"/>
        </w:rPr>
        <w:t xml:space="preserve">: </w:t>
      </w:r>
      <w:r w:rsidR="00986782">
        <w:rPr>
          <w:sz w:val="24"/>
        </w:rPr>
        <w:t>Article Decision Tree completed</w:t>
      </w:r>
      <w:r w:rsidR="00AA25A7">
        <w:rPr>
          <w:sz w:val="24"/>
        </w:rPr>
        <w:br/>
      </w:r>
      <w:r>
        <w:rPr>
          <w:sz w:val="24"/>
        </w:rPr>
        <w:t>11/</w:t>
      </w:r>
      <w:r w:rsidR="00915037">
        <w:rPr>
          <w:sz w:val="24"/>
        </w:rPr>
        <w:t>0</w:t>
      </w:r>
      <w:r w:rsidR="00483898">
        <w:rPr>
          <w:sz w:val="24"/>
        </w:rPr>
        <w:t>9</w:t>
      </w:r>
      <w:r>
        <w:t xml:space="preserve">: Have systematic review table completed </w:t>
      </w:r>
      <w:r w:rsidR="00FC18C5">
        <w:br/>
      </w:r>
      <w:r>
        <w:rPr>
          <w:sz w:val="24"/>
        </w:rPr>
        <w:t>12/</w:t>
      </w:r>
      <w:r w:rsidR="00986782">
        <w:rPr>
          <w:sz w:val="24"/>
        </w:rPr>
        <w:t>0</w:t>
      </w:r>
      <w:r w:rsidR="00483898">
        <w:rPr>
          <w:sz w:val="24"/>
        </w:rPr>
        <w:t>7</w:t>
      </w:r>
      <w:r w:rsidR="00915037">
        <w:t xml:space="preserve">: Final paper </w:t>
      </w:r>
      <w:r>
        <w:t xml:space="preserve">due </w:t>
      </w:r>
    </w:p>
    <w:p w14:paraId="629303D9" w14:textId="77777777" w:rsidR="00F9322C" w:rsidRDefault="00513B1B" w:rsidP="00843237">
      <w:pPr>
        <w:spacing w:after="78" w:line="259" w:lineRule="auto"/>
        <w:ind w:left="0" w:firstLine="0"/>
      </w:pPr>
      <w:r>
        <w:rPr>
          <w:sz w:val="12"/>
        </w:rPr>
        <w:t xml:space="preserve"> </w:t>
      </w:r>
      <w:r>
        <w:rPr>
          <w:b/>
          <w:i/>
        </w:rPr>
        <w:t>Paper Presentations:</w:t>
      </w:r>
      <w:r>
        <w:rPr>
          <w:i/>
        </w:rPr>
        <w:t xml:space="preserve"> </w:t>
      </w:r>
      <w:r>
        <w:t>Students will be asked to present their research topics in an informal presentation on dates prior to the midterm examination or prior to the final examination.  A PowerPoint presentation is expected and supplemental visual aids and/or handouts are acceptable if needed.  In general, presentations should be approximately 15 minutes in duration and should allow the class to familiarize each other with one another's research.  It is anticipated that students whose research reflects the 1</w:t>
      </w:r>
      <w:r>
        <w:rPr>
          <w:vertAlign w:val="superscript"/>
        </w:rPr>
        <w:t>st</w:t>
      </w:r>
      <w:r>
        <w:t xml:space="preserve"> half of the semester's topics will present prior to the midterm. Similarly, those whose research reflects the 2</w:t>
      </w:r>
      <w:r>
        <w:rPr>
          <w:vertAlign w:val="superscript"/>
        </w:rPr>
        <w:t>nd</w:t>
      </w:r>
      <w:r>
        <w:t xml:space="preserve"> half of the semester's topics will be asked to present prior to the final examination.  During the first two weeks, we will select topics and assign presentation dates.  You </w:t>
      </w:r>
      <w:r>
        <w:lastRenderedPageBreak/>
        <w:t xml:space="preserve">will not be tested on the contents of the presentation days.  This structure is intended to allow you to have ample time to study for the examinations without having new material presented right before the exam.  However, </w:t>
      </w:r>
      <w:r>
        <w:rPr>
          <w:b/>
          <w:i/>
        </w:rPr>
        <w:t xml:space="preserve">participation is required and your participation grade will be reduced if you are not present at either of these presentation days. </w:t>
      </w:r>
      <w:r w:rsidR="00843237">
        <w:rPr>
          <w:b/>
          <w:i/>
        </w:rPr>
        <w:br/>
      </w:r>
    </w:p>
    <w:p w14:paraId="3D0791C5" w14:textId="77777777" w:rsidR="00F9322C" w:rsidRDefault="00513B1B" w:rsidP="00843237">
      <w:pPr>
        <w:spacing w:after="78" w:line="259" w:lineRule="auto"/>
        <w:ind w:left="0" w:firstLine="0"/>
      </w:pPr>
      <w:r>
        <w:rPr>
          <w:sz w:val="12"/>
        </w:rPr>
        <w:t xml:space="preserve"> </w:t>
      </w:r>
      <w:r>
        <w:rPr>
          <w:b/>
          <w:i/>
        </w:rPr>
        <w:t>Discussion Leaders</w:t>
      </w:r>
      <w:r>
        <w:rPr>
          <w:i/>
        </w:rPr>
        <w:t xml:space="preserve">: </w:t>
      </w:r>
      <w:r>
        <w:t xml:space="preserve">Each student will be asked to select 2 days during which they will present to the class for discussion.  You will be asked to read the </w:t>
      </w:r>
      <w:r w:rsidR="00986782">
        <w:t xml:space="preserve">assigned </w:t>
      </w:r>
      <w:r>
        <w:t xml:space="preserve">article and facilitate discussion at the beginning of class.  The summary of the assigned article should be no longer than 3-5 minutes with the main goal of the discussion leader being to facilitate discussion and pose questions to the class. </w:t>
      </w:r>
      <w:r w:rsidR="00843237">
        <w:t>Students wishing to lead one of the movie nights may do so as long as they also lead a lecture discussion.  Movie night</w:t>
      </w:r>
      <w:r w:rsidR="00B44AED">
        <w:t xml:space="preserve"> and discussion topic</w:t>
      </w:r>
      <w:r w:rsidR="00843237">
        <w:t xml:space="preserve"> leaders will be filled on a first-come first-serve basis.</w:t>
      </w:r>
    </w:p>
    <w:p w14:paraId="667008A8" w14:textId="77777777" w:rsidR="00F9322C" w:rsidRDefault="00513B1B">
      <w:pPr>
        <w:spacing w:after="0" w:line="259" w:lineRule="auto"/>
        <w:ind w:left="0" w:firstLine="0"/>
      </w:pPr>
      <w:r>
        <w:t xml:space="preserve">  </w:t>
      </w:r>
      <w:r>
        <w:tab/>
        <w:t xml:space="preserve"> </w:t>
      </w:r>
    </w:p>
    <w:p w14:paraId="730909EB" w14:textId="77777777" w:rsidR="00F9322C" w:rsidRDefault="00513B1B">
      <w:pPr>
        <w:ind w:left="-5"/>
      </w:pPr>
      <w:r>
        <w:rPr>
          <w:b/>
          <w:i/>
        </w:rPr>
        <w:t>Discussion Questions</w:t>
      </w:r>
      <w:r>
        <w:t>: It is expected that all students will be prepared to discuss the chosen article and will have 2</w:t>
      </w:r>
      <w:r w:rsidR="00986782">
        <w:t>-</w:t>
      </w:r>
      <w:r>
        <w:t xml:space="preserve">3 discussion questions PER ARTICLE </w:t>
      </w:r>
      <w:r>
        <w:rPr>
          <w:b/>
          <w:i/>
          <w:u w:val="single" w:color="000000"/>
        </w:rPr>
        <w:t xml:space="preserve">emailed to Dr. </w:t>
      </w:r>
      <w:r w:rsidR="00F06A71">
        <w:rPr>
          <w:b/>
          <w:i/>
          <w:u w:val="single" w:color="000000"/>
        </w:rPr>
        <w:t>Brinker</w:t>
      </w:r>
      <w:r>
        <w:t xml:space="preserve"> prior to class to present during the discussion. </w:t>
      </w:r>
    </w:p>
    <w:p w14:paraId="3CCE63FF" w14:textId="77777777" w:rsidR="00F9322C" w:rsidRDefault="00513B1B">
      <w:pPr>
        <w:spacing w:after="0" w:line="259" w:lineRule="auto"/>
        <w:ind w:left="0" w:firstLine="0"/>
      </w:pPr>
      <w:r>
        <w:rPr>
          <w:sz w:val="12"/>
        </w:rPr>
        <w:t xml:space="preserve"> </w:t>
      </w:r>
    </w:p>
    <w:p w14:paraId="54DF0F91" w14:textId="77777777" w:rsidR="00F9322C" w:rsidRDefault="00513B1B">
      <w:pPr>
        <w:ind w:left="-5"/>
      </w:pPr>
      <w:r>
        <w:rPr>
          <w:b/>
          <w:i/>
        </w:rPr>
        <w:t>Exams</w:t>
      </w:r>
      <w:r>
        <w:rPr>
          <w:i/>
        </w:rPr>
        <w:t xml:space="preserve">: </w:t>
      </w:r>
      <w:r>
        <w:t xml:space="preserve">Exams will consist of multiple choice, fill-in-the-blank, short answer, and long answer questions.  The midterm will be on October </w:t>
      </w:r>
      <w:r w:rsidR="00B44AED">
        <w:t>19</w:t>
      </w:r>
      <w:r w:rsidR="00B44AED" w:rsidRPr="00B44AED">
        <w:rPr>
          <w:vertAlign w:val="superscript"/>
        </w:rPr>
        <w:t>th</w:t>
      </w:r>
      <w:r w:rsidR="00B44AED">
        <w:t xml:space="preserve">  </w:t>
      </w:r>
      <w:r>
        <w:t xml:space="preserve">and the final exam </w:t>
      </w:r>
      <w:r w:rsidR="00843237">
        <w:t>during Finals Week</w:t>
      </w:r>
      <w:r>
        <w:t xml:space="preserve">. </w:t>
      </w:r>
    </w:p>
    <w:p w14:paraId="0C651707" w14:textId="77777777" w:rsidR="00F9322C" w:rsidRDefault="00513B1B">
      <w:pPr>
        <w:spacing w:after="0" w:line="259" w:lineRule="auto"/>
        <w:ind w:left="0" w:firstLine="0"/>
      </w:pPr>
      <w:r>
        <w:t xml:space="preserve"> </w:t>
      </w:r>
    </w:p>
    <w:p w14:paraId="1D3129DB" w14:textId="77777777" w:rsidR="00F9322C" w:rsidRDefault="00513B1B">
      <w:pPr>
        <w:ind w:left="-5"/>
      </w:pPr>
      <w:r>
        <w:rPr>
          <w:b/>
          <w:i/>
        </w:rPr>
        <w:t xml:space="preserve">Participation: </w:t>
      </w:r>
      <w:r>
        <w:t xml:space="preserve">Given that our class meets one time per week, missing any one class is significant.  Your participation points will be reduced for each class missed (other than conference attendance, medical illness, etc.).  In addition, given that this is a graduate level course, </w:t>
      </w:r>
      <w:r w:rsidRPr="00B44AED">
        <w:rPr>
          <w:b/>
          <w:i/>
        </w:rPr>
        <w:t>your active participation and involvement in discussions is expected</w:t>
      </w:r>
      <w:r>
        <w:t xml:space="preserve">. </w:t>
      </w:r>
    </w:p>
    <w:p w14:paraId="021F86E3" w14:textId="77777777" w:rsidR="00F9322C" w:rsidRDefault="00513B1B">
      <w:pPr>
        <w:spacing w:after="0" w:line="259" w:lineRule="auto"/>
        <w:ind w:left="0" w:firstLine="0"/>
      </w:pPr>
      <w:r>
        <w:t xml:space="preserve"> </w:t>
      </w:r>
    </w:p>
    <w:p w14:paraId="0E865B27" w14:textId="77777777" w:rsidR="00F9322C" w:rsidRDefault="00513B1B" w:rsidP="00A41386">
      <w:pPr>
        <w:ind w:left="-5"/>
      </w:pPr>
      <w:r>
        <w:rPr>
          <w:b/>
          <w:i/>
        </w:rPr>
        <w:t xml:space="preserve">MOVIE NIGHT: </w:t>
      </w:r>
      <w:r>
        <w:t xml:space="preserve">In lieu of class attendance on September </w:t>
      </w:r>
      <w:r w:rsidR="00A41386">
        <w:t>21</w:t>
      </w:r>
      <w:r w:rsidR="00A41386" w:rsidRPr="00A41386">
        <w:rPr>
          <w:vertAlign w:val="superscript"/>
        </w:rPr>
        <w:t>st</w:t>
      </w:r>
      <w:r>
        <w:t xml:space="preserve">, you are asked to attend at least one movies </w:t>
      </w:r>
      <w:r w:rsidR="00A41386">
        <w:t xml:space="preserve">based on </w:t>
      </w:r>
      <w:r>
        <w:t>the brain and cli</w:t>
      </w:r>
      <w:r w:rsidR="00A41386">
        <w:t>nical disorders of the brain. We’ll select a movie as a group, and you can watch it any time, but each student will independently come up with a few questions or interesting points about the movie, and then we’ll discuss it the September 28</w:t>
      </w:r>
      <w:r w:rsidR="00A41386" w:rsidRPr="00A41386">
        <w:rPr>
          <w:vertAlign w:val="superscript"/>
        </w:rPr>
        <w:t>th</w:t>
      </w:r>
      <w:r w:rsidR="00A41386">
        <w:t>. Some possible m</w:t>
      </w:r>
      <w:r>
        <w:t>ovies include: League of Denial (sp</w:t>
      </w:r>
      <w:r w:rsidR="00A41386">
        <w:t xml:space="preserve">ort-related TBI), Glen Campbell, </w:t>
      </w:r>
      <w:r w:rsidR="00664B15">
        <w:t xml:space="preserve">I’ll </w:t>
      </w:r>
      <w:r>
        <w:t xml:space="preserve">Be Me (Alzheimer’s), </w:t>
      </w:r>
      <w:r w:rsidR="00664B15">
        <w:t>Alive Inside (Music &amp; Memory)</w:t>
      </w:r>
      <w:r w:rsidR="00A41386">
        <w:t xml:space="preserve">. I’m also open to suggestions, but they must be neurologically-based, and more documentary-style. </w:t>
      </w:r>
    </w:p>
    <w:p w14:paraId="5363B2D9" w14:textId="77777777" w:rsidR="00F9322C" w:rsidRDefault="00126DCD">
      <w:pPr>
        <w:tabs>
          <w:tab w:val="center" w:pos="1440"/>
        </w:tabs>
        <w:spacing w:after="0" w:line="259" w:lineRule="auto"/>
        <w:ind w:left="-15" w:firstLine="0"/>
      </w:pPr>
      <w:r w:rsidRPr="00126DCD">
        <w:rPr>
          <w:b/>
          <w:sz w:val="18"/>
        </w:rPr>
        <w:br/>
      </w:r>
      <w:r w:rsidR="00513B1B">
        <w:rPr>
          <w:b/>
          <w:sz w:val="28"/>
        </w:rPr>
        <w:t xml:space="preserve">Grades: </w:t>
      </w:r>
      <w:r w:rsidR="00513B1B">
        <w:rPr>
          <w:b/>
          <w:sz w:val="28"/>
        </w:rPr>
        <w:tab/>
      </w:r>
      <w:r w:rsidR="00513B1B">
        <w:rPr>
          <w:sz w:val="28"/>
        </w:rPr>
        <w:t xml:space="preserve"> </w:t>
      </w:r>
    </w:p>
    <w:p w14:paraId="32D10AD8" w14:textId="77777777" w:rsidR="00F9322C" w:rsidRDefault="00513B1B">
      <w:pPr>
        <w:ind w:left="-5"/>
      </w:pPr>
      <w:r>
        <w:t xml:space="preserve">Midterm Exam: </w:t>
      </w:r>
      <w:r w:rsidR="00915037">
        <w:t>5</w:t>
      </w:r>
      <w:r w:rsidR="00C46D82">
        <w:t>0 points</w:t>
      </w:r>
      <w:r>
        <w:t xml:space="preserve"> </w:t>
      </w:r>
    </w:p>
    <w:p w14:paraId="1899DC69" w14:textId="77777777" w:rsidR="00F9322C" w:rsidRDefault="00513B1B">
      <w:pPr>
        <w:ind w:left="-5"/>
      </w:pPr>
      <w:r>
        <w:t xml:space="preserve">Final Exam: </w:t>
      </w:r>
      <w:r w:rsidR="00915037">
        <w:t>5</w:t>
      </w:r>
      <w:r w:rsidR="00C46D82">
        <w:t>0 points</w:t>
      </w:r>
    </w:p>
    <w:p w14:paraId="61A956C0" w14:textId="77777777" w:rsidR="00F9322C" w:rsidRDefault="00513B1B">
      <w:pPr>
        <w:ind w:left="-5"/>
      </w:pPr>
      <w:r>
        <w:t xml:space="preserve">Paper: </w:t>
      </w:r>
      <w:r w:rsidR="00915037">
        <w:t>5</w:t>
      </w:r>
      <w:r w:rsidR="00C46D82">
        <w:t>0 points</w:t>
      </w:r>
      <w:r>
        <w:t xml:space="preserve"> </w:t>
      </w:r>
    </w:p>
    <w:p w14:paraId="3871DCD7" w14:textId="77777777" w:rsidR="00F9322C" w:rsidRDefault="00513B1B">
      <w:pPr>
        <w:ind w:left="-5"/>
      </w:pPr>
      <w:r>
        <w:t xml:space="preserve">Oral Presentation: </w:t>
      </w:r>
      <w:r w:rsidR="00915037">
        <w:t>50 points</w:t>
      </w:r>
    </w:p>
    <w:p w14:paraId="0331FCD3" w14:textId="77777777" w:rsidR="00F9322C" w:rsidRDefault="00513B1B">
      <w:pPr>
        <w:ind w:left="-5"/>
      </w:pPr>
      <w:r>
        <w:t xml:space="preserve">Participation/Discussion Leader: </w:t>
      </w:r>
      <w:r w:rsidR="00915037">
        <w:t>50 points</w:t>
      </w:r>
      <w:r>
        <w:rPr>
          <w:b/>
        </w:rPr>
        <w:t xml:space="preserve">  </w:t>
      </w:r>
    </w:p>
    <w:p w14:paraId="2FBCE087" w14:textId="77777777" w:rsidR="00F9322C" w:rsidRDefault="00513B1B">
      <w:pPr>
        <w:ind w:left="-5"/>
      </w:pPr>
      <w:r>
        <w:t xml:space="preserve">Discussion Questions: </w:t>
      </w:r>
      <w:r w:rsidR="00915037">
        <w:t>5</w:t>
      </w:r>
      <w:r>
        <w:t>0</w:t>
      </w:r>
      <w:r w:rsidR="00915037">
        <w:t xml:space="preserve"> points</w:t>
      </w:r>
    </w:p>
    <w:p w14:paraId="7BFE6585" w14:textId="77777777" w:rsidR="00F9322C" w:rsidRPr="00126DCD" w:rsidRDefault="00F9322C">
      <w:pPr>
        <w:spacing w:after="36" w:line="259" w:lineRule="auto"/>
        <w:ind w:left="0" w:firstLine="0"/>
        <w:rPr>
          <w:sz w:val="12"/>
        </w:rPr>
      </w:pPr>
    </w:p>
    <w:p w14:paraId="6989A549" w14:textId="77777777" w:rsidR="00F9322C" w:rsidRDefault="00915037">
      <w:pPr>
        <w:ind w:left="-5"/>
      </w:pPr>
      <w:r>
        <w:t>Total points available: 300</w:t>
      </w:r>
      <w:r w:rsidR="00843237">
        <w:br/>
      </w:r>
      <w:r w:rsidR="00513B1B">
        <w:t>Final grades will be determined using a standard scale (</w:t>
      </w:r>
      <w:r w:rsidR="00780564">
        <w:t xml:space="preserve">270-300 </w:t>
      </w:r>
      <w:r w:rsidR="00513B1B">
        <w:t xml:space="preserve">= A, </w:t>
      </w:r>
      <w:r w:rsidR="00780564">
        <w:t xml:space="preserve">240-269 </w:t>
      </w:r>
      <w:r w:rsidR="00513B1B">
        <w:t xml:space="preserve">= B, </w:t>
      </w:r>
      <w:r w:rsidR="00780564">
        <w:t>210-239 = C, etc.</w:t>
      </w:r>
      <w:r w:rsidR="00513B1B">
        <w:t xml:space="preserve">) </w:t>
      </w:r>
    </w:p>
    <w:p w14:paraId="6096D907" w14:textId="77777777" w:rsidR="00F9322C" w:rsidRDefault="00513B1B">
      <w:pPr>
        <w:spacing w:after="157" w:line="259" w:lineRule="auto"/>
        <w:ind w:left="0" w:firstLine="0"/>
      </w:pPr>
      <w:r>
        <w:rPr>
          <w:sz w:val="10"/>
        </w:rPr>
        <w:t xml:space="preserve"> </w:t>
      </w:r>
    </w:p>
    <w:p w14:paraId="1610D6E2" w14:textId="77777777" w:rsidR="00F9322C" w:rsidRDefault="00513B1B">
      <w:pPr>
        <w:spacing w:after="0" w:line="259" w:lineRule="auto"/>
        <w:ind w:left="-5"/>
      </w:pPr>
      <w:r>
        <w:rPr>
          <w:b/>
          <w:sz w:val="28"/>
        </w:rPr>
        <w:t xml:space="preserve">Course Materials </w:t>
      </w:r>
    </w:p>
    <w:p w14:paraId="1F1060D0" w14:textId="77777777" w:rsidR="00F9322C" w:rsidRDefault="00513B1B">
      <w:pPr>
        <w:ind w:left="-5"/>
      </w:pPr>
      <w:r>
        <w:t xml:space="preserve">There is not one graduate-level textbook that provides an adequate overview of neuropsychology.  I will be compiling reading packets on a week-to-week basis.  Readings that are required for each week will be posted in the reading folders on Canvas.  </w:t>
      </w:r>
      <w:r w:rsidR="00126DCD">
        <w:t xml:space="preserve">Optional background articles </w:t>
      </w:r>
      <w:r>
        <w:t xml:space="preserve">will be available for those who need additional background readings or if you have a particular interest in the topic.   </w:t>
      </w:r>
      <w:r w:rsidR="00126DCD">
        <w:t xml:space="preserve">Required and optional readings will be clearly distinguished on the syllabus and </w:t>
      </w:r>
      <w:r>
        <w:t xml:space="preserve">you will </w:t>
      </w:r>
      <w:r w:rsidR="00126DCD">
        <w:t>NOT</w:t>
      </w:r>
      <w:r>
        <w:t xml:space="preserve"> be tested on </w:t>
      </w:r>
      <w:r w:rsidR="00126DCD">
        <w:t xml:space="preserve">optional </w:t>
      </w:r>
      <w:r>
        <w:t xml:space="preserve">material.  </w:t>
      </w:r>
    </w:p>
    <w:p w14:paraId="525ED4B1" w14:textId="77777777" w:rsidR="00F835D8" w:rsidRDefault="00F835D8">
      <w:pPr>
        <w:ind w:left="-5"/>
      </w:pPr>
    </w:p>
    <w:p w14:paraId="1B126EEF" w14:textId="77777777" w:rsidR="00F835D8" w:rsidRDefault="00F835D8">
      <w:pPr>
        <w:ind w:left="-5"/>
      </w:pPr>
    </w:p>
    <w:p w14:paraId="2D367821" w14:textId="77777777" w:rsidR="00F835D8" w:rsidRDefault="00F835D8">
      <w:pPr>
        <w:ind w:left="-5"/>
      </w:pPr>
    </w:p>
    <w:p w14:paraId="1DAB5166" w14:textId="77777777" w:rsidR="00F835D8" w:rsidRDefault="00F835D8">
      <w:pPr>
        <w:ind w:left="-5"/>
      </w:pPr>
    </w:p>
    <w:p w14:paraId="505E6D80" w14:textId="77777777" w:rsidR="00F835D8" w:rsidRDefault="00F835D8">
      <w:pPr>
        <w:ind w:left="-5"/>
      </w:pPr>
    </w:p>
    <w:tbl>
      <w:tblPr>
        <w:tblStyle w:val="TableGrid"/>
        <w:tblpPr w:leftFromText="180" w:rightFromText="180" w:vertAnchor="text" w:horzAnchor="margin" w:tblpY="-98"/>
        <w:tblW w:w="108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103" w:type="dxa"/>
          <w:right w:w="115" w:type="dxa"/>
        </w:tblCellMar>
        <w:tblLook w:val="04A0" w:firstRow="1" w:lastRow="0" w:firstColumn="1" w:lastColumn="0" w:noHBand="0" w:noVBand="1"/>
      </w:tblPr>
      <w:tblGrid>
        <w:gridCol w:w="869"/>
        <w:gridCol w:w="820"/>
        <w:gridCol w:w="9140"/>
      </w:tblGrid>
      <w:tr w:rsidR="000476E4" w14:paraId="4E2AC549" w14:textId="77777777" w:rsidTr="00EA3BD7">
        <w:trPr>
          <w:trHeight w:val="377"/>
        </w:trPr>
        <w:tc>
          <w:tcPr>
            <w:tcW w:w="869" w:type="dxa"/>
          </w:tcPr>
          <w:p w14:paraId="519BB139" w14:textId="77777777" w:rsidR="00763AC7" w:rsidRDefault="00763AC7" w:rsidP="000476E4">
            <w:pPr>
              <w:spacing w:after="0" w:line="259" w:lineRule="auto"/>
              <w:ind w:left="0" w:firstLine="0"/>
            </w:pPr>
            <w:r>
              <w:rPr>
                <w:b/>
                <w:sz w:val="25"/>
              </w:rPr>
              <w:t xml:space="preserve">  </w:t>
            </w:r>
            <w:r w:rsidR="000476E4">
              <w:rPr>
                <w:b/>
                <w:sz w:val="25"/>
              </w:rPr>
              <w:t>D</w:t>
            </w:r>
            <w:r>
              <w:rPr>
                <w:b/>
                <w:sz w:val="25"/>
              </w:rPr>
              <w:t xml:space="preserve">ate </w:t>
            </w:r>
          </w:p>
        </w:tc>
        <w:tc>
          <w:tcPr>
            <w:tcW w:w="820" w:type="dxa"/>
          </w:tcPr>
          <w:p w14:paraId="5CEABCDC" w14:textId="77777777" w:rsidR="00763AC7" w:rsidRDefault="00763AC7" w:rsidP="000476E4">
            <w:pPr>
              <w:spacing w:after="0" w:line="259" w:lineRule="auto"/>
              <w:ind w:left="5" w:firstLine="0"/>
              <w:rPr>
                <w:b/>
                <w:sz w:val="25"/>
              </w:rPr>
            </w:pPr>
            <w:r>
              <w:rPr>
                <w:b/>
                <w:sz w:val="25"/>
              </w:rPr>
              <w:t>Week</w:t>
            </w:r>
          </w:p>
        </w:tc>
        <w:tc>
          <w:tcPr>
            <w:tcW w:w="9140" w:type="dxa"/>
          </w:tcPr>
          <w:p w14:paraId="345C2601" w14:textId="77777777" w:rsidR="00763AC7" w:rsidRDefault="00763AC7" w:rsidP="000476E4">
            <w:pPr>
              <w:spacing w:after="0" w:line="259" w:lineRule="auto"/>
              <w:ind w:left="5" w:firstLine="0"/>
            </w:pPr>
            <w:r>
              <w:rPr>
                <w:b/>
                <w:sz w:val="25"/>
              </w:rPr>
              <w:t xml:space="preserve">Topic </w:t>
            </w:r>
          </w:p>
        </w:tc>
      </w:tr>
      <w:tr w:rsidR="000476E4" w14:paraId="55F9763D" w14:textId="77777777" w:rsidTr="00EA3BD7">
        <w:trPr>
          <w:trHeight w:val="366"/>
        </w:trPr>
        <w:tc>
          <w:tcPr>
            <w:tcW w:w="869" w:type="dxa"/>
            <w:shd w:val="clear" w:color="auto" w:fill="D9D9D9" w:themeFill="background1" w:themeFillShade="D9"/>
          </w:tcPr>
          <w:p w14:paraId="59DF61F3" w14:textId="77777777" w:rsidR="00763AC7" w:rsidRDefault="00763AC7" w:rsidP="001A63C8">
            <w:pPr>
              <w:spacing w:after="0" w:line="259" w:lineRule="auto"/>
              <w:ind w:left="0" w:firstLine="0"/>
            </w:pPr>
            <w:r>
              <w:rPr>
                <w:b/>
                <w:sz w:val="25"/>
              </w:rPr>
              <w:t>08/2</w:t>
            </w:r>
            <w:r w:rsidR="001A63C8">
              <w:rPr>
                <w:b/>
                <w:sz w:val="25"/>
              </w:rPr>
              <w:t>4</w:t>
            </w:r>
            <w:r>
              <w:rPr>
                <w:b/>
                <w:sz w:val="25"/>
              </w:rPr>
              <w:t xml:space="preserve"> </w:t>
            </w:r>
          </w:p>
        </w:tc>
        <w:tc>
          <w:tcPr>
            <w:tcW w:w="820" w:type="dxa"/>
            <w:shd w:val="clear" w:color="auto" w:fill="D9D9D9" w:themeFill="background1" w:themeFillShade="D9"/>
          </w:tcPr>
          <w:p w14:paraId="69BD9EB6" w14:textId="77777777" w:rsidR="00763AC7" w:rsidRDefault="00763AC7" w:rsidP="000476E4">
            <w:pPr>
              <w:spacing w:after="0" w:line="259" w:lineRule="auto"/>
              <w:ind w:left="5" w:firstLine="0"/>
              <w:jc w:val="center"/>
              <w:rPr>
                <w:b/>
                <w:sz w:val="24"/>
              </w:rPr>
            </w:pPr>
            <w:r>
              <w:rPr>
                <w:b/>
                <w:sz w:val="24"/>
              </w:rPr>
              <w:t>1</w:t>
            </w:r>
          </w:p>
        </w:tc>
        <w:tc>
          <w:tcPr>
            <w:tcW w:w="9140" w:type="dxa"/>
            <w:shd w:val="clear" w:color="auto" w:fill="D9D9D9" w:themeFill="background1" w:themeFillShade="D9"/>
          </w:tcPr>
          <w:p w14:paraId="2A7E9A7D" w14:textId="77777777" w:rsidR="00763AC7" w:rsidRDefault="00D967BE" w:rsidP="00D967BE">
            <w:pPr>
              <w:spacing w:after="0" w:line="259" w:lineRule="auto"/>
              <w:ind w:left="5" w:firstLine="0"/>
            </w:pPr>
            <w:r>
              <w:rPr>
                <w:b/>
                <w:sz w:val="24"/>
              </w:rPr>
              <w:t xml:space="preserve">Course Outline, Neuropsych History, </w:t>
            </w:r>
            <w:r w:rsidR="000C1ACD">
              <w:rPr>
                <w:b/>
                <w:sz w:val="24"/>
              </w:rPr>
              <w:t xml:space="preserve">&amp; Clinical Assessment </w:t>
            </w:r>
            <w:r w:rsidR="00763AC7">
              <w:rPr>
                <w:b/>
                <w:sz w:val="24"/>
              </w:rPr>
              <w:t xml:space="preserve">  </w:t>
            </w:r>
          </w:p>
        </w:tc>
      </w:tr>
      <w:tr w:rsidR="000476E4" w14:paraId="5DD78142" w14:textId="77777777" w:rsidTr="00EA3BD7">
        <w:trPr>
          <w:trHeight w:val="373"/>
        </w:trPr>
        <w:tc>
          <w:tcPr>
            <w:tcW w:w="869" w:type="dxa"/>
            <w:shd w:val="clear" w:color="auto" w:fill="D9D9D9" w:themeFill="background1" w:themeFillShade="D9"/>
          </w:tcPr>
          <w:p w14:paraId="5E39F147" w14:textId="77777777" w:rsidR="00763AC7" w:rsidRDefault="00763AC7" w:rsidP="001A63C8">
            <w:pPr>
              <w:spacing w:after="0" w:line="259" w:lineRule="auto"/>
              <w:ind w:left="0" w:firstLine="0"/>
            </w:pPr>
            <w:r>
              <w:rPr>
                <w:b/>
                <w:sz w:val="25"/>
              </w:rPr>
              <w:t>0</w:t>
            </w:r>
            <w:r w:rsidR="001A63C8">
              <w:rPr>
                <w:b/>
                <w:sz w:val="25"/>
              </w:rPr>
              <w:t>8</w:t>
            </w:r>
            <w:r>
              <w:rPr>
                <w:b/>
                <w:sz w:val="25"/>
              </w:rPr>
              <w:t>/</w:t>
            </w:r>
            <w:r w:rsidR="001A63C8">
              <w:rPr>
                <w:b/>
                <w:sz w:val="25"/>
              </w:rPr>
              <w:t>3</w:t>
            </w:r>
            <w:r w:rsidR="00F55A07">
              <w:rPr>
                <w:b/>
                <w:sz w:val="25"/>
              </w:rPr>
              <w:t>1</w:t>
            </w:r>
            <w:r>
              <w:rPr>
                <w:sz w:val="25"/>
              </w:rPr>
              <w:t xml:space="preserve"> </w:t>
            </w:r>
          </w:p>
        </w:tc>
        <w:tc>
          <w:tcPr>
            <w:tcW w:w="820" w:type="dxa"/>
            <w:shd w:val="clear" w:color="auto" w:fill="D9D9D9" w:themeFill="background1" w:themeFillShade="D9"/>
          </w:tcPr>
          <w:p w14:paraId="6FEA18F1" w14:textId="77777777" w:rsidR="00763AC7" w:rsidRDefault="00763AC7" w:rsidP="000476E4">
            <w:pPr>
              <w:spacing w:after="0" w:line="259" w:lineRule="auto"/>
              <w:ind w:left="5" w:firstLine="0"/>
              <w:jc w:val="center"/>
              <w:rPr>
                <w:b/>
                <w:sz w:val="24"/>
              </w:rPr>
            </w:pPr>
            <w:r>
              <w:rPr>
                <w:b/>
                <w:sz w:val="24"/>
              </w:rPr>
              <w:t>2</w:t>
            </w:r>
          </w:p>
        </w:tc>
        <w:tc>
          <w:tcPr>
            <w:tcW w:w="9140" w:type="dxa"/>
            <w:shd w:val="clear" w:color="auto" w:fill="D9D9D9" w:themeFill="background1" w:themeFillShade="D9"/>
          </w:tcPr>
          <w:p w14:paraId="02CBC1D4" w14:textId="77777777" w:rsidR="00763AC7" w:rsidRDefault="000C1ACD" w:rsidP="00483898">
            <w:pPr>
              <w:spacing w:after="0" w:line="259" w:lineRule="auto"/>
              <w:ind w:left="5" w:firstLine="0"/>
            </w:pPr>
            <w:r>
              <w:rPr>
                <w:b/>
                <w:sz w:val="24"/>
              </w:rPr>
              <w:t>Functional Neuroanatomy</w:t>
            </w:r>
          </w:p>
        </w:tc>
      </w:tr>
      <w:tr w:rsidR="000476E4" w14:paraId="7A08E35E" w14:textId="77777777" w:rsidTr="00EA3BD7">
        <w:trPr>
          <w:trHeight w:val="372"/>
        </w:trPr>
        <w:tc>
          <w:tcPr>
            <w:tcW w:w="869" w:type="dxa"/>
            <w:shd w:val="clear" w:color="auto" w:fill="D9D9D9" w:themeFill="background1" w:themeFillShade="D9"/>
          </w:tcPr>
          <w:p w14:paraId="2F86B75E" w14:textId="77777777" w:rsidR="00763AC7" w:rsidRDefault="00763AC7" w:rsidP="001A63C8">
            <w:pPr>
              <w:spacing w:after="0" w:line="259" w:lineRule="auto"/>
              <w:ind w:left="0" w:firstLine="0"/>
            </w:pPr>
            <w:r>
              <w:rPr>
                <w:b/>
                <w:sz w:val="25"/>
              </w:rPr>
              <w:t>09/0</w:t>
            </w:r>
            <w:r w:rsidR="001A63C8">
              <w:rPr>
                <w:b/>
                <w:sz w:val="25"/>
              </w:rPr>
              <w:t>7</w:t>
            </w:r>
          </w:p>
        </w:tc>
        <w:tc>
          <w:tcPr>
            <w:tcW w:w="820" w:type="dxa"/>
            <w:shd w:val="clear" w:color="auto" w:fill="D9D9D9" w:themeFill="background1" w:themeFillShade="D9"/>
          </w:tcPr>
          <w:p w14:paraId="5E355B53" w14:textId="77777777" w:rsidR="00763AC7" w:rsidRDefault="00763AC7" w:rsidP="000476E4">
            <w:pPr>
              <w:spacing w:after="0" w:line="259" w:lineRule="auto"/>
              <w:ind w:left="5" w:firstLine="0"/>
              <w:jc w:val="center"/>
              <w:rPr>
                <w:b/>
                <w:sz w:val="24"/>
              </w:rPr>
            </w:pPr>
            <w:r>
              <w:rPr>
                <w:b/>
                <w:sz w:val="24"/>
              </w:rPr>
              <w:t>3</w:t>
            </w:r>
          </w:p>
        </w:tc>
        <w:tc>
          <w:tcPr>
            <w:tcW w:w="9140" w:type="dxa"/>
            <w:shd w:val="clear" w:color="auto" w:fill="D9D9D9" w:themeFill="background1" w:themeFillShade="D9"/>
          </w:tcPr>
          <w:p w14:paraId="3FFD789D" w14:textId="77777777" w:rsidR="00763AC7" w:rsidRDefault="00763AC7" w:rsidP="00483898">
            <w:pPr>
              <w:spacing w:after="0" w:line="259" w:lineRule="auto"/>
              <w:ind w:left="5" w:firstLine="0"/>
            </w:pPr>
            <w:r>
              <w:rPr>
                <w:b/>
                <w:sz w:val="24"/>
              </w:rPr>
              <w:t xml:space="preserve">Developmental Neuropsychology ADHD, </w:t>
            </w:r>
            <w:r w:rsidR="00F53E8D">
              <w:rPr>
                <w:b/>
                <w:sz w:val="24"/>
              </w:rPr>
              <w:t xml:space="preserve">Autism </w:t>
            </w:r>
          </w:p>
        </w:tc>
      </w:tr>
      <w:tr w:rsidR="000476E4" w14:paraId="69BE948F" w14:textId="77777777" w:rsidTr="00EA3BD7">
        <w:trPr>
          <w:trHeight w:val="371"/>
        </w:trPr>
        <w:tc>
          <w:tcPr>
            <w:tcW w:w="869" w:type="dxa"/>
            <w:shd w:val="clear" w:color="auto" w:fill="D9D9D9" w:themeFill="background1" w:themeFillShade="D9"/>
          </w:tcPr>
          <w:p w14:paraId="4207802A" w14:textId="77777777" w:rsidR="00763AC7" w:rsidRDefault="00763AC7" w:rsidP="001A63C8">
            <w:pPr>
              <w:spacing w:after="0" w:line="259" w:lineRule="auto"/>
              <w:ind w:left="0" w:firstLine="0"/>
            </w:pPr>
            <w:r>
              <w:rPr>
                <w:b/>
                <w:sz w:val="25"/>
              </w:rPr>
              <w:t>09/1</w:t>
            </w:r>
            <w:r w:rsidR="001A63C8">
              <w:rPr>
                <w:b/>
                <w:sz w:val="25"/>
              </w:rPr>
              <w:t>4</w:t>
            </w:r>
            <w:r>
              <w:rPr>
                <w:sz w:val="25"/>
              </w:rPr>
              <w:t xml:space="preserve"> </w:t>
            </w:r>
          </w:p>
        </w:tc>
        <w:tc>
          <w:tcPr>
            <w:tcW w:w="820" w:type="dxa"/>
            <w:shd w:val="clear" w:color="auto" w:fill="D9D9D9" w:themeFill="background1" w:themeFillShade="D9"/>
          </w:tcPr>
          <w:p w14:paraId="34CC9E34" w14:textId="77777777" w:rsidR="00763AC7" w:rsidRDefault="00763AC7" w:rsidP="000476E4">
            <w:pPr>
              <w:spacing w:after="0" w:line="259" w:lineRule="auto"/>
              <w:ind w:left="5" w:firstLine="0"/>
              <w:jc w:val="center"/>
              <w:rPr>
                <w:b/>
                <w:sz w:val="24"/>
              </w:rPr>
            </w:pPr>
            <w:r>
              <w:rPr>
                <w:b/>
                <w:sz w:val="24"/>
              </w:rPr>
              <w:t>4</w:t>
            </w:r>
          </w:p>
        </w:tc>
        <w:tc>
          <w:tcPr>
            <w:tcW w:w="9140" w:type="dxa"/>
            <w:shd w:val="clear" w:color="auto" w:fill="D9D9D9" w:themeFill="background1" w:themeFillShade="D9"/>
          </w:tcPr>
          <w:p w14:paraId="28DE0DA7" w14:textId="77777777" w:rsidR="00763AC7" w:rsidRDefault="00763AC7" w:rsidP="00483898">
            <w:pPr>
              <w:spacing w:after="0" w:line="259" w:lineRule="auto"/>
              <w:ind w:left="5" w:firstLine="0"/>
            </w:pPr>
            <w:r>
              <w:rPr>
                <w:b/>
                <w:sz w:val="24"/>
              </w:rPr>
              <w:t xml:space="preserve">Neuropsychology of Chronic Mental Disorders (SZ) (OCD) </w:t>
            </w:r>
          </w:p>
        </w:tc>
      </w:tr>
      <w:tr w:rsidR="000476E4" w14:paraId="107B697B" w14:textId="77777777" w:rsidTr="00DD3088">
        <w:trPr>
          <w:trHeight w:val="373"/>
        </w:trPr>
        <w:tc>
          <w:tcPr>
            <w:tcW w:w="869" w:type="dxa"/>
            <w:shd w:val="clear" w:color="auto" w:fill="FFFF00"/>
          </w:tcPr>
          <w:p w14:paraId="4F562A6F" w14:textId="77777777" w:rsidR="00763AC7" w:rsidRDefault="00763AC7" w:rsidP="001A63C8">
            <w:pPr>
              <w:spacing w:after="0" w:line="259" w:lineRule="auto"/>
              <w:ind w:left="0" w:firstLine="0"/>
            </w:pPr>
            <w:r>
              <w:rPr>
                <w:b/>
                <w:sz w:val="25"/>
              </w:rPr>
              <w:t>09/2</w:t>
            </w:r>
            <w:r w:rsidR="001A63C8">
              <w:rPr>
                <w:b/>
                <w:sz w:val="25"/>
              </w:rPr>
              <w:t>1</w:t>
            </w:r>
            <w:r>
              <w:rPr>
                <w:sz w:val="25"/>
              </w:rPr>
              <w:t xml:space="preserve"> </w:t>
            </w:r>
          </w:p>
        </w:tc>
        <w:tc>
          <w:tcPr>
            <w:tcW w:w="820" w:type="dxa"/>
            <w:shd w:val="clear" w:color="auto" w:fill="FFFF00"/>
          </w:tcPr>
          <w:p w14:paraId="37A6C129" w14:textId="77777777" w:rsidR="00763AC7" w:rsidRDefault="00763AC7" w:rsidP="000476E4">
            <w:pPr>
              <w:spacing w:after="0" w:line="259" w:lineRule="auto"/>
              <w:ind w:left="5" w:firstLine="0"/>
              <w:jc w:val="center"/>
              <w:rPr>
                <w:b/>
                <w:sz w:val="24"/>
              </w:rPr>
            </w:pPr>
            <w:r>
              <w:rPr>
                <w:b/>
                <w:sz w:val="24"/>
              </w:rPr>
              <w:t>5</w:t>
            </w:r>
          </w:p>
        </w:tc>
        <w:tc>
          <w:tcPr>
            <w:tcW w:w="9140" w:type="dxa"/>
            <w:shd w:val="clear" w:color="auto" w:fill="FFFF00"/>
          </w:tcPr>
          <w:p w14:paraId="134D1DC2" w14:textId="77777777" w:rsidR="00763AC7" w:rsidRDefault="00DD3088" w:rsidP="00483898">
            <w:pPr>
              <w:spacing w:after="0" w:line="259" w:lineRule="auto"/>
              <w:ind w:left="5" w:firstLine="0"/>
            </w:pPr>
            <w:r w:rsidRPr="00DD3088">
              <w:rPr>
                <w:b/>
              </w:rPr>
              <w:t>FREE DAY!  In Exchange for Attendance at MOVIE NIGHT!</w:t>
            </w:r>
          </w:p>
        </w:tc>
      </w:tr>
      <w:tr w:rsidR="00DD3088" w14:paraId="14ADC0AE" w14:textId="77777777" w:rsidTr="002A2C4B">
        <w:trPr>
          <w:trHeight w:val="373"/>
        </w:trPr>
        <w:tc>
          <w:tcPr>
            <w:tcW w:w="869" w:type="dxa"/>
            <w:shd w:val="clear" w:color="auto" w:fill="D9D9D9" w:themeFill="background1" w:themeFillShade="D9"/>
          </w:tcPr>
          <w:p w14:paraId="698A4A87" w14:textId="77777777" w:rsidR="00DD3088" w:rsidRDefault="00DD3088" w:rsidP="001A63C8">
            <w:pPr>
              <w:spacing w:after="0" w:line="259" w:lineRule="auto"/>
              <w:ind w:left="0" w:firstLine="0"/>
              <w:rPr>
                <w:b/>
                <w:sz w:val="25"/>
              </w:rPr>
            </w:pPr>
            <w:r w:rsidRPr="00DD3088">
              <w:rPr>
                <w:b/>
                <w:sz w:val="25"/>
              </w:rPr>
              <w:t>09/28</w:t>
            </w:r>
          </w:p>
        </w:tc>
        <w:tc>
          <w:tcPr>
            <w:tcW w:w="820" w:type="dxa"/>
            <w:shd w:val="clear" w:color="auto" w:fill="D9D9D9" w:themeFill="background1" w:themeFillShade="D9"/>
          </w:tcPr>
          <w:p w14:paraId="795A1BBE" w14:textId="77777777" w:rsidR="00DD3088" w:rsidRDefault="00DD3088" w:rsidP="000476E4">
            <w:pPr>
              <w:spacing w:after="0" w:line="259" w:lineRule="auto"/>
              <w:ind w:left="5" w:firstLine="0"/>
              <w:jc w:val="center"/>
              <w:rPr>
                <w:b/>
                <w:sz w:val="24"/>
              </w:rPr>
            </w:pPr>
            <w:r>
              <w:rPr>
                <w:b/>
                <w:sz w:val="24"/>
              </w:rPr>
              <w:t>6</w:t>
            </w:r>
          </w:p>
        </w:tc>
        <w:tc>
          <w:tcPr>
            <w:tcW w:w="9140" w:type="dxa"/>
            <w:shd w:val="clear" w:color="auto" w:fill="D9D9D9" w:themeFill="background1" w:themeFillShade="D9"/>
          </w:tcPr>
          <w:p w14:paraId="10E74E26" w14:textId="77777777" w:rsidR="00DD3088" w:rsidRPr="00915037" w:rsidRDefault="00DD3088" w:rsidP="00483898">
            <w:pPr>
              <w:spacing w:after="0" w:line="259" w:lineRule="auto"/>
              <w:ind w:left="5" w:firstLine="0"/>
              <w:rPr>
                <w:b/>
                <w:sz w:val="24"/>
              </w:rPr>
            </w:pPr>
            <w:r w:rsidRPr="00DD3088">
              <w:rPr>
                <w:b/>
                <w:sz w:val="24"/>
              </w:rPr>
              <w:t>Memory, Memory Disorders &amp; Dementias</w:t>
            </w:r>
          </w:p>
        </w:tc>
      </w:tr>
      <w:tr w:rsidR="00C87185" w14:paraId="12C0BF0D" w14:textId="77777777" w:rsidTr="002A2C4B">
        <w:trPr>
          <w:trHeight w:val="372"/>
        </w:trPr>
        <w:tc>
          <w:tcPr>
            <w:tcW w:w="869" w:type="dxa"/>
            <w:shd w:val="clear" w:color="auto" w:fill="D9D9D9" w:themeFill="background1" w:themeFillShade="D9"/>
          </w:tcPr>
          <w:p w14:paraId="68C58184" w14:textId="77777777" w:rsidR="00C87185" w:rsidRDefault="00C87185" w:rsidP="001A63C8">
            <w:pPr>
              <w:spacing w:after="0" w:line="259" w:lineRule="auto"/>
              <w:ind w:left="0" w:firstLine="0"/>
              <w:rPr>
                <w:b/>
                <w:sz w:val="25"/>
              </w:rPr>
            </w:pPr>
            <w:r>
              <w:rPr>
                <w:b/>
                <w:sz w:val="25"/>
              </w:rPr>
              <w:t>10/0</w:t>
            </w:r>
            <w:r w:rsidR="001A63C8">
              <w:rPr>
                <w:b/>
                <w:sz w:val="25"/>
              </w:rPr>
              <w:t>5</w:t>
            </w:r>
          </w:p>
        </w:tc>
        <w:tc>
          <w:tcPr>
            <w:tcW w:w="820" w:type="dxa"/>
            <w:shd w:val="clear" w:color="auto" w:fill="D9D9D9" w:themeFill="background1" w:themeFillShade="D9"/>
          </w:tcPr>
          <w:p w14:paraId="7C068888" w14:textId="77777777" w:rsidR="00C87185" w:rsidRDefault="00C87185" w:rsidP="000476E4">
            <w:pPr>
              <w:spacing w:after="0" w:line="259" w:lineRule="auto"/>
              <w:ind w:left="5" w:firstLine="0"/>
              <w:jc w:val="center"/>
              <w:rPr>
                <w:b/>
                <w:sz w:val="24"/>
              </w:rPr>
            </w:pPr>
            <w:r>
              <w:rPr>
                <w:b/>
                <w:sz w:val="24"/>
              </w:rPr>
              <w:t>7</w:t>
            </w:r>
          </w:p>
        </w:tc>
        <w:tc>
          <w:tcPr>
            <w:tcW w:w="9140" w:type="dxa"/>
            <w:shd w:val="clear" w:color="auto" w:fill="D9D9D9" w:themeFill="background1" w:themeFillShade="D9"/>
          </w:tcPr>
          <w:p w14:paraId="21B0B29C" w14:textId="77777777" w:rsidR="00C87185" w:rsidRDefault="00483898" w:rsidP="006D38EE">
            <w:pPr>
              <w:spacing w:after="0" w:line="259" w:lineRule="auto"/>
              <w:ind w:left="5" w:firstLine="0"/>
              <w:rPr>
                <w:b/>
                <w:sz w:val="24"/>
              </w:rPr>
            </w:pPr>
            <w:r>
              <w:rPr>
                <w:b/>
                <w:sz w:val="24"/>
              </w:rPr>
              <w:t>Brain Imaging</w:t>
            </w:r>
            <w:r w:rsidR="006D38EE">
              <w:rPr>
                <w:b/>
                <w:sz w:val="24"/>
              </w:rPr>
              <w:t xml:space="preserve"> Tools</w:t>
            </w:r>
            <w:r w:rsidR="00110184">
              <w:rPr>
                <w:b/>
                <w:sz w:val="24"/>
              </w:rPr>
              <w:t xml:space="preserve"> &amp; Surgical Procedures</w:t>
            </w:r>
          </w:p>
        </w:tc>
      </w:tr>
      <w:tr w:rsidR="000476E4" w14:paraId="337AEE26" w14:textId="77777777" w:rsidTr="00EA3BD7">
        <w:trPr>
          <w:trHeight w:val="370"/>
        </w:trPr>
        <w:tc>
          <w:tcPr>
            <w:tcW w:w="869" w:type="dxa"/>
            <w:shd w:val="clear" w:color="auto" w:fill="FAD3B4"/>
          </w:tcPr>
          <w:p w14:paraId="076E07EE" w14:textId="77777777" w:rsidR="00763AC7" w:rsidRDefault="00F55A07" w:rsidP="001A63C8">
            <w:pPr>
              <w:spacing w:after="0" w:line="259" w:lineRule="auto"/>
              <w:ind w:left="0" w:firstLine="0"/>
            </w:pPr>
            <w:r>
              <w:rPr>
                <w:b/>
                <w:sz w:val="25"/>
              </w:rPr>
              <w:t>10/</w:t>
            </w:r>
            <w:r w:rsidR="00C87185">
              <w:rPr>
                <w:b/>
                <w:sz w:val="25"/>
              </w:rPr>
              <w:t>1</w:t>
            </w:r>
            <w:r w:rsidR="001A63C8">
              <w:rPr>
                <w:b/>
                <w:sz w:val="25"/>
              </w:rPr>
              <w:t>2</w:t>
            </w:r>
            <w:r w:rsidR="00763AC7">
              <w:rPr>
                <w:sz w:val="25"/>
              </w:rPr>
              <w:t xml:space="preserve"> </w:t>
            </w:r>
          </w:p>
        </w:tc>
        <w:tc>
          <w:tcPr>
            <w:tcW w:w="820" w:type="dxa"/>
            <w:shd w:val="clear" w:color="auto" w:fill="FAD3B4"/>
          </w:tcPr>
          <w:p w14:paraId="2332DD66" w14:textId="77777777" w:rsidR="00763AC7" w:rsidRDefault="00780564" w:rsidP="000476E4">
            <w:pPr>
              <w:spacing w:after="0" w:line="259" w:lineRule="auto"/>
              <w:ind w:left="5" w:firstLine="0"/>
              <w:jc w:val="center"/>
              <w:rPr>
                <w:b/>
                <w:sz w:val="24"/>
              </w:rPr>
            </w:pPr>
            <w:r>
              <w:rPr>
                <w:b/>
                <w:sz w:val="24"/>
              </w:rPr>
              <w:t>8</w:t>
            </w:r>
          </w:p>
        </w:tc>
        <w:tc>
          <w:tcPr>
            <w:tcW w:w="9140" w:type="dxa"/>
            <w:shd w:val="clear" w:color="auto" w:fill="FAD3B4"/>
          </w:tcPr>
          <w:p w14:paraId="716464C6" w14:textId="77777777" w:rsidR="00763AC7" w:rsidRDefault="00763AC7" w:rsidP="000476E4">
            <w:pPr>
              <w:spacing w:after="0" w:line="259" w:lineRule="auto"/>
              <w:ind w:left="5" w:firstLine="0"/>
            </w:pPr>
            <w:r>
              <w:rPr>
                <w:b/>
                <w:sz w:val="24"/>
              </w:rPr>
              <w:t>Student Pr</w:t>
            </w:r>
            <w:r w:rsidR="00F55A07">
              <w:rPr>
                <w:b/>
                <w:sz w:val="24"/>
              </w:rPr>
              <w:t>esentations – First Half Topics</w:t>
            </w:r>
          </w:p>
        </w:tc>
      </w:tr>
      <w:tr w:rsidR="000476E4" w14:paraId="368F802D" w14:textId="77777777" w:rsidTr="00EA3BD7">
        <w:trPr>
          <w:trHeight w:val="373"/>
        </w:trPr>
        <w:tc>
          <w:tcPr>
            <w:tcW w:w="869" w:type="dxa"/>
            <w:shd w:val="clear" w:color="auto" w:fill="FF0000"/>
          </w:tcPr>
          <w:p w14:paraId="0E0F0924" w14:textId="77777777" w:rsidR="00763AC7" w:rsidRDefault="00896232" w:rsidP="001A63C8">
            <w:pPr>
              <w:spacing w:after="0" w:line="259" w:lineRule="auto"/>
              <w:ind w:left="0" w:firstLine="0"/>
            </w:pPr>
            <w:r>
              <w:rPr>
                <w:b/>
                <w:sz w:val="25"/>
              </w:rPr>
              <w:t>10/</w:t>
            </w:r>
            <w:r w:rsidR="001A63C8">
              <w:rPr>
                <w:b/>
                <w:sz w:val="25"/>
              </w:rPr>
              <w:t>19</w:t>
            </w:r>
            <w:r w:rsidR="00763AC7">
              <w:rPr>
                <w:sz w:val="25"/>
              </w:rPr>
              <w:t xml:space="preserve"> </w:t>
            </w:r>
          </w:p>
        </w:tc>
        <w:tc>
          <w:tcPr>
            <w:tcW w:w="820" w:type="dxa"/>
            <w:shd w:val="clear" w:color="auto" w:fill="FF0000"/>
          </w:tcPr>
          <w:p w14:paraId="71DE5BAE" w14:textId="77777777" w:rsidR="00763AC7" w:rsidRPr="00986782" w:rsidRDefault="00780564" w:rsidP="000476E4">
            <w:pPr>
              <w:spacing w:after="0" w:line="259" w:lineRule="auto"/>
              <w:ind w:left="5" w:firstLine="0"/>
              <w:jc w:val="center"/>
              <w:rPr>
                <w:b/>
                <w:sz w:val="24"/>
              </w:rPr>
            </w:pPr>
            <w:r>
              <w:rPr>
                <w:b/>
                <w:sz w:val="24"/>
              </w:rPr>
              <w:t>9</w:t>
            </w:r>
          </w:p>
        </w:tc>
        <w:tc>
          <w:tcPr>
            <w:tcW w:w="9140" w:type="dxa"/>
            <w:shd w:val="clear" w:color="auto" w:fill="FF0000"/>
          </w:tcPr>
          <w:p w14:paraId="7A70057D" w14:textId="77777777" w:rsidR="00763AC7" w:rsidRPr="00986782" w:rsidRDefault="00763AC7" w:rsidP="000476E4">
            <w:pPr>
              <w:spacing w:after="0" w:line="259" w:lineRule="auto"/>
              <w:ind w:left="5" w:firstLine="0"/>
              <w:rPr>
                <w:b/>
              </w:rPr>
            </w:pPr>
            <w:r w:rsidRPr="00986782">
              <w:rPr>
                <w:b/>
                <w:sz w:val="24"/>
              </w:rPr>
              <w:t>Midterm</w:t>
            </w:r>
          </w:p>
        </w:tc>
      </w:tr>
      <w:tr w:rsidR="000476E4" w14:paraId="3E39EED3" w14:textId="77777777" w:rsidTr="002A2C4B">
        <w:trPr>
          <w:trHeight w:val="371"/>
        </w:trPr>
        <w:tc>
          <w:tcPr>
            <w:tcW w:w="869" w:type="dxa"/>
            <w:shd w:val="clear" w:color="auto" w:fill="D9D9D9" w:themeFill="background1" w:themeFillShade="D9"/>
          </w:tcPr>
          <w:p w14:paraId="3A350A40" w14:textId="77777777" w:rsidR="00763AC7" w:rsidRDefault="00896232" w:rsidP="001A63C8">
            <w:pPr>
              <w:spacing w:after="0" w:line="259" w:lineRule="auto"/>
              <w:ind w:left="0" w:firstLine="0"/>
            </w:pPr>
            <w:r>
              <w:rPr>
                <w:b/>
                <w:sz w:val="25"/>
              </w:rPr>
              <w:t>10/2</w:t>
            </w:r>
            <w:r w:rsidR="001A63C8">
              <w:rPr>
                <w:b/>
                <w:sz w:val="25"/>
              </w:rPr>
              <w:t>6</w:t>
            </w:r>
            <w:r w:rsidR="00763AC7">
              <w:rPr>
                <w:b/>
                <w:sz w:val="25"/>
              </w:rPr>
              <w:t xml:space="preserve"> </w:t>
            </w:r>
          </w:p>
        </w:tc>
        <w:tc>
          <w:tcPr>
            <w:tcW w:w="820" w:type="dxa"/>
            <w:shd w:val="clear" w:color="auto" w:fill="D9D9D9" w:themeFill="background1" w:themeFillShade="D9"/>
          </w:tcPr>
          <w:p w14:paraId="1FD7132B" w14:textId="77777777" w:rsidR="00763AC7" w:rsidRDefault="00763AC7" w:rsidP="000476E4">
            <w:pPr>
              <w:spacing w:after="0" w:line="259" w:lineRule="auto"/>
              <w:ind w:left="5" w:firstLine="0"/>
              <w:jc w:val="center"/>
              <w:rPr>
                <w:b/>
                <w:sz w:val="24"/>
              </w:rPr>
            </w:pPr>
            <w:r>
              <w:rPr>
                <w:b/>
                <w:sz w:val="24"/>
              </w:rPr>
              <w:t>10</w:t>
            </w:r>
          </w:p>
        </w:tc>
        <w:tc>
          <w:tcPr>
            <w:tcW w:w="9140" w:type="dxa"/>
            <w:shd w:val="clear" w:color="auto" w:fill="D9D9D9" w:themeFill="background1" w:themeFillShade="D9"/>
          </w:tcPr>
          <w:p w14:paraId="19070AE7" w14:textId="77777777" w:rsidR="00763AC7" w:rsidRDefault="00763AC7" w:rsidP="000476E4">
            <w:pPr>
              <w:spacing w:after="0" w:line="259" w:lineRule="auto"/>
              <w:ind w:left="5" w:firstLine="0"/>
            </w:pPr>
            <w:r>
              <w:rPr>
                <w:b/>
                <w:sz w:val="24"/>
              </w:rPr>
              <w:t>Language &amp; Language Disorders</w:t>
            </w:r>
            <w:r w:rsidR="0077091D">
              <w:rPr>
                <w:b/>
                <w:sz w:val="24"/>
              </w:rPr>
              <w:t xml:space="preserve"> </w:t>
            </w:r>
          </w:p>
        </w:tc>
      </w:tr>
      <w:tr w:rsidR="000476E4" w14:paraId="415E55A5" w14:textId="77777777" w:rsidTr="002A2C4B">
        <w:trPr>
          <w:trHeight w:val="373"/>
        </w:trPr>
        <w:tc>
          <w:tcPr>
            <w:tcW w:w="869" w:type="dxa"/>
            <w:shd w:val="clear" w:color="auto" w:fill="D9D9D9" w:themeFill="background1" w:themeFillShade="D9"/>
          </w:tcPr>
          <w:p w14:paraId="4F8BE340" w14:textId="77777777" w:rsidR="00763AC7" w:rsidRDefault="001A63C8" w:rsidP="000476E4">
            <w:pPr>
              <w:spacing w:after="0" w:line="259" w:lineRule="auto"/>
              <w:ind w:left="0" w:firstLine="0"/>
            </w:pPr>
            <w:r>
              <w:rPr>
                <w:b/>
                <w:sz w:val="25"/>
              </w:rPr>
              <w:t>11/02</w:t>
            </w:r>
            <w:r w:rsidR="00763AC7">
              <w:rPr>
                <w:b/>
                <w:sz w:val="25"/>
              </w:rPr>
              <w:t xml:space="preserve"> </w:t>
            </w:r>
          </w:p>
        </w:tc>
        <w:tc>
          <w:tcPr>
            <w:tcW w:w="820" w:type="dxa"/>
            <w:shd w:val="clear" w:color="auto" w:fill="D9D9D9" w:themeFill="background1" w:themeFillShade="D9"/>
          </w:tcPr>
          <w:p w14:paraId="4499FCD8" w14:textId="77777777" w:rsidR="00763AC7" w:rsidRDefault="00763AC7" w:rsidP="000476E4">
            <w:pPr>
              <w:spacing w:after="0" w:line="259" w:lineRule="auto"/>
              <w:ind w:left="5" w:firstLine="0"/>
              <w:jc w:val="center"/>
              <w:rPr>
                <w:b/>
                <w:sz w:val="24"/>
              </w:rPr>
            </w:pPr>
            <w:r>
              <w:rPr>
                <w:b/>
                <w:sz w:val="24"/>
              </w:rPr>
              <w:t>11</w:t>
            </w:r>
          </w:p>
        </w:tc>
        <w:tc>
          <w:tcPr>
            <w:tcW w:w="9140" w:type="dxa"/>
            <w:shd w:val="clear" w:color="auto" w:fill="D9D9D9" w:themeFill="background1" w:themeFillShade="D9"/>
          </w:tcPr>
          <w:p w14:paraId="6285C834" w14:textId="77777777" w:rsidR="00763AC7" w:rsidRPr="006805E7" w:rsidRDefault="00483898" w:rsidP="000476E4">
            <w:pPr>
              <w:spacing w:after="0" w:line="259" w:lineRule="auto"/>
              <w:ind w:left="5" w:firstLine="0"/>
              <w:rPr>
                <w:b/>
                <w:sz w:val="24"/>
                <w:szCs w:val="24"/>
              </w:rPr>
            </w:pPr>
            <w:r>
              <w:rPr>
                <w:b/>
                <w:sz w:val="24"/>
                <w:szCs w:val="24"/>
              </w:rPr>
              <w:t>Motor System Disorders</w:t>
            </w:r>
          </w:p>
        </w:tc>
      </w:tr>
      <w:tr w:rsidR="000476E4" w14:paraId="00D44D5B" w14:textId="77777777" w:rsidTr="002A2C4B">
        <w:trPr>
          <w:trHeight w:val="372"/>
        </w:trPr>
        <w:tc>
          <w:tcPr>
            <w:tcW w:w="869" w:type="dxa"/>
            <w:shd w:val="clear" w:color="auto" w:fill="D9D9D9" w:themeFill="background1" w:themeFillShade="D9"/>
          </w:tcPr>
          <w:p w14:paraId="5B088437" w14:textId="77777777" w:rsidR="00763AC7" w:rsidRDefault="001A63C8" w:rsidP="001A63C8">
            <w:pPr>
              <w:spacing w:after="0" w:line="259" w:lineRule="auto"/>
              <w:ind w:left="0" w:firstLine="0"/>
            </w:pPr>
            <w:r>
              <w:rPr>
                <w:b/>
                <w:sz w:val="25"/>
              </w:rPr>
              <w:t>11/09</w:t>
            </w:r>
            <w:r w:rsidR="00763AC7">
              <w:rPr>
                <w:b/>
                <w:sz w:val="25"/>
              </w:rPr>
              <w:t xml:space="preserve"> </w:t>
            </w:r>
          </w:p>
        </w:tc>
        <w:tc>
          <w:tcPr>
            <w:tcW w:w="820" w:type="dxa"/>
            <w:shd w:val="clear" w:color="auto" w:fill="D9D9D9" w:themeFill="background1" w:themeFillShade="D9"/>
          </w:tcPr>
          <w:p w14:paraId="70C513AF" w14:textId="77777777" w:rsidR="00763AC7" w:rsidRDefault="00763AC7" w:rsidP="000476E4">
            <w:pPr>
              <w:spacing w:after="0" w:line="259" w:lineRule="auto"/>
              <w:ind w:left="5" w:firstLine="0"/>
              <w:jc w:val="center"/>
              <w:rPr>
                <w:b/>
                <w:sz w:val="24"/>
              </w:rPr>
            </w:pPr>
            <w:r>
              <w:rPr>
                <w:b/>
                <w:sz w:val="24"/>
              </w:rPr>
              <w:t>12</w:t>
            </w:r>
          </w:p>
        </w:tc>
        <w:tc>
          <w:tcPr>
            <w:tcW w:w="9140" w:type="dxa"/>
            <w:shd w:val="clear" w:color="auto" w:fill="D9D9D9" w:themeFill="background1" w:themeFillShade="D9"/>
          </w:tcPr>
          <w:p w14:paraId="53911B61" w14:textId="77777777" w:rsidR="00763AC7" w:rsidRDefault="006805E7" w:rsidP="00654198">
            <w:pPr>
              <w:spacing w:after="0" w:line="259" w:lineRule="auto"/>
              <w:ind w:left="5" w:firstLine="0"/>
            </w:pPr>
            <w:r w:rsidRPr="006805E7">
              <w:rPr>
                <w:b/>
                <w:sz w:val="24"/>
              </w:rPr>
              <w:t>Brain Injury</w:t>
            </w:r>
          </w:p>
        </w:tc>
      </w:tr>
      <w:tr w:rsidR="000476E4" w14:paraId="48A7034B" w14:textId="77777777" w:rsidTr="002A2C4B">
        <w:trPr>
          <w:trHeight w:val="371"/>
        </w:trPr>
        <w:tc>
          <w:tcPr>
            <w:tcW w:w="869" w:type="dxa"/>
            <w:shd w:val="clear" w:color="auto" w:fill="D9D9D9" w:themeFill="background1" w:themeFillShade="D9"/>
          </w:tcPr>
          <w:p w14:paraId="6BA84BDC" w14:textId="77777777" w:rsidR="00763AC7" w:rsidRDefault="00896232" w:rsidP="001A63C8">
            <w:pPr>
              <w:spacing w:after="0" w:line="259" w:lineRule="auto"/>
              <w:ind w:left="0" w:firstLine="0"/>
            </w:pPr>
            <w:r>
              <w:rPr>
                <w:b/>
                <w:sz w:val="25"/>
              </w:rPr>
              <w:t>11/1</w:t>
            </w:r>
            <w:r w:rsidR="001A63C8">
              <w:rPr>
                <w:b/>
                <w:sz w:val="25"/>
              </w:rPr>
              <w:t>6</w:t>
            </w:r>
            <w:r w:rsidR="00763AC7">
              <w:rPr>
                <w:b/>
                <w:sz w:val="25"/>
              </w:rPr>
              <w:t xml:space="preserve"> </w:t>
            </w:r>
          </w:p>
        </w:tc>
        <w:tc>
          <w:tcPr>
            <w:tcW w:w="820" w:type="dxa"/>
            <w:shd w:val="clear" w:color="auto" w:fill="D9D9D9" w:themeFill="background1" w:themeFillShade="D9"/>
          </w:tcPr>
          <w:p w14:paraId="327332C8" w14:textId="77777777" w:rsidR="00763AC7" w:rsidRDefault="00896232" w:rsidP="000476E4">
            <w:pPr>
              <w:spacing w:after="0" w:line="259" w:lineRule="auto"/>
              <w:ind w:left="5" w:firstLine="0"/>
              <w:jc w:val="center"/>
              <w:rPr>
                <w:b/>
                <w:sz w:val="24"/>
              </w:rPr>
            </w:pPr>
            <w:r>
              <w:rPr>
                <w:b/>
                <w:sz w:val="24"/>
              </w:rPr>
              <w:t>13</w:t>
            </w:r>
          </w:p>
        </w:tc>
        <w:tc>
          <w:tcPr>
            <w:tcW w:w="9140" w:type="dxa"/>
            <w:shd w:val="clear" w:color="auto" w:fill="D9D9D9" w:themeFill="background1" w:themeFillShade="D9"/>
          </w:tcPr>
          <w:p w14:paraId="086FEB6A" w14:textId="77777777" w:rsidR="00763AC7" w:rsidRDefault="00763AC7" w:rsidP="00A6136D">
            <w:pPr>
              <w:spacing w:after="0" w:line="259" w:lineRule="auto"/>
              <w:ind w:left="5" w:firstLine="0"/>
            </w:pPr>
            <w:r>
              <w:rPr>
                <w:b/>
                <w:sz w:val="24"/>
              </w:rPr>
              <w:t>Mood &amp; Personality Disorders (Depression, Bipolar &amp; P</w:t>
            </w:r>
            <w:r w:rsidR="00483898">
              <w:rPr>
                <w:b/>
                <w:sz w:val="24"/>
              </w:rPr>
              <w:t xml:space="preserve">ersonality </w:t>
            </w:r>
            <w:r w:rsidR="00A6136D">
              <w:rPr>
                <w:b/>
                <w:sz w:val="24"/>
              </w:rPr>
              <w:t>D</w:t>
            </w:r>
            <w:r w:rsidR="00483898">
              <w:rPr>
                <w:b/>
                <w:sz w:val="24"/>
              </w:rPr>
              <w:t>isorders</w:t>
            </w:r>
            <w:r>
              <w:rPr>
                <w:b/>
                <w:sz w:val="24"/>
              </w:rPr>
              <w:t xml:space="preserve">) </w:t>
            </w:r>
          </w:p>
        </w:tc>
      </w:tr>
      <w:tr w:rsidR="000476E4" w14:paraId="4CB463E9" w14:textId="77777777" w:rsidTr="00EA3BD7">
        <w:trPr>
          <w:trHeight w:val="373"/>
        </w:trPr>
        <w:tc>
          <w:tcPr>
            <w:tcW w:w="869" w:type="dxa"/>
            <w:shd w:val="clear" w:color="auto" w:fill="FFFF66"/>
          </w:tcPr>
          <w:p w14:paraId="4A364084" w14:textId="77777777" w:rsidR="00763AC7" w:rsidRDefault="00896232" w:rsidP="001A63C8">
            <w:pPr>
              <w:spacing w:after="0" w:line="259" w:lineRule="auto"/>
              <w:ind w:left="0" w:firstLine="0"/>
            </w:pPr>
            <w:r>
              <w:rPr>
                <w:b/>
                <w:sz w:val="25"/>
              </w:rPr>
              <w:t>11/2</w:t>
            </w:r>
            <w:r w:rsidR="001A63C8">
              <w:rPr>
                <w:b/>
                <w:sz w:val="25"/>
              </w:rPr>
              <w:t>3</w:t>
            </w:r>
            <w:r w:rsidR="00763AC7">
              <w:rPr>
                <w:b/>
                <w:sz w:val="25"/>
              </w:rPr>
              <w:t xml:space="preserve"> </w:t>
            </w:r>
          </w:p>
        </w:tc>
        <w:tc>
          <w:tcPr>
            <w:tcW w:w="820" w:type="dxa"/>
            <w:shd w:val="clear" w:color="auto" w:fill="FFFF66"/>
          </w:tcPr>
          <w:p w14:paraId="1E55F3DA" w14:textId="77777777" w:rsidR="00763AC7" w:rsidRDefault="00763AC7" w:rsidP="000476E4">
            <w:pPr>
              <w:spacing w:after="0" w:line="259" w:lineRule="auto"/>
              <w:ind w:left="5" w:firstLine="0"/>
              <w:jc w:val="center"/>
              <w:rPr>
                <w:b/>
                <w:sz w:val="25"/>
              </w:rPr>
            </w:pPr>
            <w:r>
              <w:rPr>
                <w:b/>
                <w:sz w:val="25"/>
              </w:rPr>
              <w:t>14</w:t>
            </w:r>
          </w:p>
        </w:tc>
        <w:tc>
          <w:tcPr>
            <w:tcW w:w="9140" w:type="dxa"/>
            <w:shd w:val="clear" w:color="auto" w:fill="FFFF66"/>
          </w:tcPr>
          <w:p w14:paraId="6278BB40" w14:textId="77777777" w:rsidR="00763AC7" w:rsidRDefault="00763AC7" w:rsidP="000476E4">
            <w:pPr>
              <w:spacing w:after="0" w:line="259" w:lineRule="auto"/>
              <w:ind w:left="5" w:firstLine="0"/>
            </w:pPr>
            <w:r>
              <w:rPr>
                <w:b/>
                <w:sz w:val="25"/>
              </w:rPr>
              <w:t xml:space="preserve">Fall Break </w:t>
            </w:r>
          </w:p>
        </w:tc>
      </w:tr>
      <w:tr w:rsidR="000476E4" w14:paraId="5AAAEA4B" w14:textId="77777777" w:rsidTr="00EA3BD7">
        <w:trPr>
          <w:trHeight w:val="372"/>
        </w:trPr>
        <w:tc>
          <w:tcPr>
            <w:tcW w:w="869" w:type="dxa"/>
            <w:shd w:val="clear" w:color="auto" w:fill="E7E7E7"/>
          </w:tcPr>
          <w:p w14:paraId="3F69BD6F" w14:textId="77777777" w:rsidR="00763AC7" w:rsidRDefault="00763AC7" w:rsidP="00483898">
            <w:pPr>
              <w:spacing w:after="0" w:line="259" w:lineRule="auto"/>
              <w:ind w:left="0" w:firstLine="0"/>
            </w:pPr>
            <w:r>
              <w:rPr>
                <w:b/>
                <w:sz w:val="25"/>
              </w:rPr>
              <w:t>1</w:t>
            </w:r>
            <w:r w:rsidR="001A63C8">
              <w:rPr>
                <w:b/>
                <w:sz w:val="25"/>
              </w:rPr>
              <w:t>1</w:t>
            </w:r>
            <w:r>
              <w:rPr>
                <w:b/>
                <w:sz w:val="25"/>
              </w:rPr>
              <w:t>/</w:t>
            </w:r>
            <w:r w:rsidR="00483898">
              <w:rPr>
                <w:b/>
                <w:sz w:val="25"/>
              </w:rPr>
              <w:t>3</w:t>
            </w:r>
            <w:r>
              <w:rPr>
                <w:b/>
                <w:sz w:val="25"/>
              </w:rPr>
              <w:t xml:space="preserve">0 </w:t>
            </w:r>
          </w:p>
        </w:tc>
        <w:tc>
          <w:tcPr>
            <w:tcW w:w="820" w:type="dxa"/>
            <w:shd w:val="clear" w:color="auto" w:fill="E7E7E7"/>
          </w:tcPr>
          <w:p w14:paraId="5695125B" w14:textId="77777777" w:rsidR="00763AC7" w:rsidRDefault="00763AC7" w:rsidP="000476E4">
            <w:pPr>
              <w:spacing w:after="0" w:line="259" w:lineRule="auto"/>
              <w:ind w:left="5" w:firstLine="0"/>
              <w:jc w:val="center"/>
              <w:rPr>
                <w:b/>
                <w:sz w:val="24"/>
              </w:rPr>
            </w:pPr>
            <w:r>
              <w:rPr>
                <w:b/>
                <w:sz w:val="24"/>
              </w:rPr>
              <w:t>15</w:t>
            </w:r>
          </w:p>
        </w:tc>
        <w:tc>
          <w:tcPr>
            <w:tcW w:w="9140" w:type="dxa"/>
            <w:shd w:val="clear" w:color="auto" w:fill="E7E7E7"/>
          </w:tcPr>
          <w:p w14:paraId="2FEE0E64" w14:textId="77777777" w:rsidR="00763AC7" w:rsidRDefault="00763AC7" w:rsidP="000476E4">
            <w:pPr>
              <w:spacing w:after="0" w:line="259" w:lineRule="auto"/>
              <w:ind w:left="5" w:firstLine="0"/>
            </w:pPr>
            <w:r>
              <w:rPr>
                <w:b/>
                <w:sz w:val="24"/>
              </w:rPr>
              <w:t xml:space="preserve">Frontal Lobes &amp; Executive </w:t>
            </w:r>
            <w:r w:rsidR="00483898">
              <w:rPr>
                <w:b/>
                <w:sz w:val="24"/>
              </w:rPr>
              <w:t>Dysfunction</w:t>
            </w:r>
          </w:p>
        </w:tc>
      </w:tr>
      <w:tr w:rsidR="000476E4" w14:paraId="680F62A7" w14:textId="77777777" w:rsidTr="00EA3BD7">
        <w:trPr>
          <w:trHeight w:val="371"/>
        </w:trPr>
        <w:tc>
          <w:tcPr>
            <w:tcW w:w="869" w:type="dxa"/>
            <w:shd w:val="clear" w:color="auto" w:fill="FFCC99"/>
          </w:tcPr>
          <w:p w14:paraId="69EB2286" w14:textId="77777777" w:rsidR="00763AC7" w:rsidRDefault="00763AC7" w:rsidP="00483898">
            <w:pPr>
              <w:spacing w:after="0" w:line="259" w:lineRule="auto"/>
              <w:ind w:left="0" w:firstLine="0"/>
            </w:pPr>
            <w:r>
              <w:rPr>
                <w:b/>
                <w:sz w:val="25"/>
              </w:rPr>
              <w:t>12/0</w:t>
            </w:r>
            <w:r w:rsidR="00483898">
              <w:rPr>
                <w:b/>
                <w:sz w:val="25"/>
              </w:rPr>
              <w:t>7</w:t>
            </w:r>
            <w:r>
              <w:rPr>
                <w:b/>
                <w:sz w:val="25"/>
              </w:rPr>
              <w:t xml:space="preserve"> </w:t>
            </w:r>
          </w:p>
        </w:tc>
        <w:tc>
          <w:tcPr>
            <w:tcW w:w="820" w:type="dxa"/>
            <w:shd w:val="clear" w:color="auto" w:fill="FFCC99"/>
          </w:tcPr>
          <w:p w14:paraId="7C98625E" w14:textId="77777777" w:rsidR="00763AC7" w:rsidRDefault="00763AC7" w:rsidP="000476E4">
            <w:pPr>
              <w:spacing w:after="0" w:line="259" w:lineRule="auto"/>
              <w:ind w:left="5" w:firstLine="0"/>
              <w:jc w:val="center"/>
              <w:rPr>
                <w:b/>
                <w:sz w:val="25"/>
              </w:rPr>
            </w:pPr>
            <w:r>
              <w:rPr>
                <w:b/>
                <w:sz w:val="25"/>
              </w:rPr>
              <w:t>16</w:t>
            </w:r>
          </w:p>
        </w:tc>
        <w:tc>
          <w:tcPr>
            <w:tcW w:w="9140" w:type="dxa"/>
            <w:shd w:val="clear" w:color="auto" w:fill="FFCC99"/>
          </w:tcPr>
          <w:p w14:paraId="7D029B5E" w14:textId="77777777" w:rsidR="00763AC7" w:rsidRDefault="00DD3088" w:rsidP="000476E4">
            <w:pPr>
              <w:spacing w:after="0" w:line="259" w:lineRule="auto"/>
              <w:ind w:left="5" w:firstLine="0"/>
            </w:pPr>
            <w:r>
              <w:rPr>
                <w:b/>
                <w:sz w:val="25"/>
              </w:rPr>
              <w:t xml:space="preserve">Student Presentations-Second Half Topics &amp; </w:t>
            </w:r>
            <w:r w:rsidR="00763AC7">
              <w:rPr>
                <w:b/>
                <w:sz w:val="25"/>
              </w:rPr>
              <w:t xml:space="preserve">Papers Due  </w:t>
            </w:r>
          </w:p>
        </w:tc>
      </w:tr>
      <w:tr w:rsidR="000476E4" w14:paraId="239B4A18" w14:textId="77777777" w:rsidTr="00EA3BD7">
        <w:trPr>
          <w:trHeight w:val="365"/>
        </w:trPr>
        <w:tc>
          <w:tcPr>
            <w:tcW w:w="869" w:type="dxa"/>
            <w:shd w:val="clear" w:color="auto" w:fill="F62B02"/>
          </w:tcPr>
          <w:p w14:paraId="31488419" w14:textId="77777777" w:rsidR="00763AC7" w:rsidRDefault="000E50F3" w:rsidP="000476E4">
            <w:pPr>
              <w:spacing w:after="0" w:line="259" w:lineRule="auto"/>
              <w:ind w:left="0" w:firstLine="0"/>
            </w:pPr>
            <w:r>
              <w:rPr>
                <w:b/>
                <w:sz w:val="25"/>
              </w:rPr>
              <w:t>Finals</w:t>
            </w:r>
            <w:r w:rsidR="00763AC7">
              <w:rPr>
                <w:b/>
                <w:sz w:val="25"/>
              </w:rPr>
              <w:t xml:space="preserve"> </w:t>
            </w:r>
          </w:p>
        </w:tc>
        <w:tc>
          <w:tcPr>
            <w:tcW w:w="820" w:type="dxa"/>
            <w:shd w:val="clear" w:color="auto" w:fill="F62B02"/>
          </w:tcPr>
          <w:p w14:paraId="46008E58" w14:textId="77777777" w:rsidR="00763AC7" w:rsidRDefault="00763AC7" w:rsidP="000476E4">
            <w:pPr>
              <w:spacing w:after="0" w:line="259" w:lineRule="auto"/>
              <w:ind w:left="5" w:firstLine="0"/>
              <w:jc w:val="center"/>
              <w:rPr>
                <w:b/>
                <w:sz w:val="25"/>
              </w:rPr>
            </w:pPr>
          </w:p>
        </w:tc>
        <w:tc>
          <w:tcPr>
            <w:tcW w:w="9140" w:type="dxa"/>
            <w:shd w:val="clear" w:color="auto" w:fill="F62B02"/>
          </w:tcPr>
          <w:p w14:paraId="1E61A8F4" w14:textId="77777777" w:rsidR="00763AC7" w:rsidRDefault="000E50F3" w:rsidP="000476E4">
            <w:pPr>
              <w:spacing w:after="0" w:line="259" w:lineRule="auto"/>
              <w:ind w:left="5" w:firstLine="0"/>
            </w:pPr>
            <w:r>
              <w:rPr>
                <w:b/>
                <w:sz w:val="25"/>
              </w:rPr>
              <w:t>Final Exam</w:t>
            </w:r>
            <w:r w:rsidR="00483898">
              <w:rPr>
                <w:b/>
                <w:sz w:val="25"/>
              </w:rPr>
              <w:t xml:space="preserve"> Date</w:t>
            </w:r>
            <w:r>
              <w:rPr>
                <w:b/>
                <w:sz w:val="25"/>
              </w:rPr>
              <w:t xml:space="preserve">  TBD</w:t>
            </w:r>
          </w:p>
        </w:tc>
      </w:tr>
    </w:tbl>
    <w:p w14:paraId="17765011" w14:textId="77777777" w:rsidR="00F9322C" w:rsidRDefault="00F9322C">
      <w:pPr>
        <w:spacing w:after="0" w:line="259" w:lineRule="auto"/>
        <w:ind w:left="5400" w:firstLine="0"/>
        <w:jc w:val="both"/>
      </w:pPr>
    </w:p>
    <w:sectPr w:rsidR="00F9322C">
      <w:pgSz w:w="12240" w:h="15840"/>
      <w:pgMar w:top="773" w:right="725" w:bottom="8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037D"/>
    <w:multiLevelType w:val="hybridMultilevel"/>
    <w:tmpl w:val="10C4A2C4"/>
    <w:lvl w:ilvl="0" w:tplc="A2BEBCF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572D49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0C46E0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206385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A98373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6229E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44C554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8426C6">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22A30F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1891A71-14CD-4416-86DB-62AEF351C09D}"/>
    <w:docVar w:name="dgnword-eventsink" w:val="2833916685088"/>
  </w:docVars>
  <w:rsids>
    <w:rsidRoot w:val="00F9322C"/>
    <w:rsid w:val="000476E4"/>
    <w:rsid w:val="00057E63"/>
    <w:rsid w:val="00076C78"/>
    <w:rsid w:val="000C1ACD"/>
    <w:rsid w:val="000D0D79"/>
    <w:rsid w:val="000E50F3"/>
    <w:rsid w:val="00110184"/>
    <w:rsid w:val="00126DCD"/>
    <w:rsid w:val="001A63C8"/>
    <w:rsid w:val="001B16A7"/>
    <w:rsid w:val="00255A4D"/>
    <w:rsid w:val="002A2C4B"/>
    <w:rsid w:val="002B398D"/>
    <w:rsid w:val="00310A68"/>
    <w:rsid w:val="0032733B"/>
    <w:rsid w:val="003A3413"/>
    <w:rsid w:val="0041294F"/>
    <w:rsid w:val="00483898"/>
    <w:rsid w:val="004A317F"/>
    <w:rsid w:val="00504B6A"/>
    <w:rsid w:val="00513B1B"/>
    <w:rsid w:val="005817EF"/>
    <w:rsid w:val="00654198"/>
    <w:rsid w:val="00664B15"/>
    <w:rsid w:val="006805E7"/>
    <w:rsid w:val="006934B3"/>
    <w:rsid w:val="006D38EE"/>
    <w:rsid w:val="00711204"/>
    <w:rsid w:val="00763AC7"/>
    <w:rsid w:val="0077091D"/>
    <w:rsid w:val="00780564"/>
    <w:rsid w:val="007B424C"/>
    <w:rsid w:val="0083382C"/>
    <w:rsid w:val="00843237"/>
    <w:rsid w:val="00862A42"/>
    <w:rsid w:val="008647DB"/>
    <w:rsid w:val="00896232"/>
    <w:rsid w:val="00903308"/>
    <w:rsid w:val="00915037"/>
    <w:rsid w:val="009338AA"/>
    <w:rsid w:val="00985367"/>
    <w:rsid w:val="00986782"/>
    <w:rsid w:val="009F259E"/>
    <w:rsid w:val="00A41386"/>
    <w:rsid w:val="00A45CF6"/>
    <w:rsid w:val="00A50742"/>
    <w:rsid w:val="00A6136D"/>
    <w:rsid w:val="00AA25A7"/>
    <w:rsid w:val="00B17354"/>
    <w:rsid w:val="00B44AED"/>
    <w:rsid w:val="00C46D82"/>
    <w:rsid w:val="00C87185"/>
    <w:rsid w:val="00CA06AA"/>
    <w:rsid w:val="00D967BE"/>
    <w:rsid w:val="00DC4DBD"/>
    <w:rsid w:val="00DD3088"/>
    <w:rsid w:val="00E558E5"/>
    <w:rsid w:val="00EA3BD7"/>
    <w:rsid w:val="00F02C13"/>
    <w:rsid w:val="00F06A71"/>
    <w:rsid w:val="00F14FA1"/>
    <w:rsid w:val="00F227D9"/>
    <w:rsid w:val="00F30196"/>
    <w:rsid w:val="00F52A23"/>
    <w:rsid w:val="00F53E8D"/>
    <w:rsid w:val="00F55A07"/>
    <w:rsid w:val="00F64AE8"/>
    <w:rsid w:val="00F835D8"/>
    <w:rsid w:val="00F91B51"/>
    <w:rsid w:val="00F9322C"/>
    <w:rsid w:val="00FC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70F2"/>
  <w15:docId w15:val="{177F28B6-DBD9-4061-A0CC-635C860D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10" w:hanging="10"/>
    </w:pPr>
    <w:rPr>
      <w:rFonts w:ascii="Bodoni MT" w:eastAsia="Bodoni MT" w:hAnsi="Bodoni MT" w:cs="Bodoni M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PY600C</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PY600C</dc:title>
  <dc:subject/>
  <dc:creator>Deana Davalos</dc:creator>
  <cp:keywords/>
  <dc:description/>
  <cp:lastModifiedBy>Yetz,Neil</cp:lastModifiedBy>
  <cp:revision>2</cp:revision>
  <cp:lastPrinted>2016-08-19T21:15:00Z</cp:lastPrinted>
  <dcterms:created xsi:type="dcterms:W3CDTF">2018-08-27T16:09:00Z</dcterms:created>
  <dcterms:modified xsi:type="dcterms:W3CDTF">2018-08-27T16:09:00Z</dcterms:modified>
</cp:coreProperties>
</file>