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FBC" w:rsidRDefault="00533FBC" w:rsidP="00533FBC">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Neil </w:t>
      </w:r>
      <w:proofErr w:type="spellStart"/>
      <w:r>
        <w:rPr>
          <w:rFonts w:ascii="Arial" w:hAnsi="Arial" w:cs="Arial"/>
          <w:bCs/>
          <w:sz w:val="24"/>
          <w:szCs w:val="24"/>
        </w:rPr>
        <w:t>Yetz</w:t>
      </w:r>
      <w:proofErr w:type="spellEnd"/>
    </w:p>
    <w:p w:rsidR="00533FBC" w:rsidRDefault="00533FBC" w:rsidP="00533FBC">
      <w:pPr>
        <w:autoSpaceDE w:val="0"/>
        <w:autoSpaceDN w:val="0"/>
        <w:adjustRightInd w:val="0"/>
        <w:spacing w:after="0" w:line="240" w:lineRule="auto"/>
        <w:rPr>
          <w:rFonts w:ascii="Arial" w:hAnsi="Arial" w:cs="Arial"/>
          <w:bCs/>
          <w:sz w:val="24"/>
          <w:szCs w:val="24"/>
        </w:rPr>
      </w:pPr>
      <w:r>
        <w:rPr>
          <w:rFonts w:ascii="Arial" w:hAnsi="Arial" w:cs="Arial"/>
          <w:bCs/>
          <w:sz w:val="24"/>
          <w:szCs w:val="24"/>
        </w:rPr>
        <w:t>ERHS 642</w:t>
      </w:r>
      <w:r w:rsidR="005F7245">
        <w:rPr>
          <w:rFonts w:ascii="Arial" w:hAnsi="Arial" w:cs="Arial"/>
          <w:bCs/>
          <w:sz w:val="24"/>
          <w:szCs w:val="24"/>
        </w:rPr>
        <w:t>: Logistic Regression</w:t>
      </w:r>
    </w:p>
    <w:p w:rsidR="00533FBC" w:rsidRDefault="00533FBC" w:rsidP="00533FBC">
      <w:pPr>
        <w:autoSpaceDE w:val="0"/>
        <w:autoSpaceDN w:val="0"/>
        <w:adjustRightInd w:val="0"/>
        <w:spacing w:after="0" w:line="240" w:lineRule="auto"/>
        <w:rPr>
          <w:rFonts w:ascii="Arial" w:hAnsi="Arial" w:cs="Arial"/>
          <w:bCs/>
          <w:sz w:val="24"/>
          <w:szCs w:val="24"/>
        </w:rPr>
      </w:pPr>
      <w:r>
        <w:rPr>
          <w:rFonts w:ascii="Arial" w:hAnsi="Arial" w:cs="Arial"/>
          <w:bCs/>
          <w:sz w:val="24"/>
          <w:szCs w:val="24"/>
        </w:rPr>
        <w:t>03/03/2016</w:t>
      </w:r>
    </w:p>
    <w:p w:rsidR="00533FBC" w:rsidRPr="00533FBC" w:rsidRDefault="00533FBC" w:rsidP="00533FBC">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Dr. </w:t>
      </w:r>
      <w:proofErr w:type="spellStart"/>
      <w:r>
        <w:rPr>
          <w:rFonts w:ascii="Arial" w:hAnsi="Arial" w:cs="Arial"/>
          <w:bCs/>
          <w:sz w:val="24"/>
          <w:szCs w:val="24"/>
        </w:rPr>
        <w:t>Bachand</w:t>
      </w:r>
      <w:proofErr w:type="spellEnd"/>
    </w:p>
    <w:p w:rsidR="00533FBC" w:rsidRDefault="00533FBC" w:rsidP="00533FBC">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ERHS 642 Logistic Regression Spring 2016</w:t>
      </w:r>
    </w:p>
    <w:p w:rsidR="00533FBC" w:rsidRDefault="00533FBC" w:rsidP="00533FBC">
      <w:pPr>
        <w:autoSpaceDE w:val="0"/>
        <w:autoSpaceDN w:val="0"/>
        <w:adjustRightInd w:val="0"/>
        <w:spacing w:after="0" w:line="240" w:lineRule="auto"/>
        <w:jc w:val="center"/>
        <w:rPr>
          <w:rFonts w:ascii="Arial" w:hAnsi="Arial" w:cs="Arial"/>
        </w:rPr>
      </w:pPr>
      <w:r>
        <w:rPr>
          <w:rFonts w:ascii="Arial" w:hAnsi="Arial" w:cs="Arial"/>
          <w:b/>
          <w:bCs/>
          <w:sz w:val="24"/>
          <w:szCs w:val="24"/>
        </w:rPr>
        <w:t>Homework Assignment 4 – New Version</w:t>
      </w:r>
    </w:p>
    <w:p w:rsidR="00533FBC" w:rsidRDefault="00533FBC" w:rsidP="007A07CC">
      <w:pPr>
        <w:autoSpaceDE w:val="0"/>
        <w:autoSpaceDN w:val="0"/>
        <w:adjustRightInd w:val="0"/>
        <w:spacing w:after="0" w:line="240" w:lineRule="auto"/>
        <w:rPr>
          <w:rFonts w:ascii="Arial" w:hAnsi="Arial" w:cs="Arial"/>
        </w:rPr>
      </w:pPr>
    </w:p>
    <w:p w:rsidR="007A07CC" w:rsidRDefault="007A07CC" w:rsidP="007A07CC">
      <w:pPr>
        <w:autoSpaceDE w:val="0"/>
        <w:autoSpaceDN w:val="0"/>
        <w:adjustRightInd w:val="0"/>
        <w:spacing w:after="0" w:line="240" w:lineRule="auto"/>
        <w:rPr>
          <w:rFonts w:ascii="Arial" w:hAnsi="Arial" w:cs="Arial"/>
        </w:rPr>
      </w:pPr>
      <w:r>
        <w:rPr>
          <w:rFonts w:ascii="Arial" w:hAnsi="Arial" w:cs="Arial"/>
        </w:rPr>
        <w:t>1.</w:t>
      </w:r>
    </w:p>
    <w:p w:rsidR="007A07CC" w:rsidRDefault="007A07CC" w:rsidP="007A07CC">
      <w:pPr>
        <w:autoSpaceDE w:val="0"/>
        <w:autoSpaceDN w:val="0"/>
        <w:adjustRightInd w:val="0"/>
        <w:spacing w:after="0" w:line="240" w:lineRule="auto"/>
        <w:rPr>
          <w:rFonts w:ascii="Arial" w:hAnsi="Arial" w:cs="Arial"/>
        </w:rPr>
      </w:pPr>
    </w:p>
    <w:p w:rsidR="007A07CC" w:rsidRDefault="007A07CC" w:rsidP="007A07CC">
      <w:pPr>
        <w:autoSpaceDE w:val="0"/>
        <w:autoSpaceDN w:val="0"/>
        <w:adjustRightInd w:val="0"/>
        <w:spacing w:after="0" w:line="240" w:lineRule="auto"/>
        <w:rPr>
          <w:rFonts w:ascii="Arial" w:hAnsi="Arial" w:cs="Arial"/>
        </w:rPr>
      </w:pPr>
      <w:proofErr w:type="gramStart"/>
      <w:r>
        <w:rPr>
          <w:rFonts w:ascii="Arial" w:hAnsi="Arial" w:cs="Arial"/>
        </w:rPr>
        <w:t>a</w:t>
      </w:r>
      <w:proofErr w:type="gramEnd"/>
      <w:r>
        <w:rPr>
          <w:rFonts w:ascii="Arial" w:hAnsi="Arial" w:cs="Arial"/>
        </w:rPr>
        <w:t>. HL Chapter 3, page 88, question 4 (assess confounding, multiplicative and additive</w:t>
      </w:r>
    </w:p>
    <w:p w:rsidR="007A07CC" w:rsidRDefault="007A07CC" w:rsidP="007A07CC">
      <w:pPr>
        <w:autoSpaceDE w:val="0"/>
        <w:autoSpaceDN w:val="0"/>
        <w:adjustRightInd w:val="0"/>
        <w:spacing w:after="0" w:line="240" w:lineRule="auto"/>
        <w:rPr>
          <w:rFonts w:ascii="Arial" w:hAnsi="Arial" w:cs="Arial"/>
        </w:rPr>
      </w:pPr>
      <w:proofErr w:type="gramStart"/>
      <w:r>
        <w:rPr>
          <w:rFonts w:ascii="Arial" w:hAnsi="Arial" w:cs="Arial"/>
        </w:rPr>
        <w:t>interaction</w:t>
      </w:r>
      <w:proofErr w:type="gramEnd"/>
      <w:r>
        <w:rPr>
          <w:rFonts w:ascii="Arial" w:hAnsi="Arial" w:cs="Arial"/>
        </w:rPr>
        <w:t>)</w:t>
      </w:r>
    </w:p>
    <w:p w:rsidR="007A07CC" w:rsidRDefault="007A07CC" w:rsidP="007A07CC">
      <w:pPr>
        <w:autoSpaceDE w:val="0"/>
        <w:autoSpaceDN w:val="0"/>
        <w:adjustRightInd w:val="0"/>
        <w:spacing w:after="0" w:line="240" w:lineRule="auto"/>
        <w:rPr>
          <w:rFonts w:ascii="Arial" w:hAnsi="Arial" w:cs="Arial"/>
        </w:rPr>
      </w:pPr>
    </w:p>
    <w:p w:rsidR="007A07CC" w:rsidRPr="000A7130" w:rsidRDefault="007A07CC" w:rsidP="007A07CC">
      <w:pPr>
        <w:autoSpaceDE w:val="0"/>
        <w:autoSpaceDN w:val="0"/>
        <w:adjustRightInd w:val="0"/>
        <w:spacing w:after="0" w:line="240" w:lineRule="auto"/>
        <w:rPr>
          <w:rFonts w:ascii="Arial" w:hAnsi="Arial" w:cs="Arial"/>
        </w:rPr>
      </w:pPr>
      <w:r>
        <w:rPr>
          <w:rFonts w:ascii="Arial" w:hAnsi="Arial" w:cs="Arial"/>
          <w:b/>
        </w:rPr>
        <w:t>Assessing Confounding:</w:t>
      </w:r>
      <w:r w:rsidRPr="000A7130">
        <w:rPr>
          <w:rFonts w:ascii="Arial" w:hAnsi="Arial" w:cs="Arial"/>
        </w:rPr>
        <w:t xml:space="preserve"> Compare the Crude OR </w:t>
      </w:r>
      <w:proofErr w:type="spellStart"/>
      <w:r w:rsidRPr="000A7130">
        <w:rPr>
          <w:rFonts w:ascii="Arial" w:hAnsi="Arial" w:cs="Arial"/>
        </w:rPr>
        <w:t>vs</w:t>
      </w:r>
      <w:proofErr w:type="spellEnd"/>
      <w:r w:rsidRPr="000A7130">
        <w:rPr>
          <w:rFonts w:ascii="Arial" w:hAnsi="Arial" w:cs="Arial"/>
        </w:rPr>
        <w:t xml:space="preserve"> the Adjusted OR With and without TYP.</w:t>
      </w:r>
    </w:p>
    <w:p w:rsidR="007A07CC" w:rsidRDefault="007A07CC" w:rsidP="007A07CC">
      <w:pPr>
        <w:autoSpaceDE w:val="0"/>
        <w:autoSpaceDN w:val="0"/>
        <w:adjustRightInd w:val="0"/>
        <w:spacing w:after="0" w:line="240" w:lineRule="auto"/>
        <w:rPr>
          <w:rFonts w:ascii="Arial" w:hAnsi="Arial" w:cs="Arial"/>
          <w:b/>
        </w:rPr>
      </w:pPr>
    </w:p>
    <w:p w:rsidR="007A07CC" w:rsidRDefault="007A07CC" w:rsidP="007A07CC">
      <w:pPr>
        <w:autoSpaceDE w:val="0"/>
        <w:autoSpaceDN w:val="0"/>
        <w:adjustRightInd w:val="0"/>
        <w:spacing w:after="0" w:line="240" w:lineRule="auto"/>
        <w:rPr>
          <w:rFonts w:ascii="Arial" w:hAnsi="Arial" w:cs="Arial"/>
          <w:b/>
        </w:rPr>
      </w:pPr>
      <w:r>
        <w:rPr>
          <w:rFonts w:ascii="Arial" w:hAnsi="Arial" w:cs="Arial"/>
          <w:b/>
        </w:rPr>
        <w:t>Table 1.1</w:t>
      </w:r>
      <w:r w:rsidR="00BE72D1">
        <w:rPr>
          <w:rFonts w:ascii="Arial" w:hAnsi="Arial" w:cs="Arial"/>
          <w:b/>
        </w:rPr>
        <w:t>0</w:t>
      </w:r>
      <w:r>
        <w:rPr>
          <w:rFonts w:ascii="Arial" w:hAnsi="Arial" w:cs="Arial"/>
          <w:b/>
        </w:rPr>
        <w:t xml:space="preserve">: </w:t>
      </w:r>
      <w:r w:rsidRPr="000A7130">
        <w:rPr>
          <w:rFonts w:ascii="Arial" w:hAnsi="Arial" w:cs="Arial"/>
        </w:rPr>
        <w:t>Cr</w:t>
      </w:r>
      <w:r w:rsidR="00BE72D1" w:rsidRPr="000A7130">
        <w:rPr>
          <w:rFonts w:ascii="Arial" w:hAnsi="Arial" w:cs="Arial"/>
        </w:rPr>
        <w:t xml:space="preserve">ude OR for </w:t>
      </w:r>
      <w:proofErr w:type="spellStart"/>
      <w:r w:rsidR="00BE72D1" w:rsidRPr="000A7130">
        <w:rPr>
          <w:rFonts w:ascii="Arial" w:hAnsi="Arial" w:cs="Arial"/>
        </w:rPr>
        <w:t>Proc</w:t>
      </w:r>
      <w:proofErr w:type="spellEnd"/>
      <w:r w:rsidR="00BE72D1" w:rsidRPr="000A7130">
        <w:rPr>
          <w:rFonts w:ascii="Arial" w:hAnsi="Arial" w:cs="Arial"/>
        </w:rPr>
        <w:t xml:space="preserve"> Logistic of CAN With STA as the outcome variable.</w:t>
      </w:r>
    </w:p>
    <w:p w:rsidR="007A07CC" w:rsidRDefault="007A07CC" w:rsidP="00AF624F">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extent cx="25908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019175"/>
                    </a:xfrm>
                    <a:prstGeom prst="rect">
                      <a:avLst/>
                    </a:prstGeom>
                    <a:noFill/>
                    <a:ln>
                      <a:noFill/>
                    </a:ln>
                  </pic:spPr>
                </pic:pic>
              </a:graphicData>
            </a:graphic>
          </wp:inline>
        </w:drawing>
      </w:r>
    </w:p>
    <w:p w:rsidR="007A07CC" w:rsidRPr="007A07CC" w:rsidRDefault="007A07CC" w:rsidP="007A07CC">
      <w:pPr>
        <w:autoSpaceDE w:val="0"/>
        <w:autoSpaceDN w:val="0"/>
        <w:adjustRightInd w:val="0"/>
        <w:spacing w:after="0" w:line="240" w:lineRule="auto"/>
        <w:rPr>
          <w:rFonts w:ascii="Arial" w:hAnsi="Arial" w:cs="Arial"/>
          <w:b/>
        </w:rPr>
      </w:pPr>
    </w:p>
    <w:p w:rsidR="007A07CC" w:rsidRDefault="00BE72D1" w:rsidP="007A07CC">
      <w:pPr>
        <w:autoSpaceDE w:val="0"/>
        <w:autoSpaceDN w:val="0"/>
        <w:adjustRightInd w:val="0"/>
        <w:spacing w:after="0" w:line="240" w:lineRule="auto"/>
        <w:rPr>
          <w:rFonts w:ascii="Arial" w:hAnsi="Arial" w:cs="Arial"/>
        </w:rPr>
      </w:pPr>
      <w:r w:rsidRPr="000A7130">
        <w:rPr>
          <w:rFonts w:ascii="Arial" w:hAnsi="Arial" w:cs="Arial"/>
          <w:b/>
        </w:rPr>
        <w:t>Table 1.11</w:t>
      </w:r>
      <w:r w:rsidR="007A07CC" w:rsidRPr="000A7130">
        <w:rPr>
          <w:rFonts w:ascii="Arial" w:hAnsi="Arial" w:cs="Arial"/>
          <w:b/>
        </w:rPr>
        <w:t>:</w:t>
      </w:r>
      <w:r w:rsidR="007A07CC">
        <w:rPr>
          <w:rFonts w:ascii="Arial" w:hAnsi="Arial" w:cs="Arial"/>
        </w:rPr>
        <w:t xml:space="preserve"> Adjusted OR for CAN with TYP variable</w:t>
      </w:r>
      <w:r w:rsidR="008F0116">
        <w:rPr>
          <w:rFonts w:ascii="Arial" w:hAnsi="Arial" w:cs="Arial"/>
        </w:rPr>
        <w:t xml:space="preserve"> causing adjustment</w:t>
      </w:r>
      <w:r>
        <w:rPr>
          <w:rFonts w:ascii="Arial" w:hAnsi="Arial" w:cs="Arial"/>
        </w:rPr>
        <w:t xml:space="preserve"> With STA as the outcome variable.</w:t>
      </w:r>
    </w:p>
    <w:p w:rsidR="007A07CC" w:rsidRDefault="008F0116" w:rsidP="00AF624F">
      <w:pPr>
        <w:autoSpaceDE w:val="0"/>
        <w:autoSpaceDN w:val="0"/>
        <w:adjustRightInd w:val="0"/>
        <w:spacing w:after="0" w:line="240" w:lineRule="auto"/>
        <w:jc w:val="center"/>
        <w:rPr>
          <w:rFonts w:ascii="Arial" w:hAnsi="Arial" w:cs="Arial"/>
        </w:rPr>
      </w:pPr>
      <w:r>
        <w:rPr>
          <w:rFonts w:ascii="Arial" w:hAnsi="Arial" w:cs="Arial"/>
          <w:noProof/>
        </w:rPr>
        <w:drawing>
          <wp:inline distT="0" distB="0" distL="0" distR="0">
            <wp:extent cx="2667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314450"/>
                    </a:xfrm>
                    <a:prstGeom prst="rect">
                      <a:avLst/>
                    </a:prstGeom>
                    <a:noFill/>
                    <a:ln>
                      <a:noFill/>
                    </a:ln>
                  </pic:spPr>
                </pic:pic>
              </a:graphicData>
            </a:graphic>
          </wp:inline>
        </w:drawing>
      </w:r>
    </w:p>
    <w:p w:rsidR="008F0116" w:rsidRDefault="008F0116" w:rsidP="007A07CC">
      <w:pPr>
        <w:autoSpaceDE w:val="0"/>
        <w:autoSpaceDN w:val="0"/>
        <w:adjustRightInd w:val="0"/>
        <w:spacing w:after="0" w:line="240" w:lineRule="auto"/>
        <w:rPr>
          <w:rFonts w:ascii="Arial" w:hAnsi="Arial" w:cs="Arial"/>
        </w:rPr>
      </w:pPr>
    </w:p>
    <w:p w:rsidR="008F0116" w:rsidRDefault="008F0116" w:rsidP="007A07CC">
      <w:pPr>
        <w:autoSpaceDE w:val="0"/>
        <w:autoSpaceDN w:val="0"/>
        <w:adjustRightInd w:val="0"/>
        <w:spacing w:after="0" w:line="240" w:lineRule="auto"/>
        <w:rPr>
          <w:rFonts w:ascii="Arial" w:eastAsiaTheme="minorEastAsia" w:hAnsi="Arial" w:cs="Arial"/>
        </w:rPr>
      </w:pPr>
      <w:r>
        <w:rPr>
          <w:rFonts w:ascii="Arial" w:hAnsi="Arial" w:cs="Arial"/>
        </w:rPr>
        <w:t xml:space="preserve">Confounding Check = </w:t>
      </w:r>
      <m:oMath>
        <m:d>
          <m:dPr>
            <m:begChr m:val="|"/>
            <m:endChr m:val="|"/>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Crude</m:t>
                    </m:r>
                  </m:e>
                  <m:sub>
                    <m:r>
                      <w:rPr>
                        <w:rFonts w:ascii="Cambria Math" w:hAnsi="Cambria Math" w:cs="Arial"/>
                      </w:rPr>
                      <m:t>OR</m:t>
                    </m:r>
                  </m:sub>
                </m:sSub>
                <m:r>
                  <w:rPr>
                    <w:rFonts w:ascii="Cambria Math" w:hAnsi="Cambria Math" w:cs="Arial"/>
                  </w:rPr>
                  <m:t>-</m:t>
                </m:r>
                <m:sSub>
                  <m:sSubPr>
                    <m:ctrlPr>
                      <w:rPr>
                        <w:rFonts w:ascii="Cambria Math" w:hAnsi="Cambria Math" w:cs="Arial"/>
                        <w:i/>
                      </w:rPr>
                    </m:ctrlPr>
                  </m:sSubPr>
                  <m:e>
                    <m:r>
                      <w:rPr>
                        <w:rFonts w:ascii="Cambria Math" w:hAnsi="Cambria Math" w:cs="Arial"/>
                      </w:rPr>
                      <m:t>Adjusted</m:t>
                    </m:r>
                  </m:e>
                  <m:sub>
                    <m:r>
                      <w:rPr>
                        <w:rFonts w:ascii="Cambria Math" w:hAnsi="Cambria Math" w:cs="Arial"/>
                      </w:rPr>
                      <m:t>OR</m:t>
                    </m:r>
                  </m:sub>
                </m:sSub>
              </m:num>
              <m:den>
                <m:sSub>
                  <m:sSubPr>
                    <m:ctrlPr>
                      <w:rPr>
                        <w:rFonts w:ascii="Cambria Math" w:hAnsi="Cambria Math" w:cs="Arial"/>
                        <w:i/>
                      </w:rPr>
                    </m:ctrlPr>
                  </m:sSubPr>
                  <m:e>
                    <m:r>
                      <w:rPr>
                        <w:rFonts w:ascii="Cambria Math" w:hAnsi="Cambria Math" w:cs="Arial"/>
                      </w:rPr>
                      <m:t>Adjusted</m:t>
                    </m:r>
                  </m:e>
                  <m:sub>
                    <m:r>
                      <w:rPr>
                        <w:rFonts w:ascii="Cambria Math" w:hAnsi="Cambria Math" w:cs="Arial"/>
                      </w:rPr>
                      <m:t>OR</m:t>
                    </m:r>
                  </m:sub>
                </m:sSub>
              </m:den>
            </m:f>
          </m:e>
        </m:d>
      </m:oMath>
      <w:r>
        <w:rPr>
          <w:rFonts w:ascii="Arial" w:eastAsiaTheme="minorEastAsia" w:hAnsi="Arial" w:cs="Arial"/>
        </w:rPr>
        <w:t xml:space="preserve"> </w:t>
      </w:r>
      <w:r w:rsidRPr="008F0116">
        <w:rPr>
          <w:rFonts w:ascii="Arial" w:eastAsiaTheme="minorEastAsia" w:hAnsi="Arial" w:cs="Arial"/>
        </w:rPr>
        <w:sym w:font="Wingdings" w:char="F0E0"/>
      </w:r>
      <w:r>
        <w:rPr>
          <w:rFonts w:ascii="Arial" w:hAnsi="Arial" w:cs="Arial"/>
        </w:rPr>
        <w:t xml:space="preserve"> </w:t>
      </w:r>
      <w:r>
        <w:rPr>
          <w:rFonts w:ascii="Arial" w:hAnsi="Arial" w:cs="Arial"/>
        </w:rPr>
        <w:t xml:space="preserve"> </w:t>
      </w:r>
      <m:oMath>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1.294-5.248</m:t>
                </m:r>
              </m:num>
              <m:den>
                <m:r>
                  <w:rPr>
                    <w:rFonts w:ascii="Cambria Math" w:hAnsi="Cambria Math" w:cs="Arial"/>
                  </w:rPr>
                  <m:t>5.248</m:t>
                </m:r>
              </m:den>
            </m:f>
          </m:e>
        </m:d>
      </m:oMath>
      <w:r>
        <w:rPr>
          <w:rFonts w:ascii="Arial" w:eastAsiaTheme="minorEastAsia" w:hAnsi="Arial" w:cs="Arial"/>
        </w:rPr>
        <w:t xml:space="preserve"> = .753 </w:t>
      </w:r>
      <w:r w:rsidRPr="008F0116">
        <w:rPr>
          <w:rFonts w:ascii="Arial" w:eastAsiaTheme="minorEastAsia" w:hAnsi="Arial" w:cs="Arial"/>
        </w:rPr>
        <w:sym w:font="Wingdings" w:char="F0E0"/>
      </w:r>
      <w:r>
        <w:rPr>
          <w:rFonts w:ascii="Arial" w:eastAsiaTheme="minorEastAsia" w:hAnsi="Arial" w:cs="Arial"/>
        </w:rPr>
        <w:t xml:space="preserve"> </w:t>
      </w:r>
      <w:r w:rsidRPr="008F0116">
        <w:rPr>
          <w:rFonts w:ascii="Arial" w:eastAsiaTheme="minorEastAsia" w:hAnsi="Arial" w:cs="Arial"/>
          <w:b/>
        </w:rPr>
        <w:t xml:space="preserve">75.3% </w:t>
      </w:r>
      <w:r w:rsidR="00D41EED">
        <w:rPr>
          <w:rFonts w:ascii="Arial" w:eastAsiaTheme="minorEastAsia" w:hAnsi="Arial" w:cs="Arial"/>
        </w:rPr>
        <w:t>TYP is a confounder of CAN.</w:t>
      </w:r>
    </w:p>
    <w:p w:rsidR="008F0116" w:rsidRDefault="008F0116"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0A7130" w:rsidRDefault="000A7130" w:rsidP="007A07CC">
      <w:pPr>
        <w:autoSpaceDE w:val="0"/>
        <w:autoSpaceDN w:val="0"/>
        <w:adjustRightInd w:val="0"/>
        <w:spacing w:after="0" w:line="240" w:lineRule="auto"/>
        <w:rPr>
          <w:rFonts w:ascii="Arial" w:eastAsiaTheme="minorEastAsia" w:hAnsi="Arial" w:cs="Arial"/>
        </w:rPr>
      </w:pPr>
    </w:p>
    <w:p w:rsidR="00533FBC" w:rsidRDefault="00533FBC" w:rsidP="007A07CC">
      <w:pPr>
        <w:autoSpaceDE w:val="0"/>
        <w:autoSpaceDN w:val="0"/>
        <w:adjustRightInd w:val="0"/>
        <w:spacing w:after="0" w:line="240" w:lineRule="auto"/>
        <w:rPr>
          <w:rFonts w:ascii="Arial" w:eastAsiaTheme="minorEastAsia" w:hAnsi="Arial" w:cs="Arial"/>
        </w:rPr>
      </w:pPr>
    </w:p>
    <w:p w:rsidR="008F0116" w:rsidRDefault="008F0116" w:rsidP="007A07CC">
      <w:pPr>
        <w:autoSpaceDE w:val="0"/>
        <w:autoSpaceDN w:val="0"/>
        <w:adjustRightInd w:val="0"/>
        <w:spacing w:after="0" w:line="240" w:lineRule="auto"/>
        <w:rPr>
          <w:rFonts w:ascii="Arial" w:eastAsiaTheme="minorEastAsia" w:hAnsi="Arial" w:cs="Arial"/>
          <w:b/>
        </w:rPr>
      </w:pPr>
      <w:r>
        <w:rPr>
          <w:rFonts w:ascii="Arial" w:eastAsiaTheme="minorEastAsia" w:hAnsi="Arial" w:cs="Arial"/>
          <w:b/>
        </w:rPr>
        <w:lastRenderedPageBreak/>
        <w:t xml:space="preserve">Assessing Multiplicative interaction: Run the logistic function with all of your variables and include the interaction variable to check for interaction. </w:t>
      </w:r>
    </w:p>
    <w:p w:rsidR="00BE72D1" w:rsidRDefault="00BE72D1" w:rsidP="007A07CC">
      <w:pPr>
        <w:autoSpaceDE w:val="0"/>
        <w:autoSpaceDN w:val="0"/>
        <w:adjustRightInd w:val="0"/>
        <w:spacing w:after="0" w:line="240" w:lineRule="auto"/>
        <w:rPr>
          <w:rFonts w:ascii="Arial" w:eastAsiaTheme="minorEastAsia" w:hAnsi="Arial" w:cs="Arial"/>
          <w:b/>
        </w:rPr>
      </w:pPr>
    </w:p>
    <w:p w:rsidR="008F0116" w:rsidRDefault="00BE72D1" w:rsidP="007A07CC">
      <w:pPr>
        <w:autoSpaceDE w:val="0"/>
        <w:autoSpaceDN w:val="0"/>
        <w:adjustRightInd w:val="0"/>
        <w:spacing w:after="0" w:line="240" w:lineRule="auto"/>
        <w:rPr>
          <w:rFonts w:ascii="Arial" w:eastAsiaTheme="minorEastAsia" w:hAnsi="Arial" w:cs="Arial"/>
          <w:b/>
        </w:rPr>
      </w:pPr>
      <w:r>
        <w:rPr>
          <w:rFonts w:ascii="Arial" w:eastAsiaTheme="minorEastAsia" w:hAnsi="Arial" w:cs="Arial"/>
          <w:b/>
        </w:rPr>
        <w:t xml:space="preserve">Table 1.12: </w:t>
      </w:r>
      <w:r w:rsidRPr="000A7130">
        <w:rPr>
          <w:rFonts w:ascii="Arial" w:eastAsiaTheme="minorEastAsia" w:hAnsi="Arial" w:cs="Arial"/>
        </w:rPr>
        <w:t>Analysis of Maximum Likelihood Estimates of CAN, TYP, &amp; CAN*TYP with outcome variable of STA.</w:t>
      </w:r>
    </w:p>
    <w:p w:rsidR="008F0116" w:rsidRDefault="008F0116" w:rsidP="00AF624F">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extent cx="38862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733550"/>
                    </a:xfrm>
                    <a:prstGeom prst="rect">
                      <a:avLst/>
                    </a:prstGeom>
                    <a:noFill/>
                    <a:ln>
                      <a:noFill/>
                    </a:ln>
                  </pic:spPr>
                </pic:pic>
              </a:graphicData>
            </a:graphic>
          </wp:inline>
        </w:drawing>
      </w:r>
    </w:p>
    <w:p w:rsidR="00BE72D1" w:rsidRDefault="00BE72D1" w:rsidP="007A07CC">
      <w:pPr>
        <w:autoSpaceDE w:val="0"/>
        <w:autoSpaceDN w:val="0"/>
        <w:adjustRightInd w:val="0"/>
        <w:spacing w:after="0" w:line="240" w:lineRule="auto"/>
        <w:rPr>
          <w:rFonts w:ascii="Arial" w:hAnsi="Arial" w:cs="Arial"/>
        </w:rPr>
      </w:pPr>
      <w:r>
        <w:rPr>
          <w:rFonts w:ascii="Arial" w:hAnsi="Arial" w:cs="Arial"/>
        </w:rPr>
        <w:t>No evidence of multiplicative interaction.</w:t>
      </w:r>
      <w:r w:rsidR="00713A2E">
        <w:rPr>
          <w:rFonts w:ascii="Arial" w:hAnsi="Arial" w:cs="Arial"/>
        </w:rPr>
        <w:t xml:space="preserve"> p=0.3558</w:t>
      </w:r>
    </w:p>
    <w:p w:rsidR="00BE72D1" w:rsidRDefault="00BE72D1" w:rsidP="007A07CC">
      <w:pPr>
        <w:autoSpaceDE w:val="0"/>
        <w:autoSpaceDN w:val="0"/>
        <w:adjustRightInd w:val="0"/>
        <w:spacing w:after="0" w:line="240" w:lineRule="auto"/>
        <w:rPr>
          <w:rFonts w:ascii="Arial" w:hAnsi="Arial" w:cs="Arial"/>
        </w:rPr>
      </w:pPr>
    </w:p>
    <w:p w:rsidR="00713A2E" w:rsidRDefault="00713A2E" w:rsidP="007A07CC">
      <w:pPr>
        <w:autoSpaceDE w:val="0"/>
        <w:autoSpaceDN w:val="0"/>
        <w:adjustRightInd w:val="0"/>
        <w:spacing w:after="0" w:line="240" w:lineRule="auto"/>
        <w:rPr>
          <w:rFonts w:ascii="Arial" w:hAnsi="Arial" w:cs="Arial"/>
        </w:rPr>
      </w:pPr>
    </w:p>
    <w:p w:rsidR="00713A2E" w:rsidRDefault="00713A2E" w:rsidP="007A07CC">
      <w:pPr>
        <w:autoSpaceDE w:val="0"/>
        <w:autoSpaceDN w:val="0"/>
        <w:adjustRightInd w:val="0"/>
        <w:spacing w:after="0" w:line="240" w:lineRule="auto"/>
        <w:rPr>
          <w:rFonts w:ascii="Arial" w:hAnsi="Arial" w:cs="Arial"/>
        </w:rPr>
      </w:pPr>
    </w:p>
    <w:p w:rsidR="00BE72D1" w:rsidRDefault="00BE72D1" w:rsidP="007A07CC">
      <w:pPr>
        <w:autoSpaceDE w:val="0"/>
        <w:autoSpaceDN w:val="0"/>
        <w:adjustRightInd w:val="0"/>
        <w:spacing w:after="0" w:line="240" w:lineRule="auto"/>
        <w:rPr>
          <w:rFonts w:ascii="Arial" w:hAnsi="Arial" w:cs="Arial"/>
          <w:b/>
        </w:rPr>
      </w:pPr>
      <w:r>
        <w:rPr>
          <w:rFonts w:ascii="Arial" w:hAnsi="Arial" w:cs="Arial"/>
          <w:b/>
        </w:rPr>
        <w:t>Assessing additive interaction</w:t>
      </w:r>
      <w:r w:rsidR="00713A2E">
        <w:rPr>
          <w:rFonts w:ascii="Arial" w:hAnsi="Arial" w:cs="Arial"/>
          <w:b/>
        </w:rPr>
        <w:t>:</w:t>
      </w:r>
      <w:r>
        <w:rPr>
          <w:rFonts w:ascii="Arial" w:hAnsi="Arial" w:cs="Arial"/>
          <w:b/>
        </w:rPr>
        <w:t xml:space="preserve"> </w:t>
      </w:r>
      <w:r w:rsidR="00713A2E" w:rsidRPr="000A7130">
        <w:rPr>
          <w:rFonts w:ascii="Arial" w:hAnsi="Arial" w:cs="Arial"/>
        </w:rPr>
        <w:t>Run the “</w:t>
      </w:r>
      <w:proofErr w:type="spellStart"/>
      <w:r w:rsidR="00713A2E" w:rsidRPr="000A7130">
        <w:rPr>
          <w:rFonts w:ascii="Arial" w:hAnsi="Arial" w:cs="Arial"/>
        </w:rPr>
        <w:t>proc</w:t>
      </w:r>
      <w:proofErr w:type="spellEnd"/>
      <w:r w:rsidR="00713A2E" w:rsidRPr="000A7130">
        <w:rPr>
          <w:rFonts w:ascii="Arial" w:hAnsi="Arial" w:cs="Arial"/>
        </w:rPr>
        <w:t xml:space="preserve"> </w:t>
      </w:r>
      <w:proofErr w:type="spellStart"/>
      <w:r w:rsidR="00713A2E" w:rsidRPr="000A7130">
        <w:rPr>
          <w:rFonts w:ascii="Arial" w:hAnsi="Arial" w:cs="Arial"/>
        </w:rPr>
        <w:t>genmod</w:t>
      </w:r>
      <w:proofErr w:type="spellEnd"/>
      <w:r w:rsidR="00713A2E" w:rsidRPr="000A7130">
        <w:rPr>
          <w:rFonts w:ascii="Arial" w:hAnsi="Arial" w:cs="Arial"/>
        </w:rPr>
        <w:t>” command with all of your variables and include the interaction variable to check for interaction</w:t>
      </w:r>
      <w:r w:rsidRPr="000A7130">
        <w:rPr>
          <w:rFonts w:ascii="Arial" w:hAnsi="Arial" w:cs="Arial"/>
        </w:rPr>
        <w:t xml:space="preserve">. </w:t>
      </w:r>
    </w:p>
    <w:p w:rsidR="00713A2E" w:rsidRDefault="00713A2E" w:rsidP="007A07CC">
      <w:pPr>
        <w:autoSpaceDE w:val="0"/>
        <w:autoSpaceDN w:val="0"/>
        <w:adjustRightInd w:val="0"/>
        <w:spacing w:after="0" w:line="240" w:lineRule="auto"/>
        <w:rPr>
          <w:rFonts w:ascii="Arial" w:hAnsi="Arial" w:cs="Arial"/>
          <w:b/>
        </w:rPr>
      </w:pPr>
    </w:p>
    <w:p w:rsidR="00713A2E" w:rsidRDefault="00713A2E" w:rsidP="007A07CC">
      <w:pPr>
        <w:autoSpaceDE w:val="0"/>
        <w:autoSpaceDN w:val="0"/>
        <w:adjustRightInd w:val="0"/>
        <w:spacing w:after="0" w:line="240" w:lineRule="auto"/>
        <w:rPr>
          <w:rFonts w:ascii="Arial" w:hAnsi="Arial" w:cs="Arial"/>
          <w:b/>
        </w:rPr>
      </w:pPr>
      <w:r>
        <w:rPr>
          <w:rFonts w:ascii="Arial" w:hAnsi="Arial" w:cs="Arial"/>
          <w:b/>
        </w:rPr>
        <w:t xml:space="preserve">Table 1.13: </w:t>
      </w:r>
      <w:proofErr w:type="spellStart"/>
      <w:r w:rsidRPr="000A7130">
        <w:rPr>
          <w:rFonts w:ascii="Arial" w:hAnsi="Arial" w:cs="Arial"/>
        </w:rPr>
        <w:t>proc</w:t>
      </w:r>
      <w:proofErr w:type="spellEnd"/>
      <w:r w:rsidRPr="000A7130">
        <w:rPr>
          <w:rFonts w:ascii="Arial" w:hAnsi="Arial" w:cs="Arial"/>
        </w:rPr>
        <w:t xml:space="preserve"> </w:t>
      </w:r>
      <w:proofErr w:type="spellStart"/>
      <w:r w:rsidRPr="000A7130">
        <w:rPr>
          <w:rFonts w:ascii="Arial" w:hAnsi="Arial" w:cs="Arial"/>
        </w:rPr>
        <w:t>genmod</w:t>
      </w:r>
      <w:proofErr w:type="spellEnd"/>
      <w:r w:rsidRPr="000A7130">
        <w:rPr>
          <w:rFonts w:ascii="Arial" w:hAnsi="Arial" w:cs="Arial"/>
        </w:rPr>
        <w:t xml:space="preserve"> analysis of Maximum likelihood parameter estimates for CAN, TYP &amp; CAN*TYP with outcome of STA.</w:t>
      </w:r>
    </w:p>
    <w:p w:rsidR="00713A2E" w:rsidRDefault="00713A2E" w:rsidP="00AF624F">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extent cx="59340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533FBC" w:rsidRDefault="00533FBC" w:rsidP="007A07CC">
      <w:pPr>
        <w:autoSpaceDE w:val="0"/>
        <w:autoSpaceDN w:val="0"/>
        <w:adjustRightInd w:val="0"/>
        <w:spacing w:after="0" w:line="240" w:lineRule="auto"/>
        <w:rPr>
          <w:rFonts w:ascii="Arial" w:hAnsi="Arial" w:cs="Arial"/>
          <w:b/>
        </w:rPr>
      </w:pPr>
    </w:p>
    <w:p w:rsidR="00713A2E" w:rsidRDefault="00713A2E" w:rsidP="007A07CC">
      <w:pPr>
        <w:autoSpaceDE w:val="0"/>
        <w:autoSpaceDN w:val="0"/>
        <w:adjustRightInd w:val="0"/>
        <w:spacing w:after="0" w:line="240" w:lineRule="auto"/>
        <w:rPr>
          <w:rFonts w:ascii="Arial" w:hAnsi="Arial" w:cs="Arial"/>
          <w:b/>
        </w:rPr>
      </w:pPr>
      <w:r>
        <w:rPr>
          <w:rFonts w:ascii="Arial" w:hAnsi="Arial" w:cs="Arial"/>
          <w:b/>
        </w:rPr>
        <w:t xml:space="preserve">Table 1.14: </w:t>
      </w:r>
      <w:r w:rsidRPr="000A7130">
        <w:rPr>
          <w:rFonts w:ascii="Arial" w:hAnsi="Arial" w:cs="Arial"/>
        </w:rPr>
        <w:t xml:space="preserve">Table of Highest and lowest observations of </w:t>
      </w:r>
      <w:proofErr w:type="spellStart"/>
      <w:r w:rsidRPr="000A7130">
        <w:rPr>
          <w:rFonts w:ascii="Arial" w:hAnsi="Arial" w:cs="Arial"/>
        </w:rPr>
        <w:t>pihats</w:t>
      </w:r>
      <w:proofErr w:type="spellEnd"/>
      <w:r w:rsidRPr="000A7130">
        <w:rPr>
          <w:rFonts w:ascii="Arial" w:hAnsi="Arial" w:cs="Arial"/>
        </w:rPr>
        <w:t xml:space="preserve"> from </w:t>
      </w:r>
      <w:proofErr w:type="spellStart"/>
      <w:r w:rsidRPr="000A7130">
        <w:rPr>
          <w:rFonts w:ascii="Arial" w:hAnsi="Arial" w:cs="Arial"/>
        </w:rPr>
        <w:t>proc</w:t>
      </w:r>
      <w:proofErr w:type="spellEnd"/>
      <w:r w:rsidRPr="000A7130">
        <w:rPr>
          <w:rFonts w:ascii="Arial" w:hAnsi="Arial" w:cs="Arial"/>
        </w:rPr>
        <w:t xml:space="preserve"> </w:t>
      </w:r>
      <w:proofErr w:type="spellStart"/>
      <w:r w:rsidRPr="000A7130">
        <w:rPr>
          <w:rFonts w:ascii="Arial" w:hAnsi="Arial" w:cs="Arial"/>
        </w:rPr>
        <w:t>genmod</w:t>
      </w:r>
      <w:proofErr w:type="spellEnd"/>
      <w:r w:rsidRPr="000A7130">
        <w:rPr>
          <w:rFonts w:ascii="Arial" w:hAnsi="Arial" w:cs="Arial"/>
        </w:rPr>
        <w:t xml:space="preserve"> results.</w:t>
      </w:r>
    </w:p>
    <w:p w:rsidR="00713A2E" w:rsidRPr="00BE72D1" w:rsidRDefault="00713A2E" w:rsidP="00AF624F">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extent cx="1168907"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086" cy="1502653"/>
                    </a:xfrm>
                    <a:prstGeom prst="rect">
                      <a:avLst/>
                    </a:prstGeom>
                    <a:noFill/>
                    <a:ln>
                      <a:noFill/>
                    </a:ln>
                  </pic:spPr>
                </pic:pic>
              </a:graphicData>
            </a:graphic>
          </wp:inline>
        </w:drawing>
      </w:r>
    </w:p>
    <w:p w:rsidR="00533FBC" w:rsidRDefault="00713A2E" w:rsidP="007A07CC">
      <w:pPr>
        <w:autoSpaceDE w:val="0"/>
        <w:autoSpaceDN w:val="0"/>
        <w:adjustRightInd w:val="0"/>
        <w:spacing w:after="0" w:line="240" w:lineRule="auto"/>
        <w:rPr>
          <w:rFonts w:ascii="Arial" w:hAnsi="Arial" w:cs="Arial"/>
        </w:rPr>
      </w:pPr>
      <w:r>
        <w:rPr>
          <w:rFonts w:ascii="Arial" w:hAnsi="Arial" w:cs="Arial"/>
        </w:rPr>
        <w:t xml:space="preserve">Evidence of Synergistic Additive Interaction. p=0.0236. All </w:t>
      </w:r>
      <w:proofErr w:type="spellStart"/>
      <w:r>
        <w:rPr>
          <w:rFonts w:ascii="Arial" w:hAnsi="Arial" w:cs="Arial"/>
        </w:rPr>
        <w:t>pihats</w:t>
      </w:r>
      <w:proofErr w:type="spellEnd"/>
      <w:r>
        <w:rPr>
          <w:rFonts w:ascii="Arial" w:hAnsi="Arial" w:cs="Arial"/>
        </w:rPr>
        <w:t xml:space="preserve"> between 0 and 1, therefore the results can be trusted. </w:t>
      </w:r>
    </w:p>
    <w:p w:rsidR="007A07CC" w:rsidRDefault="007A07CC" w:rsidP="007A07CC">
      <w:pPr>
        <w:autoSpaceDE w:val="0"/>
        <w:autoSpaceDN w:val="0"/>
        <w:adjustRightInd w:val="0"/>
        <w:spacing w:after="0" w:line="240" w:lineRule="auto"/>
        <w:rPr>
          <w:rFonts w:ascii="Arial" w:hAnsi="Arial" w:cs="Arial"/>
        </w:rPr>
      </w:pPr>
      <w:r>
        <w:rPr>
          <w:rFonts w:ascii="Arial" w:hAnsi="Arial" w:cs="Arial"/>
        </w:rPr>
        <w:lastRenderedPageBreak/>
        <w:t xml:space="preserve">b. Use contrast statements in </w:t>
      </w:r>
      <w:proofErr w:type="spellStart"/>
      <w:r>
        <w:rPr>
          <w:rFonts w:ascii="Arial" w:hAnsi="Arial" w:cs="Arial"/>
        </w:rPr>
        <w:t>proc</w:t>
      </w:r>
      <w:proofErr w:type="spellEnd"/>
      <w:r>
        <w:rPr>
          <w:rFonts w:ascii="Arial" w:hAnsi="Arial" w:cs="Arial"/>
        </w:rPr>
        <w:t xml:space="preserve"> logistic to create ORs and 95% CIs in a 4-row table;</w:t>
      </w:r>
    </w:p>
    <w:p w:rsidR="007A07CC" w:rsidRDefault="007A07CC" w:rsidP="007A07CC">
      <w:pPr>
        <w:autoSpaceDE w:val="0"/>
        <w:autoSpaceDN w:val="0"/>
        <w:adjustRightInd w:val="0"/>
        <w:spacing w:after="0" w:line="240" w:lineRule="auto"/>
        <w:rPr>
          <w:rFonts w:ascii="Arial" w:hAnsi="Arial" w:cs="Arial"/>
        </w:rPr>
      </w:pPr>
      <w:proofErr w:type="gramStart"/>
      <w:r>
        <w:rPr>
          <w:rFonts w:ascii="Arial" w:hAnsi="Arial" w:cs="Arial"/>
        </w:rPr>
        <w:t>using</w:t>
      </w:r>
      <w:proofErr w:type="gramEnd"/>
      <w:r>
        <w:rPr>
          <w:rFonts w:ascii="Arial" w:hAnsi="Arial" w:cs="Arial"/>
        </w:rPr>
        <w:t xml:space="preserve"> the 4-row table reassess multiplicative and additive interaction. Compare your</w:t>
      </w:r>
    </w:p>
    <w:p w:rsidR="007A07CC" w:rsidRDefault="007A07CC" w:rsidP="007A07CC">
      <w:pPr>
        <w:autoSpaceDE w:val="0"/>
        <w:autoSpaceDN w:val="0"/>
        <w:adjustRightInd w:val="0"/>
        <w:spacing w:after="0" w:line="240" w:lineRule="auto"/>
        <w:rPr>
          <w:rFonts w:ascii="Arial" w:hAnsi="Arial" w:cs="Arial"/>
        </w:rPr>
      </w:pPr>
      <w:proofErr w:type="gramStart"/>
      <w:r>
        <w:rPr>
          <w:rFonts w:ascii="Arial" w:hAnsi="Arial" w:cs="Arial"/>
        </w:rPr>
        <w:t>results</w:t>
      </w:r>
      <w:proofErr w:type="gramEnd"/>
      <w:r>
        <w:rPr>
          <w:rFonts w:ascii="Arial" w:hAnsi="Arial" w:cs="Arial"/>
        </w:rPr>
        <w:t xml:space="preserve"> to the results from part a.</w:t>
      </w:r>
    </w:p>
    <w:p w:rsidR="00713A2E" w:rsidRDefault="00713A2E" w:rsidP="007A07CC">
      <w:pPr>
        <w:autoSpaceDE w:val="0"/>
        <w:autoSpaceDN w:val="0"/>
        <w:adjustRightInd w:val="0"/>
        <w:spacing w:after="0" w:line="240" w:lineRule="auto"/>
        <w:rPr>
          <w:rFonts w:ascii="Arial" w:hAnsi="Arial" w:cs="Arial"/>
        </w:rPr>
      </w:pPr>
    </w:p>
    <w:p w:rsidR="00533FBC" w:rsidRDefault="00533FBC" w:rsidP="007A07CC">
      <w:pPr>
        <w:autoSpaceDE w:val="0"/>
        <w:autoSpaceDN w:val="0"/>
        <w:adjustRightInd w:val="0"/>
        <w:spacing w:after="0" w:line="240" w:lineRule="auto"/>
        <w:rPr>
          <w:rFonts w:ascii="Arial" w:hAnsi="Arial" w:cs="Arial"/>
        </w:rPr>
      </w:pPr>
      <w:r w:rsidRPr="000A7130">
        <w:rPr>
          <w:rFonts w:ascii="Arial" w:hAnsi="Arial" w:cs="Arial"/>
          <w:b/>
        </w:rPr>
        <w:t>Table 1.20:</w:t>
      </w:r>
      <w:r>
        <w:rPr>
          <w:rFonts w:ascii="Arial" w:hAnsi="Arial" w:cs="Arial"/>
        </w:rPr>
        <w:t xml:space="preserve"> 4-row table created using contrast </w:t>
      </w:r>
      <w:r w:rsidR="00912456">
        <w:rPr>
          <w:rFonts w:ascii="Arial" w:hAnsi="Arial" w:cs="Arial"/>
        </w:rPr>
        <w:t xml:space="preserve">statements Comparing CAN, TYP, and Both to a reference category of neither. </w:t>
      </w:r>
    </w:p>
    <w:p w:rsidR="00713A2E" w:rsidRDefault="00713A2E" w:rsidP="00AF624F">
      <w:pPr>
        <w:autoSpaceDE w:val="0"/>
        <w:autoSpaceDN w:val="0"/>
        <w:adjustRightInd w:val="0"/>
        <w:spacing w:after="0" w:line="240" w:lineRule="auto"/>
        <w:jc w:val="center"/>
        <w:rPr>
          <w:rFonts w:ascii="Arial" w:hAnsi="Arial" w:cs="Arial"/>
        </w:rPr>
      </w:pPr>
      <w:r>
        <w:rPr>
          <w:rFonts w:ascii="Arial" w:hAnsi="Arial" w:cs="Arial"/>
          <w:noProof/>
        </w:rPr>
        <w:drawing>
          <wp:inline distT="0" distB="0" distL="0" distR="0">
            <wp:extent cx="594360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713A2E" w:rsidRDefault="00713A2E" w:rsidP="007A07CC">
      <w:pPr>
        <w:autoSpaceDE w:val="0"/>
        <w:autoSpaceDN w:val="0"/>
        <w:adjustRightInd w:val="0"/>
        <w:spacing w:after="0" w:line="240" w:lineRule="auto"/>
        <w:rPr>
          <w:rFonts w:ascii="Arial" w:hAnsi="Arial" w:cs="Arial"/>
        </w:rPr>
      </w:pPr>
    </w:p>
    <w:p w:rsidR="00713A2E" w:rsidRPr="00E87C45" w:rsidRDefault="00E87C45" w:rsidP="00E87C45">
      <w:pPr>
        <w:pStyle w:val="ListParagraph"/>
        <w:numPr>
          <w:ilvl w:val="0"/>
          <w:numId w:val="1"/>
        </w:numPr>
        <w:autoSpaceDE w:val="0"/>
        <w:autoSpaceDN w:val="0"/>
        <w:adjustRightInd w:val="0"/>
        <w:spacing w:after="0" w:line="240" w:lineRule="auto"/>
        <w:rPr>
          <w:rFonts w:ascii="Arial" w:hAnsi="Arial" w:cs="Arial"/>
          <w:b/>
        </w:rPr>
      </w:pPr>
      <w:r w:rsidRPr="00E87C45">
        <w:rPr>
          <w:rFonts w:ascii="Arial" w:hAnsi="Arial" w:cs="Arial"/>
        </w:rPr>
        <w:t xml:space="preserve">Multiplicative Interaction: 2.5331*7.2194 = </w:t>
      </w:r>
      <w:r w:rsidRPr="00E87C45">
        <w:rPr>
          <w:rFonts w:ascii="Arial" w:hAnsi="Arial" w:cs="Arial"/>
          <w:b/>
        </w:rPr>
        <w:t xml:space="preserve">18.287 </w:t>
      </w:r>
    </w:p>
    <w:p w:rsidR="00E87C45" w:rsidRPr="00E87C45" w:rsidRDefault="00E87C45" w:rsidP="00E87C45">
      <w:pPr>
        <w:pStyle w:val="ListParagraph"/>
        <w:numPr>
          <w:ilvl w:val="1"/>
          <w:numId w:val="1"/>
        </w:numPr>
        <w:autoSpaceDE w:val="0"/>
        <w:autoSpaceDN w:val="0"/>
        <w:adjustRightInd w:val="0"/>
        <w:spacing w:after="0" w:line="240" w:lineRule="auto"/>
        <w:rPr>
          <w:rFonts w:ascii="Arial" w:hAnsi="Arial" w:cs="Arial"/>
        </w:rPr>
      </w:pPr>
      <w:r>
        <w:rPr>
          <w:rFonts w:ascii="Arial" w:hAnsi="Arial" w:cs="Arial"/>
        </w:rPr>
        <w:t xml:space="preserve">18.287 &lt; 75.9926. </w:t>
      </w:r>
      <w:r>
        <w:rPr>
          <w:rFonts w:ascii="Arial" w:hAnsi="Arial" w:cs="Arial"/>
          <w:b/>
        </w:rPr>
        <w:t>Evidence of synergistic multiplicative interaction.</w:t>
      </w:r>
    </w:p>
    <w:p w:rsidR="00E87C45" w:rsidRDefault="00E87C45" w:rsidP="00E87C45">
      <w:pPr>
        <w:pStyle w:val="ListParagraph"/>
        <w:numPr>
          <w:ilvl w:val="0"/>
          <w:numId w:val="1"/>
        </w:numPr>
        <w:autoSpaceDE w:val="0"/>
        <w:autoSpaceDN w:val="0"/>
        <w:adjustRightInd w:val="0"/>
        <w:spacing w:after="0" w:line="240" w:lineRule="auto"/>
        <w:rPr>
          <w:rFonts w:ascii="Arial" w:hAnsi="Arial" w:cs="Arial"/>
        </w:rPr>
      </w:pPr>
      <w:r>
        <w:rPr>
          <w:rFonts w:ascii="Arial" w:hAnsi="Arial" w:cs="Arial"/>
        </w:rPr>
        <w:t xml:space="preserve">Additive Interaction: 2.5331 + 7.2194 – 1 = </w:t>
      </w:r>
      <w:r w:rsidRPr="00E87C45">
        <w:rPr>
          <w:rFonts w:ascii="Arial" w:hAnsi="Arial" w:cs="Arial"/>
          <w:b/>
        </w:rPr>
        <w:t>8.753</w:t>
      </w:r>
    </w:p>
    <w:p w:rsidR="00E87C45" w:rsidRDefault="00E87C45" w:rsidP="00E87C45">
      <w:pPr>
        <w:pStyle w:val="ListParagraph"/>
        <w:numPr>
          <w:ilvl w:val="1"/>
          <w:numId w:val="1"/>
        </w:numPr>
        <w:autoSpaceDE w:val="0"/>
        <w:autoSpaceDN w:val="0"/>
        <w:adjustRightInd w:val="0"/>
        <w:spacing w:after="0" w:line="240" w:lineRule="auto"/>
        <w:rPr>
          <w:rFonts w:ascii="Arial" w:hAnsi="Arial" w:cs="Arial"/>
        </w:rPr>
      </w:pPr>
      <w:r>
        <w:rPr>
          <w:rFonts w:ascii="Arial" w:hAnsi="Arial" w:cs="Arial"/>
        </w:rPr>
        <w:t xml:space="preserve">8.753 &lt; 75.9926. </w:t>
      </w:r>
      <w:r>
        <w:rPr>
          <w:rFonts w:ascii="Arial" w:hAnsi="Arial" w:cs="Arial"/>
          <w:b/>
        </w:rPr>
        <w:t>Evidence of synergistic additive interaction.</w:t>
      </w:r>
    </w:p>
    <w:p w:rsidR="00E87C45" w:rsidRDefault="00E87C45" w:rsidP="00E87C45">
      <w:pPr>
        <w:autoSpaceDE w:val="0"/>
        <w:autoSpaceDN w:val="0"/>
        <w:adjustRightInd w:val="0"/>
        <w:spacing w:after="0" w:line="240" w:lineRule="auto"/>
        <w:rPr>
          <w:rFonts w:ascii="Arial" w:hAnsi="Arial" w:cs="Arial"/>
        </w:rPr>
      </w:pPr>
      <w:r>
        <w:rPr>
          <w:rFonts w:ascii="Arial" w:hAnsi="Arial" w:cs="Arial"/>
          <w:b/>
        </w:rPr>
        <w:t xml:space="preserve">Compared to part a. </w:t>
      </w:r>
      <w:r>
        <w:rPr>
          <w:rFonts w:ascii="Arial" w:hAnsi="Arial" w:cs="Arial"/>
        </w:rPr>
        <w:t xml:space="preserve">We can see discrepancies from our two methods. We obtain the same conclusions of </w:t>
      </w:r>
      <w:r w:rsidR="000932E1">
        <w:rPr>
          <w:rFonts w:ascii="Arial" w:hAnsi="Arial" w:cs="Arial"/>
        </w:rPr>
        <w:t>synergistic</w:t>
      </w:r>
      <w:r>
        <w:rPr>
          <w:rFonts w:ascii="Arial" w:hAnsi="Arial" w:cs="Arial"/>
        </w:rPr>
        <w:t xml:space="preserve"> additive interaction but the discrepancy lies within the interpretation of multiplicative interaction. </w:t>
      </w:r>
    </w:p>
    <w:p w:rsidR="00E87C45" w:rsidRPr="00E87C45" w:rsidRDefault="00AA12C5" w:rsidP="00E87C45">
      <w:pPr>
        <w:autoSpaceDE w:val="0"/>
        <w:autoSpaceDN w:val="0"/>
        <w:adjustRightInd w:val="0"/>
        <w:spacing w:after="0" w:line="240" w:lineRule="auto"/>
        <w:rPr>
          <w:rFonts w:ascii="Arial" w:hAnsi="Arial" w:cs="Arial"/>
        </w:rPr>
      </w:pPr>
      <w:r>
        <w:rPr>
          <w:rFonts w:ascii="Arial" w:hAnsi="Arial" w:cs="Arial"/>
        </w:rPr>
        <w:t xml:space="preserve">In part a, using the </w:t>
      </w:r>
      <w:proofErr w:type="spellStart"/>
      <w:r>
        <w:rPr>
          <w:rFonts w:ascii="Arial" w:hAnsi="Arial" w:cs="Arial"/>
        </w:rPr>
        <w:t>proc</w:t>
      </w:r>
      <w:proofErr w:type="spellEnd"/>
      <w:r>
        <w:rPr>
          <w:rFonts w:ascii="Arial" w:hAnsi="Arial" w:cs="Arial"/>
        </w:rPr>
        <w:t xml:space="preserve"> logistic function, we determined that there is no evidence of synergistic multiplicative interaction; whereas in part b, using contrast statements to create a 4-row table, we determined evidence of synergistic multiplicative interaction. </w:t>
      </w:r>
    </w:p>
    <w:p w:rsidR="00533FBC" w:rsidRDefault="00533FBC" w:rsidP="007A07CC">
      <w:pPr>
        <w:autoSpaceDE w:val="0"/>
        <w:autoSpaceDN w:val="0"/>
        <w:adjustRightInd w:val="0"/>
        <w:spacing w:after="0" w:line="240" w:lineRule="auto"/>
        <w:rPr>
          <w:rFonts w:ascii="Arial" w:hAnsi="Arial" w:cs="Arial"/>
        </w:rPr>
      </w:pPr>
    </w:p>
    <w:p w:rsidR="007A07CC" w:rsidRDefault="007A07CC" w:rsidP="007A07CC">
      <w:pPr>
        <w:autoSpaceDE w:val="0"/>
        <w:autoSpaceDN w:val="0"/>
        <w:adjustRightInd w:val="0"/>
        <w:spacing w:after="0" w:line="240" w:lineRule="auto"/>
        <w:rPr>
          <w:rFonts w:ascii="Arial" w:hAnsi="Arial" w:cs="Arial"/>
        </w:rPr>
      </w:pPr>
      <w:r>
        <w:rPr>
          <w:rFonts w:ascii="Arial" w:hAnsi="Arial" w:cs="Arial"/>
        </w:rPr>
        <w:t>c. Interpret the ORs and 95% CIs from the 4-row table.</w:t>
      </w:r>
    </w:p>
    <w:p w:rsidR="007A07CC" w:rsidRDefault="007A07CC" w:rsidP="007A07CC">
      <w:pPr>
        <w:autoSpaceDE w:val="0"/>
        <w:autoSpaceDN w:val="0"/>
        <w:adjustRightInd w:val="0"/>
        <w:spacing w:after="0" w:line="240" w:lineRule="auto"/>
        <w:rPr>
          <w:rFonts w:ascii="Arial" w:hAnsi="Arial" w:cs="Arial"/>
        </w:rPr>
      </w:pPr>
    </w:p>
    <w:p w:rsidR="00AA12C5" w:rsidRDefault="00AA12C5" w:rsidP="007A07CC">
      <w:pPr>
        <w:autoSpaceDE w:val="0"/>
        <w:autoSpaceDN w:val="0"/>
        <w:adjustRightInd w:val="0"/>
        <w:spacing w:after="0" w:line="240" w:lineRule="auto"/>
        <w:rPr>
          <w:rFonts w:ascii="Arial" w:hAnsi="Arial" w:cs="Arial"/>
        </w:rPr>
      </w:pPr>
      <w:r>
        <w:rPr>
          <w:rFonts w:ascii="Arial" w:hAnsi="Arial" w:cs="Arial"/>
          <w:b/>
        </w:rPr>
        <w:t>CAN v</w:t>
      </w:r>
      <w:r w:rsidR="00C97337">
        <w:rPr>
          <w:rFonts w:ascii="Arial" w:hAnsi="Arial" w:cs="Arial"/>
          <w:b/>
        </w:rPr>
        <w:t>s.</w:t>
      </w:r>
      <w:r>
        <w:rPr>
          <w:rFonts w:ascii="Arial" w:hAnsi="Arial" w:cs="Arial"/>
          <w:b/>
        </w:rPr>
        <w:t xml:space="preserve"> Neither OR:</w:t>
      </w:r>
      <w:r>
        <w:rPr>
          <w:rFonts w:ascii="Arial" w:hAnsi="Arial" w:cs="Arial"/>
        </w:rPr>
        <w:t xml:space="preserve"> </w:t>
      </w:r>
      <w:r w:rsidR="00C97337">
        <w:rPr>
          <w:rFonts w:ascii="Arial" w:hAnsi="Arial" w:cs="Arial"/>
        </w:rPr>
        <w:t>Individuals with Cancer as part of the present issue and elective admission into the hospital are 2.5 times as likely to have a vital status of “died” as compared to individuals with neither issue.</w:t>
      </w:r>
      <w:r>
        <w:rPr>
          <w:rFonts w:ascii="Arial" w:hAnsi="Arial" w:cs="Arial"/>
        </w:rPr>
        <w:t xml:space="preserve"> </w:t>
      </w:r>
      <w:r w:rsidR="00C97337">
        <w:rPr>
          <w:rFonts w:ascii="Arial" w:hAnsi="Arial" w:cs="Arial"/>
        </w:rPr>
        <w:t>This odds ratio may range anywhere from 0.3264 to 19.6578.</w:t>
      </w:r>
    </w:p>
    <w:p w:rsidR="00C97337" w:rsidRDefault="00C97337" w:rsidP="007A07CC">
      <w:pPr>
        <w:autoSpaceDE w:val="0"/>
        <w:autoSpaceDN w:val="0"/>
        <w:adjustRightInd w:val="0"/>
        <w:spacing w:after="0" w:line="240" w:lineRule="auto"/>
        <w:rPr>
          <w:rFonts w:ascii="Arial" w:hAnsi="Arial" w:cs="Arial"/>
        </w:rPr>
      </w:pPr>
    </w:p>
    <w:p w:rsidR="00AA12C5" w:rsidRDefault="00AA12C5" w:rsidP="00C97337">
      <w:pPr>
        <w:autoSpaceDE w:val="0"/>
        <w:autoSpaceDN w:val="0"/>
        <w:adjustRightInd w:val="0"/>
        <w:spacing w:after="0" w:line="240" w:lineRule="auto"/>
        <w:rPr>
          <w:rFonts w:ascii="Arial" w:hAnsi="Arial" w:cs="Arial"/>
        </w:rPr>
      </w:pPr>
      <w:r>
        <w:rPr>
          <w:rFonts w:ascii="Arial" w:hAnsi="Arial" w:cs="Arial"/>
          <w:b/>
        </w:rPr>
        <w:t>TYP vs. neither</w:t>
      </w:r>
      <w:r w:rsidR="00C97337">
        <w:rPr>
          <w:rFonts w:ascii="Arial" w:hAnsi="Arial" w:cs="Arial"/>
          <w:b/>
        </w:rPr>
        <w:t xml:space="preserve"> OR</w:t>
      </w:r>
      <w:r>
        <w:rPr>
          <w:rFonts w:ascii="Arial" w:hAnsi="Arial" w:cs="Arial"/>
          <w:b/>
        </w:rPr>
        <w:t>:</w:t>
      </w:r>
      <w:r>
        <w:rPr>
          <w:rFonts w:ascii="Arial" w:hAnsi="Arial" w:cs="Arial"/>
        </w:rPr>
        <w:t xml:space="preserve"> </w:t>
      </w:r>
      <w:r w:rsidR="00C97337">
        <w:rPr>
          <w:rFonts w:ascii="Arial" w:hAnsi="Arial" w:cs="Arial"/>
        </w:rPr>
        <w:t>Individuals with Emergency admission into the hospital and without cancer as part of the current problem are 7.2 times as likely to have a vital status as “died” as compared to individuals with neither issue. This odds ratio may range anywhere from 1.6595 to 31.4018.</w:t>
      </w:r>
    </w:p>
    <w:p w:rsidR="00C97337" w:rsidRDefault="00C97337" w:rsidP="00C97337">
      <w:pPr>
        <w:autoSpaceDE w:val="0"/>
        <w:autoSpaceDN w:val="0"/>
        <w:adjustRightInd w:val="0"/>
        <w:spacing w:after="0" w:line="240" w:lineRule="auto"/>
        <w:rPr>
          <w:rFonts w:ascii="Arial" w:hAnsi="Arial" w:cs="Arial"/>
        </w:rPr>
      </w:pPr>
    </w:p>
    <w:p w:rsidR="00533FBC" w:rsidRPr="00C97337" w:rsidRDefault="00C97337" w:rsidP="00C97337">
      <w:pPr>
        <w:autoSpaceDE w:val="0"/>
        <w:autoSpaceDN w:val="0"/>
        <w:adjustRightInd w:val="0"/>
        <w:spacing w:after="0" w:line="240" w:lineRule="auto"/>
        <w:rPr>
          <w:rFonts w:ascii="Arial" w:hAnsi="Arial" w:cs="Arial"/>
        </w:rPr>
      </w:pPr>
      <w:r>
        <w:rPr>
          <w:rFonts w:ascii="Arial" w:hAnsi="Arial" w:cs="Arial"/>
          <w:b/>
        </w:rPr>
        <w:t xml:space="preserve">Both vs. Neither OR: </w:t>
      </w:r>
      <w:r>
        <w:rPr>
          <w:rFonts w:ascii="Arial" w:hAnsi="Arial" w:cs="Arial"/>
        </w:rPr>
        <w:t xml:space="preserve"> Individuals with Cancer as part of the current problem and an emergency type of admission are </w:t>
      </w:r>
      <w:r w:rsidR="00680983">
        <w:rPr>
          <w:rFonts w:ascii="Arial" w:hAnsi="Arial" w:cs="Arial"/>
        </w:rPr>
        <w:t xml:space="preserve">75.9 times as </w:t>
      </w:r>
      <w:r w:rsidR="002554B5">
        <w:rPr>
          <w:rFonts w:ascii="Arial" w:hAnsi="Arial" w:cs="Arial"/>
        </w:rPr>
        <w:t xml:space="preserve">to have a vital status of “died” as compared to those with neither issue. The odds ratio may range anywhere from </w:t>
      </w:r>
      <w:r w:rsidR="00533FBC">
        <w:rPr>
          <w:rFonts w:ascii="Arial" w:hAnsi="Arial" w:cs="Arial"/>
        </w:rPr>
        <w:t>5.5759 to 1035.7.</w:t>
      </w:r>
    </w:p>
    <w:p w:rsidR="00533FBC" w:rsidRDefault="00533FBC"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7A07CC" w:rsidRDefault="007A07CC" w:rsidP="007A07CC">
      <w:pPr>
        <w:autoSpaceDE w:val="0"/>
        <w:autoSpaceDN w:val="0"/>
        <w:adjustRightInd w:val="0"/>
        <w:spacing w:after="0" w:line="240" w:lineRule="auto"/>
        <w:rPr>
          <w:rFonts w:ascii="Arial" w:hAnsi="Arial" w:cs="Arial"/>
        </w:rPr>
      </w:pPr>
      <w:r>
        <w:rPr>
          <w:rFonts w:ascii="Arial" w:hAnsi="Arial" w:cs="Arial"/>
        </w:rPr>
        <w:lastRenderedPageBreak/>
        <w:t>d. Note that the ORs in the 4-row table have very wide 95% CIs. Use cross-classification</w:t>
      </w:r>
    </w:p>
    <w:p w:rsidR="007A07CC" w:rsidRDefault="007A07CC" w:rsidP="007A07CC">
      <w:pPr>
        <w:autoSpaceDE w:val="0"/>
        <w:autoSpaceDN w:val="0"/>
        <w:adjustRightInd w:val="0"/>
        <w:spacing w:after="0" w:line="240" w:lineRule="auto"/>
        <w:rPr>
          <w:rFonts w:ascii="Arial" w:hAnsi="Arial" w:cs="Arial"/>
        </w:rPr>
      </w:pPr>
      <w:proofErr w:type="gramStart"/>
      <w:r>
        <w:rPr>
          <w:rFonts w:ascii="Arial" w:hAnsi="Arial" w:cs="Arial"/>
        </w:rPr>
        <w:t>tables</w:t>
      </w:r>
      <w:proofErr w:type="gramEnd"/>
      <w:r>
        <w:rPr>
          <w:rFonts w:ascii="Arial" w:hAnsi="Arial" w:cs="Arial"/>
        </w:rPr>
        <w:t xml:space="preserve"> (</w:t>
      </w:r>
      <w:proofErr w:type="spellStart"/>
      <w:r>
        <w:rPr>
          <w:rFonts w:ascii="Arial" w:hAnsi="Arial" w:cs="Arial"/>
        </w:rPr>
        <w:t>proc</w:t>
      </w:r>
      <w:proofErr w:type="spellEnd"/>
      <w:r>
        <w:rPr>
          <w:rFonts w:ascii="Arial" w:hAnsi="Arial" w:cs="Arial"/>
        </w:rPr>
        <w:t xml:space="preserve"> </w:t>
      </w:r>
      <w:proofErr w:type="spellStart"/>
      <w:r>
        <w:rPr>
          <w:rFonts w:ascii="Arial" w:hAnsi="Arial" w:cs="Arial"/>
        </w:rPr>
        <w:t>freq</w:t>
      </w:r>
      <w:proofErr w:type="spellEnd"/>
      <w:r>
        <w:rPr>
          <w:rFonts w:ascii="Arial" w:hAnsi="Arial" w:cs="Arial"/>
        </w:rPr>
        <w:t>) to determine why this is the case.</w:t>
      </w:r>
    </w:p>
    <w:p w:rsidR="00912456" w:rsidRDefault="00912456" w:rsidP="007A07CC">
      <w:pPr>
        <w:autoSpaceDE w:val="0"/>
        <w:autoSpaceDN w:val="0"/>
        <w:adjustRightInd w:val="0"/>
        <w:spacing w:after="0" w:line="240" w:lineRule="auto"/>
        <w:rPr>
          <w:rFonts w:ascii="Arial" w:hAnsi="Arial" w:cs="Arial"/>
        </w:rPr>
      </w:pPr>
    </w:p>
    <w:p w:rsidR="00912456" w:rsidRDefault="00912456" w:rsidP="007A07CC">
      <w:pPr>
        <w:autoSpaceDE w:val="0"/>
        <w:autoSpaceDN w:val="0"/>
        <w:adjustRightInd w:val="0"/>
        <w:spacing w:after="0" w:line="240" w:lineRule="auto"/>
        <w:rPr>
          <w:rFonts w:ascii="Arial" w:hAnsi="Arial" w:cs="Arial"/>
        </w:rPr>
      </w:pPr>
      <w:r w:rsidRPr="000A7130">
        <w:rPr>
          <w:rFonts w:ascii="Arial" w:hAnsi="Arial" w:cs="Arial"/>
          <w:b/>
        </w:rPr>
        <w:t>Table 1.30:</w:t>
      </w:r>
      <w:r>
        <w:rPr>
          <w:rFonts w:ascii="Arial" w:hAnsi="Arial" w:cs="Arial"/>
        </w:rPr>
        <w:t xml:space="preserve"> </w:t>
      </w:r>
      <w:r w:rsidR="000A7130">
        <w:rPr>
          <w:rFonts w:ascii="Arial" w:hAnsi="Arial" w:cs="Arial"/>
        </w:rPr>
        <w:t>Frequency</w:t>
      </w:r>
      <w:r>
        <w:rPr>
          <w:rFonts w:ascii="Arial" w:hAnsi="Arial" w:cs="Arial"/>
        </w:rPr>
        <w:t xml:space="preserve"> table of </w:t>
      </w:r>
      <w:r w:rsidR="000A7130">
        <w:rPr>
          <w:rFonts w:ascii="Arial" w:hAnsi="Arial" w:cs="Arial"/>
        </w:rPr>
        <w:t xml:space="preserve">outcome </w:t>
      </w:r>
      <w:r>
        <w:rPr>
          <w:rFonts w:ascii="Arial" w:hAnsi="Arial" w:cs="Arial"/>
        </w:rPr>
        <w:t xml:space="preserve">STA and </w:t>
      </w:r>
      <w:r w:rsidR="000A7130">
        <w:rPr>
          <w:rFonts w:ascii="Arial" w:hAnsi="Arial" w:cs="Arial"/>
        </w:rPr>
        <w:t xml:space="preserve">exposure </w:t>
      </w:r>
      <w:r>
        <w:rPr>
          <w:rFonts w:ascii="Arial" w:hAnsi="Arial" w:cs="Arial"/>
        </w:rPr>
        <w:t>CAN controlling for TYP.</w:t>
      </w:r>
    </w:p>
    <w:p w:rsidR="00533FBC" w:rsidRDefault="00533FBC" w:rsidP="00AF624F">
      <w:pPr>
        <w:autoSpaceDE w:val="0"/>
        <w:autoSpaceDN w:val="0"/>
        <w:adjustRightInd w:val="0"/>
        <w:spacing w:after="0" w:line="240" w:lineRule="auto"/>
        <w:jc w:val="center"/>
        <w:rPr>
          <w:rFonts w:ascii="Arial" w:hAnsi="Arial" w:cs="Arial"/>
        </w:rPr>
      </w:pPr>
      <w:r>
        <w:rPr>
          <w:rFonts w:ascii="Arial" w:hAnsi="Arial" w:cs="Arial"/>
          <w:noProof/>
        </w:rPr>
        <w:drawing>
          <wp:inline distT="0" distB="0" distL="0" distR="0">
            <wp:extent cx="2116603" cy="3438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965" cy="3452109"/>
                    </a:xfrm>
                    <a:prstGeom prst="rect">
                      <a:avLst/>
                    </a:prstGeom>
                    <a:noFill/>
                    <a:ln>
                      <a:noFill/>
                    </a:ln>
                  </pic:spPr>
                </pic:pic>
              </a:graphicData>
            </a:graphic>
          </wp:inline>
        </w:drawing>
      </w:r>
    </w:p>
    <w:p w:rsidR="00533FBC" w:rsidRDefault="00533FBC" w:rsidP="007A07CC">
      <w:pPr>
        <w:autoSpaceDE w:val="0"/>
        <w:autoSpaceDN w:val="0"/>
        <w:adjustRightInd w:val="0"/>
        <w:spacing w:after="0" w:line="240" w:lineRule="auto"/>
        <w:rPr>
          <w:rFonts w:ascii="Arial" w:hAnsi="Arial" w:cs="Arial"/>
        </w:rPr>
      </w:pPr>
    </w:p>
    <w:p w:rsidR="00533FBC" w:rsidRDefault="00912456" w:rsidP="007A07CC">
      <w:pPr>
        <w:autoSpaceDE w:val="0"/>
        <w:autoSpaceDN w:val="0"/>
        <w:adjustRightInd w:val="0"/>
        <w:spacing w:after="0" w:line="240" w:lineRule="auto"/>
        <w:rPr>
          <w:rFonts w:ascii="Arial" w:hAnsi="Arial" w:cs="Arial"/>
        </w:rPr>
      </w:pPr>
      <w:r>
        <w:rPr>
          <w:rFonts w:ascii="Arial" w:hAnsi="Arial" w:cs="Arial"/>
        </w:rPr>
        <w:t xml:space="preserve">As can be seen from our frequency tables, our cell divisions are not evenly distributed and not many individuals with an emergency type admission had cancer. Therefore, because of the low cell frequencies, our assumptions are not met and this leads to large confidence intervals, thus leading to a lack of confidence in the interpretation of our odds ratios. This is an explanation as to why we are getting differing answers for synergistic multiplicative interaction when comparing our 4-row table to the standard interaction </w:t>
      </w:r>
      <w:proofErr w:type="spellStart"/>
      <w:r>
        <w:rPr>
          <w:rFonts w:ascii="Arial" w:hAnsi="Arial" w:cs="Arial"/>
        </w:rPr>
        <w:t>proc</w:t>
      </w:r>
      <w:proofErr w:type="spellEnd"/>
      <w:r>
        <w:rPr>
          <w:rFonts w:ascii="Arial" w:hAnsi="Arial" w:cs="Arial"/>
        </w:rPr>
        <w:t xml:space="preserve"> logistic function.</w:t>
      </w:r>
    </w:p>
    <w:p w:rsidR="000A7130" w:rsidRDefault="000A7130" w:rsidP="007A07CC">
      <w:pPr>
        <w:autoSpaceDE w:val="0"/>
        <w:autoSpaceDN w:val="0"/>
        <w:adjustRightInd w:val="0"/>
        <w:spacing w:after="0" w:line="240" w:lineRule="auto"/>
        <w:rPr>
          <w:rFonts w:ascii="Arial" w:hAnsi="Arial" w:cs="Arial"/>
        </w:rPr>
      </w:pPr>
    </w:p>
    <w:p w:rsidR="000A7130" w:rsidRDefault="000A7130"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5F7245" w:rsidRDefault="005F7245" w:rsidP="007A07CC">
      <w:pPr>
        <w:autoSpaceDE w:val="0"/>
        <w:autoSpaceDN w:val="0"/>
        <w:adjustRightInd w:val="0"/>
        <w:spacing w:after="0" w:line="240" w:lineRule="auto"/>
        <w:rPr>
          <w:rFonts w:ascii="Arial" w:hAnsi="Arial" w:cs="Arial"/>
        </w:rPr>
      </w:pPr>
    </w:p>
    <w:p w:rsidR="007A07CC" w:rsidRDefault="007A07CC" w:rsidP="007A07CC">
      <w:pPr>
        <w:autoSpaceDE w:val="0"/>
        <w:autoSpaceDN w:val="0"/>
        <w:adjustRightInd w:val="0"/>
        <w:spacing w:after="0" w:line="240" w:lineRule="auto"/>
        <w:rPr>
          <w:rFonts w:ascii="Arial" w:hAnsi="Arial" w:cs="Arial"/>
        </w:rPr>
      </w:pPr>
      <w:r>
        <w:rPr>
          <w:rFonts w:ascii="Arial" w:hAnsi="Arial" w:cs="Arial"/>
        </w:rPr>
        <w:lastRenderedPageBreak/>
        <w:t>2.</w:t>
      </w:r>
    </w:p>
    <w:p w:rsidR="007A07CC" w:rsidRDefault="007A07CC" w:rsidP="007A07CC">
      <w:pPr>
        <w:autoSpaceDE w:val="0"/>
        <w:autoSpaceDN w:val="0"/>
        <w:adjustRightInd w:val="0"/>
        <w:spacing w:after="0" w:line="240" w:lineRule="auto"/>
        <w:rPr>
          <w:rFonts w:ascii="Arial" w:hAnsi="Arial" w:cs="Arial"/>
        </w:rPr>
      </w:pPr>
      <w:proofErr w:type="gramStart"/>
      <w:r>
        <w:rPr>
          <w:rFonts w:ascii="Arial" w:hAnsi="Arial" w:cs="Arial"/>
        </w:rPr>
        <w:t>a</w:t>
      </w:r>
      <w:proofErr w:type="gramEnd"/>
      <w:r>
        <w:rPr>
          <w:rFonts w:ascii="Arial" w:hAnsi="Arial" w:cs="Arial"/>
        </w:rPr>
        <w:t>. HL Chapter 3, page 88, question 5 (for 5a, show that age IS a confounder; assess</w:t>
      </w:r>
    </w:p>
    <w:p w:rsidR="007A07CC" w:rsidRDefault="007A07CC" w:rsidP="007A07CC">
      <w:pPr>
        <w:autoSpaceDE w:val="0"/>
        <w:autoSpaceDN w:val="0"/>
        <w:adjustRightInd w:val="0"/>
        <w:spacing w:after="0" w:line="240" w:lineRule="auto"/>
        <w:rPr>
          <w:rFonts w:ascii="Arial" w:hAnsi="Arial" w:cs="Arial"/>
        </w:rPr>
      </w:pPr>
      <w:proofErr w:type="gramStart"/>
      <w:r>
        <w:rPr>
          <w:rFonts w:ascii="Arial" w:hAnsi="Arial" w:cs="Arial"/>
        </w:rPr>
        <w:t>multiplicative</w:t>
      </w:r>
      <w:proofErr w:type="gramEnd"/>
      <w:r>
        <w:rPr>
          <w:rFonts w:ascii="Arial" w:hAnsi="Arial" w:cs="Arial"/>
        </w:rPr>
        <w:t xml:space="preserve"> and additive interaction)</w:t>
      </w:r>
    </w:p>
    <w:p w:rsidR="00324114" w:rsidRDefault="00324114" w:rsidP="007A07CC">
      <w:pPr>
        <w:autoSpaceDE w:val="0"/>
        <w:autoSpaceDN w:val="0"/>
        <w:adjustRightInd w:val="0"/>
        <w:spacing w:after="0" w:line="240" w:lineRule="auto"/>
        <w:rPr>
          <w:rFonts w:ascii="Arial" w:hAnsi="Arial" w:cs="Arial"/>
        </w:rPr>
      </w:pPr>
    </w:p>
    <w:p w:rsidR="00912456" w:rsidRDefault="00324114" w:rsidP="007A07CC">
      <w:pPr>
        <w:autoSpaceDE w:val="0"/>
        <w:autoSpaceDN w:val="0"/>
        <w:adjustRightInd w:val="0"/>
        <w:spacing w:after="0" w:line="240" w:lineRule="auto"/>
        <w:rPr>
          <w:rFonts w:ascii="Arial" w:hAnsi="Arial" w:cs="Arial"/>
        </w:rPr>
      </w:pPr>
      <w:r w:rsidRPr="000A7130">
        <w:rPr>
          <w:rFonts w:ascii="Arial" w:hAnsi="Arial" w:cs="Arial"/>
          <w:b/>
        </w:rPr>
        <w:t>Table 2.10:</w:t>
      </w:r>
      <w:r>
        <w:rPr>
          <w:rFonts w:ascii="Arial" w:hAnsi="Arial" w:cs="Arial"/>
        </w:rPr>
        <w:t xml:space="preserve"> Crude Odds Ratio for INH_INJ with outcome of DEATH</w:t>
      </w:r>
    </w:p>
    <w:p w:rsidR="00912456" w:rsidRDefault="00324114" w:rsidP="00AF624F">
      <w:pPr>
        <w:autoSpaceDE w:val="0"/>
        <w:autoSpaceDN w:val="0"/>
        <w:adjustRightInd w:val="0"/>
        <w:spacing w:after="0" w:line="240" w:lineRule="auto"/>
        <w:jc w:val="center"/>
        <w:rPr>
          <w:rFonts w:ascii="Arial" w:hAnsi="Arial" w:cs="Arial"/>
        </w:rPr>
      </w:pPr>
      <w:r>
        <w:rPr>
          <w:rFonts w:ascii="Arial" w:hAnsi="Arial" w:cs="Arial"/>
          <w:noProof/>
        </w:rPr>
        <w:drawing>
          <wp:inline distT="0" distB="0" distL="0" distR="0">
            <wp:extent cx="356235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038225"/>
                    </a:xfrm>
                    <a:prstGeom prst="rect">
                      <a:avLst/>
                    </a:prstGeom>
                    <a:noFill/>
                    <a:ln>
                      <a:noFill/>
                    </a:ln>
                  </pic:spPr>
                </pic:pic>
              </a:graphicData>
            </a:graphic>
          </wp:inline>
        </w:drawing>
      </w:r>
    </w:p>
    <w:p w:rsidR="001745FB" w:rsidRDefault="001745FB" w:rsidP="007A07CC">
      <w:pPr>
        <w:autoSpaceDE w:val="0"/>
        <w:autoSpaceDN w:val="0"/>
        <w:adjustRightInd w:val="0"/>
        <w:spacing w:after="0" w:line="240" w:lineRule="auto"/>
        <w:rPr>
          <w:rFonts w:ascii="Arial" w:hAnsi="Arial" w:cs="Arial"/>
        </w:rPr>
      </w:pPr>
    </w:p>
    <w:p w:rsidR="00324114" w:rsidRDefault="00324114" w:rsidP="007A07CC">
      <w:pPr>
        <w:autoSpaceDE w:val="0"/>
        <w:autoSpaceDN w:val="0"/>
        <w:adjustRightInd w:val="0"/>
        <w:spacing w:after="0" w:line="240" w:lineRule="auto"/>
        <w:rPr>
          <w:rFonts w:ascii="Arial" w:hAnsi="Arial" w:cs="Arial"/>
        </w:rPr>
      </w:pPr>
      <w:r w:rsidRPr="000A7130">
        <w:rPr>
          <w:rFonts w:ascii="Arial" w:hAnsi="Arial" w:cs="Arial"/>
          <w:b/>
        </w:rPr>
        <w:t>Table 2.11:</w:t>
      </w:r>
      <w:r>
        <w:rPr>
          <w:rFonts w:ascii="Arial" w:hAnsi="Arial" w:cs="Arial"/>
        </w:rPr>
        <w:t xml:space="preserve"> Adjusted Odds ratio for INH_INJ </w:t>
      </w:r>
      <w:r w:rsidR="00D41EED">
        <w:rPr>
          <w:rFonts w:ascii="Arial" w:hAnsi="Arial" w:cs="Arial"/>
        </w:rPr>
        <w:t>with AGE with an</w:t>
      </w:r>
      <w:r w:rsidR="000A7130">
        <w:rPr>
          <w:rFonts w:ascii="Arial" w:hAnsi="Arial" w:cs="Arial"/>
        </w:rPr>
        <w:t>d</w:t>
      </w:r>
      <w:r w:rsidR="00D41EED">
        <w:rPr>
          <w:rFonts w:ascii="Arial" w:hAnsi="Arial" w:cs="Arial"/>
        </w:rPr>
        <w:t xml:space="preserve"> outcome of DEATH.</w:t>
      </w:r>
    </w:p>
    <w:p w:rsidR="00324114" w:rsidRDefault="00324114" w:rsidP="00AF624F">
      <w:pPr>
        <w:autoSpaceDE w:val="0"/>
        <w:autoSpaceDN w:val="0"/>
        <w:adjustRightInd w:val="0"/>
        <w:spacing w:after="0" w:line="240" w:lineRule="auto"/>
        <w:jc w:val="center"/>
        <w:rPr>
          <w:rFonts w:ascii="Arial" w:hAnsi="Arial" w:cs="Arial"/>
        </w:rPr>
      </w:pPr>
      <w:r>
        <w:rPr>
          <w:rFonts w:ascii="Arial" w:hAnsi="Arial" w:cs="Arial"/>
          <w:noProof/>
        </w:rPr>
        <w:drawing>
          <wp:inline distT="0" distB="0" distL="0" distR="0">
            <wp:extent cx="35433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257300"/>
                    </a:xfrm>
                    <a:prstGeom prst="rect">
                      <a:avLst/>
                    </a:prstGeom>
                    <a:noFill/>
                    <a:ln>
                      <a:noFill/>
                    </a:ln>
                  </pic:spPr>
                </pic:pic>
              </a:graphicData>
            </a:graphic>
          </wp:inline>
        </w:drawing>
      </w:r>
    </w:p>
    <w:p w:rsidR="007A07CC" w:rsidRDefault="007A07CC" w:rsidP="007A07CC">
      <w:pPr>
        <w:autoSpaceDE w:val="0"/>
        <w:autoSpaceDN w:val="0"/>
        <w:adjustRightInd w:val="0"/>
        <w:spacing w:after="0" w:line="240" w:lineRule="auto"/>
        <w:rPr>
          <w:rFonts w:ascii="Arial" w:hAnsi="Arial" w:cs="Arial"/>
        </w:rPr>
      </w:pPr>
    </w:p>
    <w:p w:rsidR="00D41EED" w:rsidRDefault="00D41EED" w:rsidP="00D41EED">
      <w:pPr>
        <w:autoSpaceDE w:val="0"/>
        <w:autoSpaceDN w:val="0"/>
        <w:adjustRightInd w:val="0"/>
        <w:spacing w:after="0" w:line="240" w:lineRule="auto"/>
        <w:rPr>
          <w:rFonts w:ascii="Arial" w:eastAsiaTheme="minorEastAsia" w:hAnsi="Arial" w:cs="Arial"/>
        </w:rPr>
      </w:pPr>
      <w:r>
        <w:rPr>
          <w:rFonts w:ascii="Arial" w:hAnsi="Arial" w:cs="Arial"/>
        </w:rPr>
        <w:t xml:space="preserve">Confounding Check = </w:t>
      </w:r>
      <m:oMath>
        <m:d>
          <m:dPr>
            <m:begChr m:val="|"/>
            <m:endChr m:val="|"/>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Crude</m:t>
                    </m:r>
                  </m:e>
                  <m:sub>
                    <m:r>
                      <w:rPr>
                        <w:rFonts w:ascii="Cambria Math" w:hAnsi="Cambria Math" w:cs="Arial"/>
                      </w:rPr>
                      <m:t>OR</m:t>
                    </m:r>
                  </m:sub>
                </m:sSub>
                <m:r>
                  <w:rPr>
                    <w:rFonts w:ascii="Cambria Math" w:hAnsi="Cambria Math" w:cs="Arial"/>
                  </w:rPr>
                  <m:t>-</m:t>
                </m:r>
                <m:sSub>
                  <m:sSubPr>
                    <m:ctrlPr>
                      <w:rPr>
                        <w:rFonts w:ascii="Cambria Math" w:hAnsi="Cambria Math" w:cs="Arial"/>
                        <w:i/>
                      </w:rPr>
                    </m:ctrlPr>
                  </m:sSubPr>
                  <m:e>
                    <m:r>
                      <w:rPr>
                        <w:rFonts w:ascii="Cambria Math" w:hAnsi="Cambria Math" w:cs="Arial"/>
                      </w:rPr>
                      <m:t>Adjusted</m:t>
                    </m:r>
                  </m:e>
                  <m:sub>
                    <m:r>
                      <w:rPr>
                        <w:rFonts w:ascii="Cambria Math" w:hAnsi="Cambria Math" w:cs="Arial"/>
                      </w:rPr>
                      <m:t>OR</m:t>
                    </m:r>
                  </m:sub>
                </m:sSub>
              </m:num>
              <m:den>
                <m:sSub>
                  <m:sSubPr>
                    <m:ctrlPr>
                      <w:rPr>
                        <w:rFonts w:ascii="Cambria Math" w:hAnsi="Cambria Math" w:cs="Arial"/>
                        <w:i/>
                      </w:rPr>
                    </m:ctrlPr>
                  </m:sSubPr>
                  <m:e>
                    <m:r>
                      <w:rPr>
                        <w:rFonts w:ascii="Cambria Math" w:hAnsi="Cambria Math" w:cs="Arial"/>
                      </w:rPr>
                      <m:t>Adjusted</m:t>
                    </m:r>
                  </m:e>
                  <m:sub>
                    <m:r>
                      <w:rPr>
                        <w:rFonts w:ascii="Cambria Math" w:hAnsi="Cambria Math" w:cs="Arial"/>
                      </w:rPr>
                      <m:t>OR</m:t>
                    </m:r>
                  </m:sub>
                </m:sSub>
              </m:den>
            </m:f>
          </m:e>
        </m:d>
      </m:oMath>
      <w:r>
        <w:rPr>
          <w:rFonts w:ascii="Arial" w:eastAsiaTheme="minorEastAsia" w:hAnsi="Arial" w:cs="Arial"/>
        </w:rPr>
        <w:t xml:space="preserve"> </w:t>
      </w:r>
      <w:r w:rsidRPr="008F0116">
        <w:rPr>
          <w:rFonts w:ascii="Arial" w:eastAsiaTheme="minorEastAsia" w:hAnsi="Arial" w:cs="Arial"/>
        </w:rPr>
        <w:sym w:font="Wingdings" w:char="F0E0"/>
      </w:r>
      <w:r>
        <w:rPr>
          <w:rFonts w:ascii="Arial" w:hAnsi="Arial" w:cs="Arial"/>
        </w:rPr>
        <w:t xml:space="preserve">  </w:t>
      </w:r>
      <m:oMath>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13.524-16.522</m:t>
                </m:r>
              </m:num>
              <m:den>
                <m:r>
                  <w:rPr>
                    <w:rFonts w:ascii="Cambria Math" w:hAnsi="Cambria Math" w:cs="Arial"/>
                  </w:rPr>
                  <m:t>16.522</m:t>
                </m:r>
              </m:den>
            </m:f>
          </m:e>
        </m:d>
      </m:oMath>
      <w:r>
        <w:rPr>
          <w:rFonts w:ascii="Arial" w:eastAsiaTheme="minorEastAsia" w:hAnsi="Arial" w:cs="Arial"/>
        </w:rPr>
        <w:t xml:space="preserve"> </w:t>
      </w:r>
      <w:proofErr w:type="gramStart"/>
      <w:r>
        <w:rPr>
          <w:rFonts w:ascii="Arial" w:eastAsiaTheme="minorEastAsia" w:hAnsi="Arial" w:cs="Arial"/>
        </w:rPr>
        <w:t>=</w:t>
      </w:r>
      <w:r>
        <w:rPr>
          <w:rFonts w:ascii="Arial" w:eastAsiaTheme="minorEastAsia" w:hAnsi="Arial" w:cs="Arial"/>
        </w:rPr>
        <w:t xml:space="preserve"> </w:t>
      </w:r>
      <w:r>
        <w:rPr>
          <w:rFonts w:ascii="Arial" w:eastAsiaTheme="minorEastAsia" w:hAnsi="Arial" w:cs="Arial"/>
        </w:rPr>
        <w:t xml:space="preserve"> </w:t>
      </w:r>
      <w:r w:rsidRPr="00D41EED">
        <w:rPr>
          <w:rFonts w:ascii="Arial" w:eastAsiaTheme="minorEastAsia" w:hAnsi="Arial" w:cs="Arial"/>
          <w:b/>
        </w:rPr>
        <w:t>0.1814</w:t>
      </w:r>
      <w:proofErr w:type="gramEnd"/>
      <w:r w:rsidRPr="00D41EED">
        <w:rPr>
          <w:rFonts w:ascii="Arial" w:eastAsiaTheme="minorEastAsia" w:hAnsi="Arial" w:cs="Arial"/>
          <w:b/>
        </w:rPr>
        <w:t xml:space="preserve"> </w:t>
      </w:r>
      <w:r w:rsidRPr="00D41EED">
        <w:rPr>
          <w:rFonts w:ascii="Arial" w:eastAsiaTheme="minorEastAsia" w:hAnsi="Arial" w:cs="Arial"/>
        </w:rPr>
        <w:sym w:font="Wingdings" w:char="F0E0"/>
      </w:r>
      <w:r>
        <w:rPr>
          <w:rFonts w:ascii="Arial" w:eastAsiaTheme="minorEastAsia" w:hAnsi="Arial" w:cs="Arial"/>
        </w:rPr>
        <w:t xml:space="preserve"> 18.14%  Age is a confounder of INH_INJ.</w:t>
      </w:r>
    </w:p>
    <w:p w:rsidR="00D41EED" w:rsidRDefault="00D41EED" w:rsidP="007A07CC">
      <w:pPr>
        <w:autoSpaceDE w:val="0"/>
        <w:autoSpaceDN w:val="0"/>
        <w:adjustRightInd w:val="0"/>
        <w:spacing w:after="0" w:line="240" w:lineRule="auto"/>
        <w:rPr>
          <w:rFonts w:ascii="Arial" w:hAnsi="Arial" w:cs="Arial"/>
        </w:rPr>
      </w:pPr>
    </w:p>
    <w:p w:rsidR="00D41EED" w:rsidRDefault="00D41EED" w:rsidP="007A07CC">
      <w:pPr>
        <w:autoSpaceDE w:val="0"/>
        <w:autoSpaceDN w:val="0"/>
        <w:adjustRightInd w:val="0"/>
        <w:spacing w:after="0" w:line="240" w:lineRule="auto"/>
        <w:rPr>
          <w:rFonts w:ascii="Arial" w:hAnsi="Arial" w:cs="Arial"/>
        </w:rPr>
      </w:pPr>
    </w:p>
    <w:p w:rsidR="00D41EED" w:rsidRDefault="00D41EED" w:rsidP="007A07CC">
      <w:pPr>
        <w:autoSpaceDE w:val="0"/>
        <w:autoSpaceDN w:val="0"/>
        <w:adjustRightInd w:val="0"/>
        <w:spacing w:after="0" w:line="240" w:lineRule="auto"/>
        <w:rPr>
          <w:rFonts w:ascii="Arial" w:hAnsi="Arial" w:cs="Arial"/>
          <w:b/>
        </w:rPr>
      </w:pPr>
      <w:r>
        <w:rPr>
          <w:rFonts w:ascii="Arial" w:hAnsi="Arial" w:cs="Arial"/>
          <w:b/>
        </w:rPr>
        <w:t>Checking for Multiplicative Interaction.</w:t>
      </w:r>
    </w:p>
    <w:p w:rsidR="001745FB" w:rsidRDefault="001745FB" w:rsidP="007A07CC">
      <w:pPr>
        <w:autoSpaceDE w:val="0"/>
        <w:autoSpaceDN w:val="0"/>
        <w:adjustRightInd w:val="0"/>
        <w:spacing w:after="0" w:line="240" w:lineRule="auto"/>
        <w:rPr>
          <w:rFonts w:ascii="Arial" w:hAnsi="Arial" w:cs="Arial"/>
        </w:rPr>
      </w:pPr>
    </w:p>
    <w:p w:rsidR="00D41EED" w:rsidRDefault="001745FB" w:rsidP="007A07CC">
      <w:pPr>
        <w:autoSpaceDE w:val="0"/>
        <w:autoSpaceDN w:val="0"/>
        <w:adjustRightInd w:val="0"/>
        <w:spacing w:after="0" w:line="240" w:lineRule="auto"/>
        <w:rPr>
          <w:rFonts w:ascii="Arial" w:hAnsi="Arial" w:cs="Arial"/>
        </w:rPr>
      </w:pPr>
      <w:r w:rsidRPr="000A7130">
        <w:rPr>
          <w:rFonts w:ascii="Arial" w:hAnsi="Arial" w:cs="Arial"/>
          <w:b/>
        </w:rPr>
        <w:t>Table 2.12:</w:t>
      </w:r>
      <w:r>
        <w:rPr>
          <w:rFonts w:ascii="Arial" w:hAnsi="Arial" w:cs="Arial"/>
        </w:rPr>
        <w:t xml:space="preserve"> Analysis of Maximum Likelihood </w:t>
      </w:r>
      <w:r w:rsidR="000A7130">
        <w:rPr>
          <w:rFonts w:ascii="Arial" w:hAnsi="Arial" w:cs="Arial"/>
        </w:rPr>
        <w:t>Estimates</w:t>
      </w:r>
      <w:r>
        <w:rPr>
          <w:rFonts w:ascii="Arial" w:hAnsi="Arial" w:cs="Arial"/>
        </w:rPr>
        <w:t xml:space="preserve"> of INH_INJ, AGE, and INH_INJ*AGE with an outcome of DEATH.</w:t>
      </w:r>
    </w:p>
    <w:p w:rsidR="00D41EED" w:rsidRDefault="00D41EED" w:rsidP="00AF624F">
      <w:pPr>
        <w:autoSpaceDE w:val="0"/>
        <w:autoSpaceDN w:val="0"/>
        <w:adjustRightInd w:val="0"/>
        <w:spacing w:after="0" w:line="240" w:lineRule="auto"/>
        <w:jc w:val="center"/>
        <w:rPr>
          <w:rFonts w:ascii="Arial" w:hAnsi="Arial" w:cs="Arial"/>
        </w:rPr>
      </w:pPr>
      <w:r>
        <w:rPr>
          <w:rFonts w:ascii="Arial" w:hAnsi="Arial" w:cs="Arial"/>
          <w:noProof/>
        </w:rPr>
        <w:drawing>
          <wp:inline distT="0" distB="0" distL="0" distR="0">
            <wp:extent cx="401955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1790700"/>
                    </a:xfrm>
                    <a:prstGeom prst="rect">
                      <a:avLst/>
                    </a:prstGeom>
                    <a:noFill/>
                    <a:ln>
                      <a:noFill/>
                    </a:ln>
                  </pic:spPr>
                </pic:pic>
              </a:graphicData>
            </a:graphic>
          </wp:inline>
        </w:drawing>
      </w:r>
    </w:p>
    <w:p w:rsidR="001745FB" w:rsidRDefault="001745FB" w:rsidP="007A07CC">
      <w:pPr>
        <w:autoSpaceDE w:val="0"/>
        <w:autoSpaceDN w:val="0"/>
        <w:adjustRightInd w:val="0"/>
        <w:spacing w:after="0" w:line="240" w:lineRule="auto"/>
        <w:rPr>
          <w:rFonts w:ascii="Arial" w:hAnsi="Arial" w:cs="Arial"/>
        </w:rPr>
      </w:pPr>
      <w:r>
        <w:rPr>
          <w:rFonts w:ascii="Arial" w:hAnsi="Arial" w:cs="Arial"/>
        </w:rPr>
        <w:t xml:space="preserve">Evidence of </w:t>
      </w:r>
      <w:r w:rsidR="002E00D6">
        <w:rPr>
          <w:rFonts w:ascii="Arial" w:hAnsi="Arial" w:cs="Arial"/>
        </w:rPr>
        <w:t>Antagonistic</w:t>
      </w:r>
      <w:r>
        <w:rPr>
          <w:rFonts w:ascii="Arial" w:hAnsi="Arial" w:cs="Arial"/>
        </w:rPr>
        <w:t xml:space="preserve"> multiplicative interaction p&lt;.0001.</w:t>
      </w:r>
    </w:p>
    <w:p w:rsidR="001745FB" w:rsidRDefault="001745FB" w:rsidP="007A07CC">
      <w:pPr>
        <w:autoSpaceDE w:val="0"/>
        <w:autoSpaceDN w:val="0"/>
        <w:adjustRightInd w:val="0"/>
        <w:spacing w:after="0" w:line="240" w:lineRule="auto"/>
        <w:rPr>
          <w:rFonts w:ascii="Arial" w:hAnsi="Arial" w:cs="Arial"/>
        </w:rPr>
      </w:pPr>
    </w:p>
    <w:p w:rsidR="000B1D20" w:rsidRDefault="000B1D20" w:rsidP="007A07CC">
      <w:pPr>
        <w:autoSpaceDE w:val="0"/>
        <w:autoSpaceDN w:val="0"/>
        <w:adjustRightInd w:val="0"/>
        <w:spacing w:after="0" w:line="240" w:lineRule="auto"/>
        <w:rPr>
          <w:rFonts w:ascii="Arial" w:hAnsi="Arial" w:cs="Arial"/>
        </w:rPr>
      </w:pPr>
    </w:p>
    <w:p w:rsidR="000B1D20" w:rsidRDefault="000B1D20" w:rsidP="007A07CC">
      <w:pPr>
        <w:autoSpaceDE w:val="0"/>
        <w:autoSpaceDN w:val="0"/>
        <w:adjustRightInd w:val="0"/>
        <w:spacing w:after="0" w:line="240" w:lineRule="auto"/>
        <w:rPr>
          <w:rFonts w:ascii="Arial" w:hAnsi="Arial" w:cs="Arial"/>
        </w:rPr>
      </w:pPr>
    </w:p>
    <w:p w:rsidR="000B1D20" w:rsidRDefault="000B1D20" w:rsidP="007A07CC">
      <w:pPr>
        <w:autoSpaceDE w:val="0"/>
        <w:autoSpaceDN w:val="0"/>
        <w:adjustRightInd w:val="0"/>
        <w:spacing w:after="0" w:line="240" w:lineRule="auto"/>
        <w:rPr>
          <w:rFonts w:ascii="Arial" w:hAnsi="Arial" w:cs="Arial"/>
        </w:rPr>
      </w:pPr>
    </w:p>
    <w:p w:rsidR="000B1D20" w:rsidRDefault="000B1D20" w:rsidP="007A07CC">
      <w:pPr>
        <w:autoSpaceDE w:val="0"/>
        <w:autoSpaceDN w:val="0"/>
        <w:adjustRightInd w:val="0"/>
        <w:spacing w:after="0" w:line="240" w:lineRule="auto"/>
        <w:rPr>
          <w:rFonts w:ascii="Arial" w:hAnsi="Arial" w:cs="Arial"/>
        </w:rPr>
      </w:pPr>
    </w:p>
    <w:p w:rsidR="000A7130" w:rsidRDefault="000A7130" w:rsidP="007A07CC">
      <w:pPr>
        <w:autoSpaceDE w:val="0"/>
        <w:autoSpaceDN w:val="0"/>
        <w:adjustRightInd w:val="0"/>
        <w:spacing w:after="0" w:line="240" w:lineRule="auto"/>
        <w:rPr>
          <w:rFonts w:ascii="Arial" w:hAnsi="Arial" w:cs="Arial"/>
        </w:rPr>
      </w:pPr>
    </w:p>
    <w:p w:rsidR="000A7130" w:rsidRDefault="000A7130" w:rsidP="007A07CC">
      <w:pPr>
        <w:autoSpaceDE w:val="0"/>
        <w:autoSpaceDN w:val="0"/>
        <w:adjustRightInd w:val="0"/>
        <w:spacing w:after="0" w:line="240" w:lineRule="auto"/>
        <w:rPr>
          <w:rFonts w:ascii="Arial" w:hAnsi="Arial" w:cs="Arial"/>
        </w:rPr>
      </w:pPr>
    </w:p>
    <w:p w:rsidR="000B1D20" w:rsidRDefault="000B1D20" w:rsidP="007A07CC">
      <w:pPr>
        <w:autoSpaceDE w:val="0"/>
        <w:autoSpaceDN w:val="0"/>
        <w:adjustRightInd w:val="0"/>
        <w:spacing w:after="0" w:line="240" w:lineRule="auto"/>
        <w:rPr>
          <w:rFonts w:ascii="Arial" w:hAnsi="Arial" w:cs="Arial"/>
        </w:rPr>
      </w:pPr>
    </w:p>
    <w:p w:rsidR="000B1D20" w:rsidRDefault="000B1D20" w:rsidP="007A07CC">
      <w:pPr>
        <w:autoSpaceDE w:val="0"/>
        <w:autoSpaceDN w:val="0"/>
        <w:adjustRightInd w:val="0"/>
        <w:spacing w:after="0" w:line="240" w:lineRule="auto"/>
        <w:rPr>
          <w:rFonts w:ascii="Arial" w:hAnsi="Arial" w:cs="Arial"/>
          <w:b/>
        </w:rPr>
      </w:pPr>
      <w:r>
        <w:rPr>
          <w:rFonts w:ascii="Arial" w:hAnsi="Arial" w:cs="Arial"/>
          <w:b/>
        </w:rPr>
        <w:lastRenderedPageBreak/>
        <w:t>Checking for Additive Interaction</w:t>
      </w:r>
    </w:p>
    <w:p w:rsidR="000B1D20" w:rsidRDefault="000B1D20" w:rsidP="007A07CC">
      <w:pPr>
        <w:autoSpaceDE w:val="0"/>
        <w:autoSpaceDN w:val="0"/>
        <w:adjustRightInd w:val="0"/>
        <w:spacing w:after="0" w:line="240" w:lineRule="auto"/>
        <w:rPr>
          <w:rFonts w:ascii="Arial" w:hAnsi="Arial" w:cs="Arial"/>
          <w:b/>
        </w:rPr>
      </w:pPr>
    </w:p>
    <w:p w:rsidR="000B1D20" w:rsidRPr="000B1D20" w:rsidRDefault="000B1D20" w:rsidP="007A07CC">
      <w:pPr>
        <w:autoSpaceDE w:val="0"/>
        <w:autoSpaceDN w:val="0"/>
        <w:adjustRightInd w:val="0"/>
        <w:spacing w:after="0" w:line="240" w:lineRule="auto"/>
        <w:rPr>
          <w:rFonts w:ascii="Arial" w:hAnsi="Arial" w:cs="Arial"/>
        </w:rPr>
      </w:pPr>
      <w:r w:rsidRPr="000A7130">
        <w:rPr>
          <w:rFonts w:ascii="Arial" w:hAnsi="Arial" w:cs="Arial"/>
          <w:b/>
        </w:rPr>
        <w:t>Table 2.13:</w:t>
      </w:r>
      <w:r>
        <w:rPr>
          <w:rFonts w:ascii="Arial" w:hAnsi="Arial" w:cs="Arial"/>
        </w:rPr>
        <w:t xml:space="preserve"> Table created using </w:t>
      </w:r>
      <w:proofErr w:type="spellStart"/>
      <w:r>
        <w:rPr>
          <w:rFonts w:ascii="Arial" w:hAnsi="Arial" w:cs="Arial"/>
        </w:rPr>
        <w:t>proc</w:t>
      </w:r>
      <w:proofErr w:type="spellEnd"/>
      <w:r>
        <w:rPr>
          <w:rFonts w:ascii="Arial" w:hAnsi="Arial" w:cs="Arial"/>
        </w:rPr>
        <w:t xml:space="preserve"> </w:t>
      </w:r>
      <w:proofErr w:type="spellStart"/>
      <w:r>
        <w:rPr>
          <w:rFonts w:ascii="Arial" w:hAnsi="Arial" w:cs="Arial"/>
        </w:rPr>
        <w:t>genmod</w:t>
      </w:r>
      <w:proofErr w:type="spellEnd"/>
      <w:r>
        <w:rPr>
          <w:rFonts w:ascii="Arial" w:hAnsi="Arial" w:cs="Arial"/>
        </w:rPr>
        <w:t xml:space="preserve"> Using INH_INJ, AGE, and INH_INJ*AGE with outcome of DEATH.</w:t>
      </w:r>
    </w:p>
    <w:p w:rsidR="001745FB" w:rsidRDefault="000B1D20" w:rsidP="00AF624F">
      <w:pPr>
        <w:autoSpaceDE w:val="0"/>
        <w:autoSpaceDN w:val="0"/>
        <w:adjustRightInd w:val="0"/>
        <w:spacing w:after="0" w:line="240" w:lineRule="auto"/>
        <w:jc w:val="center"/>
        <w:rPr>
          <w:rFonts w:ascii="Arial" w:hAnsi="Arial" w:cs="Arial"/>
        </w:rPr>
      </w:pPr>
      <w:r>
        <w:rPr>
          <w:rFonts w:ascii="Arial" w:hAnsi="Arial" w:cs="Arial"/>
          <w:noProof/>
        </w:rPr>
        <w:drawing>
          <wp:inline distT="0" distB="0" distL="0" distR="0">
            <wp:extent cx="594360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335C5B" w:rsidRDefault="00335C5B" w:rsidP="007A07CC">
      <w:pPr>
        <w:autoSpaceDE w:val="0"/>
        <w:autoSpaceDN w:val="0"/>
        <w:adjustRightInd w:val="0"/>
        <w:spacing w:after="0" w:line="240" w:lineRule="auto"/>
        <w:rPr>
          <w:rFonts w:ascii="Arial" w:hAnsi="Arial" w:cs="Arial"/>
        </w:rPr>
      </w:pPr>
    </w:p>
    <w:p w:rsidR="000B1D20" w:rsidRDefault="000B1D20" w:rsidP="007A07CC">
      <w:pPr>
        <w:autoSpaceDE w:val="0"/>
        <w:autoSpaceDN w:val="0"/>
        <w:adjustRightInd w:val="0"/>
        <w:spacing w:after="0" w:line="240" w:lineRule="auto"/>
        <w:rPr>
          <w:rFonts w:ascii="Arial" w:hAnsi="Arial" w:cs="Arial"/>
        </w:rPr>
      </w:pPr>
      <w:r w:rsidRPr="000A7130">
        <w:rPr>
          <w:rFonts w:ascii="Arial" w:hAnsi="Arial" w:cs="Arial"/>
          <w:b/>
        </w:rPr>
        <w:t>Table 2.14:</w:t>
      </w:r>
      <w:r w:rsidR="002E00D6">
        <w:rPr>
          <w:rFonts w:ascii="Arial" w:hAnsi="Arial" w:cs="Arial"/>
        </w:rPr>
        <w:t xml:space="preserve"> </w:t>
      </w:r>
      <w:proofErr w:type="spellStart"/>
      <w:r w:rsidR="002E00D6">
        <w:rPr>
          <w:rFonts w:ascii="Arial" w:hAnsi="Arial" w:cs="Arial"/>
        </w:rPr>
        <w:t>Proc</w:t>
      </w:r>
      <w:proofErr w:type="spellEnd"/>
      <w:r w:rsidR="002E00D6">
        <w:rPr>
          <w:rFonts w:ascii="Arial" w:hAnsi="Arial" w:cs="Arial"/>
        </w:rPr>
        <w:t xml:space="preserve"> </w:t>
      </w:r>
      <w:proofErr w:type="spellStart"/>
      <w:r w:rsidR="002E00D6">
        <w:rPr>
          <w:rFonts w:ascii="Arial" w:hAnsi="Arial" w:cs="Arial"/>
        </w:rPr>
        <w:t>Univariat</w:t>
      </w:r>
      <w:r>
        <w:rPr>
          <w:rFonts w:ascii="Arial" w:hAnsi="Arial" w:cs="Arial"/>
        </w:rPr>
        <w:t>e</w:t>
      </w:r>
      <w:proofErr w:type="spellEnd"/>
      <w:r>
        <w:rPr>
          <w:rFonts w:ascii="Arial" w:hAnsi="Arial" w:cs="Arial"/>
        </w:rPr>
        <w:t xml:space="preserve"> function showing the minimum and maximum of the </w:t>
      </w:r>
      <w:proofErr w:type="spellStart"/>
      <w:r>
        <w:rPr>
          <w:rFonts w:ascii="Arial" w:hAnsi="Arial" w:cs="Arial"/>
        </w:rPr>
        <w:t>phats</w:t>
      </w:r>
      <w:proofErr w:type="spellEnd"/>
      <w:r>
        <w:rPr>
          <w:rFonts w:ascii="Arial" w:hAnsi="Arial" w:cs="Arial"/>
        </w:rPr>
        <w:t xml:space="preserve"> created from the </w:t>
      </w:r>
      <w:proofErr w:type="spellStart"/>
      <w:r>
        <w:rPr>
          <w:rFonts w:ascii="Arial" w:hAnsi="Arial" w:cs="Arial"/>
        </w:rPr>
        <w:t>proc</w:t>
      </w:r>
      <w:proofErr w:type="spellEnd"/>
      <w:r>
        <w:rPr>
          <w:rFonts w:ascii="Arial" w:hAnsi="Arial" w:cs="Arial"/>
        </w:rPr>
        <w:t xml:space="preserve"> </w:t>
      </w:r>
      <w:proofErr w:type="spellStart"/>
      <w:r>
        <w:rPr>
          <w:rFonts w:ascii="Arial" w:hAnsi="Arial" w:cs="Arial"/>
        </w:rPr>
        <w:t>genmod</w:t>
      </w:r>
      <w:proofErr w:type="spellEnd"/>
      <w:r w:rsidR="00335C5B">
        <w:rPr>
          <w:rFonts w:ascii="Arial" w:hAnsi="Arial" w:cs="Arial"/>
        </w:rPr>
        <w:t xml:space="preserve"> statement</w:t>
      </w:r>
      <w:r w:rsidR="000A7130">
        <w:rPr>
          <w:rFonts w:ascii="Arial" w:hAnsi="Arial" w:cs="Arial"/>
        </w:rPr>
        <w:t xml:space="preserve"> in Table 2.13</w:t>
      </w:r>
      <w:r w:rsidR="00335C5B">
        <w:rPr>
          <w:rFonts w:ascii="Arial" w:hAnsi="Arial" w:cs="Arial"/>
        </w:rPr>
        <w:t xml:space="preserve">. </w:t>
      </w:r>
    </w:p>
    <w:p w:rsidR="000B1D20" w:rsidRDefault="000B1D20" w:rsidP="00AF624F">
      <w:pPr>
        <w:autoSpaceDE w:val="0"/>
        <w:autoSpaceDN w:val="0"/>
        <w:adjustRightInd w:val="0"/>
        <w:spacing w:after="0" w:line="240" w:lineRule="auto"/>
        <w:jc w:val="center"/>
        <w:rPr>
          <w:rFonts w:ascii="Arial" w:hAnsi="Arial" w:cs="Arial"/>
        </w:rPr>
      </w:pPr>
      <w:r>
        <w:rPr>
          <w:rFonts w:ascii="Arial" w:hAnsi="Arial" w:cs="Arial"/>
          <w:noProof/>
        </w:rPr>
        <w:drawing>
          <wp:inline distT="0" distB="0" distL="0" distR="0">
            <wp:extent cx="2143125" cy="2200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2200275"/>
                    </a:xfrm>
                    <a:prstGeom prst="rect">
                      <a:avLst/>
                    </a:prstGeom>
                    <a:noFill/>
                    <a:ln>
                      <a:noFill/>
                    </a:ln>
                  </pic:spPr>
                </pic:pic>
              </a:graphicData>
            </a:graphic>
          </wp:inline>
        </w:drawing>
      </w:r>
    </w:p>
    <w:p w:rsidR="000B1D20" w:rsidRDefault="000B1D20" w:rsidP="007A07CC">
      <w:pPr>
        <w:autoSpaceDE w:val="0"/>
        <w:autoSpaceDN w:val="0"/>
        <w:adjustRightInd w:val="0"/>
        <w:spacing w:after="0" w:line="240" w:lineRule="auto"/>
        <w:rPr>
          <w:rFonts w:ascii="Arial" w:hAnsi="Arial" w:cs="Arial"/>
        </w:rPr>
      </w:pPr>
    </w:p>
    <w:p w:rsidR="001745FB" w:rsidRDefault="000B1D20" w:rsidP="007A07CC">
      <w:pPr>
        <w:autoSpaceDE w:val="0"/>
        <w:autoSpaceDN w:val="0"/>
        <w:adjustRightInd w:val="0"/>
        <w:spacing w:after="0" w:line="240" w:lineRule="auto"/>
        <w:rPr>
          <w:rFonts w:ascii="Arial" w:hAnsi="Arial" w:cs="Arial"/>
        </w:rPr>
      </w:pPr>
      <w:r>
        <w:rPr>
          <w:rFonts w:ascii="Arial" w:hAnsi="Arial" w:cs="Arial"/>
        </w:rPr>
        <w:t xml:space="preserve">No evidence of additive interaction p=0.7901. Please </w:t>
      </w:r>
      <w:r w:rsidR="00335C5B">
        <w:rPr>
          <w:rFonts w:ascii="Arial" w:hAnsi="Arial" w:cs="Arial"/>
        </w:rPr>
        <w:t xml:space="preserve">note: Results are questionable due to the extreme low </w:t>
      </w:r>
      <w:proofErr w:type="spellStart"/>
      <w:r w:rsidR="00335C5B">
        <w:rPr>
          <w:rFonts w:ascii="Arial" w:hAnsi="Arial" w:cs="Arial"/>
        </w:rPr>
        <w:t>phat</w:t>
      </w:r>
      <w:proofErr w:type="spellEnd"/>
      <w:r w:rsidR="00335C5B">
        <w:rPr>
          <w:rFonts w:ascii="Arial" w:hAnsi="Arial" w:cs="Arial"/>
        </w:rPr>
        <w:t xml:space="preserve"> values as listed in table 2.14. </w:t>
      </w:r>
    </w:p>
    <w:p w:rsidR="00335C5B" w:rsidRPr="002E00D6" w:rsidRDefault="00335C5B" w:rsidP="007A07CC">
      <w:pPr>
        <w:autoSpaceDE w:val="0"/>
        <w:autoSpaceDN w:val="0"/>
        <w:adjustRightInd w:val="0"/>
        <w:spacing w:after="0" w:line="240" w:lineRule="auto"/>
        <w:rPr>
          <w:rFonts w:ascii="Arial" w:hAnsi="Arial" w:cs="Arial"/>
        </w:rPr>
      </w:pPr>
    </w:p>
    <w:p w:rsidR="002E00D6" w:rsidRDefault="002E00D6" w:rsidP="002E00D6">
      <w:pPr>
        <w:autoSpaceDE w:val="0"/>
        <w:autoSpaceDN w:val="0"/>
        <w:adjustRightInd w:val="0"/>
        <w:spacing w:after="0" w:line="240" w:lineRule="auto"/>
        <w:rPr>
          <w:rFonts w:ascii="Arial" w:hAnsi="Arial" w:cs="Arial"/>
          <w:b/>
        </w:rPr>
      </w:pPr>
      <w:r>
        <w:rPr>
          <w:rFonts w:ascii="Arial" w:hAnsi="Arial" w:cs="Arial"/>
          <w:b/>
        </w:rPr>
        <w:t>Creating an interaction model separated by AGE 20, 40, 60, &amp; 80.</w:t>
      </w:r>
    </w:p>
    <w:p w:rsidR="002E00D6" w:rsidRDefault="002E00D6" w:rsidP="002E00D6">
      <w:pPr>
        <w:autoSpaceDE w:val="0"/>
        <w:autoSpaceDN w:val="0"/>
        <w:adjustRightInd w:val="0"/>
        <w:spacing w:after="0" w:line="240" w:lineRule="auto"/>
        <w:rPr>
          <w:rFonts w:ascii="Arial" w:hAnsi="Arial" w:cs="Arial"/>
          <w:b/>
        </w:rPr>
      </w:pPr>
    </w:p>
    <w:p w:rsidR="002E00D6" w:rsidRPr="00335C5B" w:rsidRDefault="002E00D6" w:rsidP="002E00D6">
      <w:pPr>
        <w:autoSpaceDE w:val="0"/>
        <w:autoSpaceDN w:val="0"/>
        <w:adjustRightInd w:val="0"/>
        <w:spacing w:after="0" w:line="240" w:lineRule="auto"/>
        <w:rPr>
          <w:rFonts w:ascii="Arial" w:hAnsi="Arial" w:cs="Arial"/>
        </w:rPr>
      </w:pPr>
      <w:r w:rsidRPr="000A7130">
        <w:rPr>
          <w:rFonts w:ascii="Arial" w:hAnsi="Arial" w:cs="Arial"/>
          <w:b/>
        </w:rPr>
        <w:t xml:space="preserve">Table </w:t>
      </w:r>
      <w:r>
        <w:rPr>
          <w:rFonts w:ascii="Arial" w:hAnsi="Arial" w:cs="Arial"/>
          <w:b/>
        </w:rPr>
        <w:t>2.15</w:t>
      </w:r>
      <w:r w:rsidRPr="000A7130">
        <w:rPr>
          <w:rFonts w:ascii="Arial" w:hAnsi="Arial" w:cs="Arial"/>
          <w:b/>
        </w:rPr>
        <w:t>:</w:t>
      </w:r>
      <w:r>
        <w:rPr>
          <w:rFonts w:ascii="Arial" w:hAnsi="Arial" w:cs="Arial"/>
        </w:rPr>
        <w:t xml:space="preserve"> Contrast statements with Odds Ratios INH_INJ yes </w:t>
      </w:r>
      <w:proofErr w:type="spellStart"/>
      <w:r>
        <w:rPr>
          <w:rFonts w:ascii="Arial" w:hAnsi="Arial" w:cs="Arial"/>
        </w:rPr>
        <w:t>vs</w:t>
      </w:r>
      <w:proofErr w:type="spellEnd"/>
      <w:r>
        <w:rPr>
          <w:rFonts w:ascii="Arial" w:hAnsi="Arial" w:cs="Arial"/>
        </w:rPr>
        <w:t xml:space="preserve"> no divided by AGE 20, 40, 60, &amp; 80 with an outcome of DEATH.</w:t>
      </w:r>
    </w:p>
    <w:p w:rsidR="002E00D6" w:rsidRDefault="002E00D6" w:rsidP="007A07CC">
      <w:pPr>
        <w:autoSpaceDE w:val="0"/>
        <w:autoSpaceDN w:val="0"/>
        <w:adjustRightInd w:val="0"/>
        <w:spacing w:after="0" w:line="240" w:lineRule="auto"/>
        <w:rPr>
          <w:rFonts w:ascii="Arial" w:hAnsi="Arial" w:cs="Arial"/>
          <w:b/>
        </w:rPr>
      </w:pPr>
      <w:r>
        <w:rPr>
          <w:rFonts w:ascii="Arial" w:hAnsi="Arial" w:cs="Arial"/>
          <w:b/>
          <w:noProof/>
        </w:rPr>
        <w:drawing>
          <wp:inline distT="0" distB="0" distL="0" distR="0" wp14:anchorId="50B14191" wp14:editId="3B2D36E9">
            <wp:extent cx="59436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2E00D6" w:rsidRPr="002E00D6" w:rsidRDefault="002E00D6" w:rsidP="007A07CC">
      <w:pPr>
        <w:autoSpaceDE w:val="0"/>
        <w:autoSpaceDN w:val="0"/>
        <w:adjustRightInd w:val="0"/>
        <w:spacing w:after="0" w:line="240" w:lineRule="auto"/>
        <w:rPr>
          <w:rFonts w:ascii="Arial" w:hAnsi="Arial" w:cs="Arial"/>
        </w:rPr>
      </w:pPr>
      <w:r>
        <w:rPr>
          <w:rFonts w:ascii="Arial" w:hAnsi="Arial" w:cs="Arial"/>
          <w:b/>
        </w:rPr>
        <w:lastRenderedPageBreak/>
        <w:t>Figure 2.10:</w:t>
      </w:r>
      <w:r>
        <w:rPr>
          <w:rFonts w:ascii="Arial" w:hAnsi="Arial" w:cs="Arial"/>
        </w:rPr>
        <w:t xml:space="preserve"> Odds Ratios by Inhalation Injury (INH_INJ) for ages 20, 40, 60, &amp; 80 for Outcome DEATH. </w:t>
      </w:r>
    </w:p>
    <w:p w:rsidR="00335C5B" w:rsidRDefault="002E00D6" w:rsidP="00AF624F">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extent cx="2733675" cy="257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7066" cy="2578765"/>
                    </a:xfrm>
                    <a:prstGeom prst="rect">
                      <a:avLst/>
                    </a:prstGeom>
                    <a:noFill/>
                    <a:ln>
                      <a:noFill/>
                    </a:ln>
                  </pic:spPr>
                </pic:pic>
              </a:graphicData>
            </a:graphic>
          </wp:inline>
        </w:drawing>
      </w:r>
      <w:bookmarkStart w:id="0" w:name="_GoBack"/>
      <w:bookmarkEnd w:id="0"/>
    </w:p>
    <w:p w:rsidR="00335C5B" w:rsidRDefault="00335C5B" w:rsidP="007A07CC">
      <w:pPr>
        <w:autoSpaceDE w:val="0"/>
        <w:autoSpaceDN w:val="0"/>
        <w:adjustRightInd w:val="0"/>
        <w:spacing w:after="0" w:line="240" w:lineRule="auto"/>
        <w:rPr>
          <w:rFonts w:ascii="Arial" w:hAnsi="Arial" w:cs="Arial"/>
          <w:b/>
        </w:rPr>
      </w:pPr>
    </w:p>
    <w:p w:rsidR="00335C5B" w:rsidRDefault="00335C5B" w:rsidP="007A07CC">
      <w:pPr>
        <w:autoSpaceDE w:val="0"/>
        <w:autoSpaceDN w:val="0"/>
        <w:adjustRightInd w:val="0"/>
        <w:spacing w:after="0" w:line="240" w:lineRule="auto"/>
        <w:rPr>
          <w:rFonts w:ascii="Arial" w:hAnsi="Arial" w:cs="Arial"/>
          <w:b/>
        </w:rPr>
      </w:pPr>
    </w:p>
    <w:p w:rsidR="002E00D6" w:rsidRDefault="002E00D6" w:rsidP="002E00D6">
      <w:pPr>
        <w:autoSpaceDE w:val="0"/>
        <w:autoSpaceDN w:val="0"/>
        <w:adjustRightInd w:val="0"/>
        <w:spacing w:after="0" w:line="240" w:lineRule="auto"/>
        <w:rPr>
          <w:rFonts w:ascii="Arial" w:hAnsi="Arial" w:cs="Arial"/>
        </w:rPr>
      </w:pPr>
      <w:r>
        <w:rPr>
          <w:rFonts w:ascii="Arial" w:hAnsi="Arial" w:cs="Arial"/>
          <w:b/>
        </w:rPr>
        <w:t>Figure 2.11</w:t>
      </w:r>
      <w:r>
        <w:rPr>
          <w:rFonts w:ascii="Arial" w:hAnsi="Arial" w:cs="Arial"/>
          <w:b/>
        </w:rPr>
        <w:t>:</w:t>
      </w:r>
      <w:r>
        <w:rPr>
          <w:rFonts w:ascii="Arial" w:hAnsi="Arial" w:cs="Arial"/>
        </w:rPr>
        <w:t xml:space="preserve"> Odds Ratios by Inhalation Injury (INH_INJ) for ages 20, 40, 60, &amp; 80 for Outcome DEATH</w:t>
      </w:r>
      <w:r>
        <w:rPr>
          <w:rFonts w:ascii="Arial" w:hAnsi="Arial" w:cs="Arial"/>
        </w:rPr>
        <w:t xml:space="preserve"> with 95% Confidence bands</w:t>
      </w:r>
      <w:r>
        <w:rPr>
          <w:rFonts w:ascii="Arial" w:hAnsi="Arial" w:cs="Arial"/>
        </w:rPr>
        <w:t xml:space="preserve">. </w:t>
      </w:r>
    </w:p>
    <w:p w:rsidR="002E00D6" w:rsidRPr="002E00D6" w:rsidRDefault="002E00D6" w:rsidP="00AF624F">
      <w:pPr>
        <w:autoSpaceDE w:val="0"/>
        <w:autoSpaceDN w:val="0"/>
        <w:adjustRightInd w:val="0"/>
        <w:spacing w:after="0" w:line="240" w:lineRule="auto"/>
        <w:jc w:val="center"/>
        <w:rPr>
          <w:rFonts w:ascii="Arial" w:hAnsi="Arial" w:cs="Arial"/>
        </w:rPr>
      </w:pPr>
      <w:r>
        <w:rPr>
          <w:rFonts w:ascii="Arial" w:hAnsi="Arial" w:cs="Arial"/>
          <w:noProof/>
        </w:rPr>
        <w:drawing>
          <wp:inline distT="0" distB="0" distL="0" distR="0">
            <wp:extent cx="2619375" cy="2538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6210" cy="2545249"/>
                    </a:xfrm>
                    <a:prstGeom prst="rect">
                      <a:avLst/>
                    </a:prstGeom>
                    <a:noFill/>
                    <a:ln>
                      <a:noFill/>
                    </a:ln>
                  </pic:spPr>
                </pic:pic>
              </a:graphicData>
            </a:graphic>
          </wp:inline>
        </w:drawing>
      </w:r>
    </w:p>
    <w:p w:rsidR="0050366E" w:rsidRDefault="0050366E"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b/>
        </w:rPr>
      </w:pPr>
    </w:p>
    <w:p w:rsidR="002E00D6" w:rsidRDefault="002E00D6" w:rsidP="007A07CC">
      <w:pPr>
        <w:autoSpaceDE w:val="0"/>
        <w:autoSpaceDN w:val="0"/>
        <w:adjustRightInd w:val="0"/>
        <w:spacing w:after="0" w:line="240" w:lineRule="auto"/>
        <w:rPr>
          <w:rFonts w:ascii="Arial" w:hAnsi="Arial" w:cs="Arial"/>
        </w:rPr>
      </w:pPr>
    </w:p>
    <w:p w:rsidR="0050366E" w:rsidRDefault="0050366E" w:rsidP="007A07CC">
      <w:pPr>
        <w:autoSpaceDE w:val="0"/>
        <w:autoSpaceDN w:val="0"/>
        <w:adjustRightInd w:val="0"/>
        <w:spacing w:after="0" w:line="240" w:lineRule="auto"/>
        <w:rPr>
          <w:rFonts w:ascii="Arial" w:hAnsi="Arial" w:cs="Arial"/>
        </w:rPr>
      </w:pPr>
    </w:p>
    <w:p w:rsidR="007A07CC" w:rsidRDefault="007A07CC" w:rsidP="007A07CC">
      <w:pPr>
        <w:autoSpaceDE w:val="0"/>
        <w:autoSpaceDN w:val="0"/>
        <w:adjustRightInd w:val="0"/>
        <w:spacing w:after="0" w:line="240" w:lineRule="auto"/>
        <w:rPr>
          <w:rFonts w:ascii="Arial" w:hAnsi="Arial" w:cs="Arial"/>
        </w:rPr>
      </w:pPr>
      <w:proofErr w:type="gramStart"/>
      <w:r>
        <w:rPr>
          <w:rFonts w:ascii="Arial" w:hAnsi="Arial" w:cs="Arial"/>
        </w:rPr>
        <w:lastRenderedPageBreak/>
        <w:t>b</w:t>
      </w:r>
      <w:proofErr w:type="gramEnd"/>
      <w:r>
        <w:rPr>
          <w:rFonts w:ascii="Arial" w:hAnsi="Arial" w:cs="Arial"/>
        </w:rPr>
        <w:t>. Interpret the ORs and 95% CIs obtained from the contrast statements in part a. Why do</w:t>
      </w:r>
    </w:p>
    <w:p w:rsidR="00A657D7" w:rsidRDefault="007A07CC" w:rsidP="007A07CC">
      <w:pPr>
        <w:rPr>
          <w:rFonts w:ascii="Arial" w:hAnsi="Arial" w:cs="Arial"/>
        </w:rPr>
      </w:pPr>
      <w:proofErr w:type="gramStart"/>
      <w:r>
        <w:rPr>
          <w:rFonts w:ascii="Arial" w:hAnsi="Arial" w:cs="Arial"/>
        </w:rPr>
        <w:t>the</w:t>
      </w:r>
      <w:proofErr w:type="gramEnd"/>
      <w:r>
        <w:rPr>
          <w:rFonts w:ascii="Arial" w:hAnsi="Arial" w:cs="Arial"/>
        </w:rPr>
        <w:t xml:space="preserve"> results make sense intuitively?</w:t>
      </w:r>
    </w:p>
    <w:p w:rsidR="00335C5B" w:rsidRDefault="006B159C" w:rsidP="006B159C">
      <w:pPr>
        <w:pStyle w:val="ListParagraph"/>
        <w:numPr>
          <w:ilvl w:val="0"/>
          <w:numId w:val="2"/>
        </w:numPr>
        <w:rPr>
          <w:rFonts w:ascii="Arial" w:hAnsi="Arial" w:cs="Arial"/>
        </w:rPr>
      </w:pPr>
      <w:r>
        <w:rPr>
          <w:rFonts w:ascii="Arial" w:hAnsi="Arial" w:cs="Arial"/>
        </w:rPr>
        <w:t>At Age 20, a person with an inhalation injury are 104.6 times as like to die as a person without an inhalation injury. The OR is statistically significant, but can vary from 43.1159 to 253.8.</w:t>
      </w:r>
    </w:p>
    <w:p w:rsidR="006B159C" w:rsidRDefault="006B159C" w:rsidP="006B159C">
      <w:pPr>
        <w:pStyle w:val="ListParagraph"/>
        <w:numPr>
          <w:ilvl w:val="0"/>
          <w:numId w:val="2"/>
        </w:numPr>
        <w:rPr>
          <w:rFonts w:ascii="Arial" w:hAnsi="Arial" w:cs="Arial"/>
        </w:rPr>
      </w:pPr>
      <w:r>
        <w:rPr>
          <w:rFonts w:ascii="Arial" w:hAnsi="Arial" w:cs="Arial"/>
        </w:rPr>
        <w:t xml:space="preserve">At Age 40, </w:t>
      </w:r>
      <w:r>
        <w:rPr>
          <w:rFonts w:ascii="Arial" w:hAnsi="Arial" w:cs="Arial"/>
        </w:rPr>
        <w:t>a person wit</w:t>
      </w:r>
      <w:r>
        <w:rPr>
          <w:rFonts w:ascii="Arial" w:hAnsi="Arial" w:cs="Arial"/>
        </w:rPr>
        <w:t>h an inhalation injury are 26.36</w:t>
      </w:r>
      <w:r>
        <w:rPr>
          <w:rFonts w:ascii="Arial" w:hAnsi="Arial" w:cs="Arial"/>
        </w:rPr>
        <w:t xml:space="preserve"> times as like to die as a person without an inhalation injury.</w:t>
      </w:r>
      <w:r>
        <w:rPr>
          <w:rFonts w:ascii="Arial" w:hAnsi="Arial" w:cs="Arial"/>
        </w:rPr>
        <w:t xml:space="preserve"> The OR is statistically significant but can vary from 14.9365 to 46.5586.</w:t>
      </w:r>
    </w:p>
    <w:p w:rsidR="006B159C" w:rsidRPr="006B159C" w:rsidRDefault="006B159C" w:rsidP="006B159C">
      <w:pPr>
        <w:pStyle w:val="ListParagraph"/>
        <w:numPr>
          <w:ilvl w:val="0"/>
          <w:numId w:val="2"/>
        </w:numPr>
        <w:rPr>
          <w:rFonts w:ascii="Arial" w:hAnsi="Arial" w:cs="Arial"/>
        </w:rPr>
      </w:pPr>
      <w:r>
        <w:rPr>
          <w:rFonts w:ascii="Arial" w:hAnsi="Arial" w:cs="Arial"/>
        </w:rPr>
        <w:t>At Age 60</w:t>
      </w:r>
      <w:r>
        <w:rPr>
          <w:rFonts w:ascii="Arial" w:hAnsi="Arial" w:cs="Arial"/>
        </w:rPr>
        <w:t>, a person wit</w:t>
      </w:r>
      <w:r>
        <w:rPr>
          <w:rFonts w:ascii="Arial" w:hAnsi="Arial" w:cs="Arial"/>
        </w:rPr>
        <w:t>h an inhalation injury are 1</w:t>
      </w:r>
      <w:r>
        <w:rPr>
          <w:rFonts w:ascii="Arial" w:hAnsi="Arial" w:cs="Arial"/>
        </w:rPr>
        <w:t xml:space="preserve"> times as like to die as a person without an inhalation injury. The OR is statistically significant but can vary </w:t>
      </w:r>
      <w:r>
        <w:rPr>
          <w:rFonts w:ascii="Arial" w:hAnsi="Arial" w:cs="Arial"/>
        </w:rPr>
        <w:t>from 3.7623 to 11.7297.</w:t>
      </w:r>
    </w:p>
    <w:p w:rsidR="006B159C" w:rsidRPr="006B159C" w:rsidRDefault="006B159C" w:rsidP="006B159C">
      <w:pPr>
        <w:pStyle w:val="ListParagraph"/>
        <w:numPr>
          <w:ilvl w:val="0"/>
          <w:numId w:val="2"/>
        </w:numPr>
        <w:rPr>
          <w:rFonts w:ascii="Arial" w:hAnsi="Arial" w:cs="Arial"/>
        </w:rPr>
      </w:pPr>
      <w:r>
        <w:rPr>
          <w:rFonts w:ascii="Arial" w:hAnsi="Arial" w:cs="Arial"/>
        </w:rPr>
        <w:t>At Age 80</w:t>
      </w:r>
      <w:r>
        <w:rPr>
          <w:rFonts w:ascii="Arial" w:hAnsi="Arial" w:cs="Arial"/>
        </w:rPr>
        <w:t xml:space="preserve">, a person with </w:t>
      </w:r>
      <w:r>
        <w:rPr>
          <w:rFonts w:ascii="Arial" w:hAnsi="Arial" w:cs="Arial"/>
        </w:rPr>
        <w:t>an inhalation injury are 1.67</w:t>
      </w:r>
      <w:r>
        <w:rPr>
          <w:rFonts w:ascii="Arial" w:hAnsi="Arial" w:cs="Arial"/>
        </w:rPr>
        <w:t xml:space="preserve"> times as like to die as a person without an inhalation injury. The OR is </w:t>
      </w:r>
      <w:r>
        <w:rPr>
          <w:rFonts w:ascii="Arial" w:hAnsi="Arial" w:cs="Arial"/>
        </w:rPr>
        <w:t xml:space="preserve">not </w:t>
      </w:r>
      <w:r>
        <w:rPr>
          <w:rFonts w:ascii="Arial" w:hAnsi="Arial" w:cs="Arial"/>
        </w:rPr>
        <w:t xml:space="preserve">statistically significant but can vary from </w:t>
      </w:r>
      <w:r w:rsidR="00B9649A">
        <w:rPr>
          <w:rFonts w:ascii="Arial" w:hAnsi="Arial" w:cs="Arial"/>
        </w:rPr>
        <w:t>0</w:t>
      </w:r>
      <w:r>
        <w:rPr>
          <w:rFonts w:ascii="Arial" w:hAnsi="Arial" w:cs="Arial"/>
        </w:rPr>
        <w:t>.</w:t>
      </w:r>
      <w:r w:rsidR="00B9649A">
        <w:rPr>
          <w:rFonts w:ascii="Arial" w:hAnsi="Arial" w:cs="Arial"/>
        </w:rPr>
        <w:t>6902 to 4.0598.</w:t>
      </w:r>
    </w:p>
    <w:p w:rsidR="006B159C" w:rsidRDefault="00B9649A" w:rsidP="006B159C">
      <w:pPr>
        <w:pStyle w:val="ListParagraph"/>
        <w:numPr>
          <w:ilvl w:val="0"/>
          <w:numId w:val="2"/>
        </w:numPr>
        <w:rPr>
          <w:rFonts w:ascii="Arial" w:hAnsi="Arial" w:cs="Arial"/>
        </w:rPr>
      </w:pPr>
      <w:r>
        <w:rPr>
          <w:rFonts w:ascii="Arial" w:hAnsi="Arial" w:cs="Arial"/>
        </w:rPr>
        <w:t xml:space="preserve">It should be noted that for each age interval, especially at the younger ages, the confidence intervals are quite wide, so interpretations should be made with caution. </w:t>
      </w:r>
    </w:p>
    <w:p w:rsidR="000A7130" w:rsidRDefault="00B9649A" w:rsidP="000A7130">
      <w:pPr>
        <w:pStyle w:val="ListParagraph"/>
        <w:numPr>
          <w:ilvl w:val="0"/>
          <w:numId w:val="2"/>
        </w:numPr>
        <w:rPr>
          <w:rFonts w:ascii="Arial" w:hAnsi="Arial" w:cs="Arial"/>
        </w:rPr>
      </w:pPr>
      <w:r>
        <w:rPr>
          <w:rFonts w:ascii="Arial" w:hAnsi="Arial" w:cs="Arial"/>
          <w:b/>
        </w:rPr>
        <w:t xml:space="preserve">These results make sense intuitively </w:t>
      </w:r>
      <w:r w:rsidR="000A7130">
        <w:rPr>
          <w:rFonts w:ascii="Arial" w:hAnsi="Arial" w:cs="Arial"/>
          <w:b/>
        </w:rPr>
        <w:t xml:space="preserve">because </w:t>
      </w:r>
      <w:r w:rsidRPr="000A7130">
        <w:rPr>
          <w:rFonts w:ascii="Arial" w:hAnsi="Arial" w:cs="Arial"/>
        </w:rPr>
        <w:t xml:space="preserve">with increasing age, the risk of mortality may go down as other causes of death from burn victims may overtake before death by an inhalation injury. </w:t>
      </w:r>
      <w:r w:rsidR="000A7130">
        <w:rPr>
          <w:rFonts w:ascii="Arial" w:hAnsi="Arial" w:cs="Arial"/>
        </w:rPr>
        <w:t xml:space="preserve">For example, if we were to look at another variable such as heatstroke with an outcome of death, it is very possible that </w:t>
      </w:r>
      <w:r w:rsidR="002E00D6">
        <w:rPr>
          <w:rFonts w:ascii="Arial" w:hAnsi="Arial" w:cs="Arial"/>
        </w:rPr>
        <w:t>older</w:t>
      </w:r>
      <w:r w:rsidR="000A7130">
        <w:rPr>
          <w:rFonts w:ascii="Arial" w:hAnsi="Arial" w:cs="Arial"/>
        </w:rPr>
        <w:t xml:space="preserve"> adults die from the heat of a fire before the inhalation. </w:t>
      </w:r>
    </w:p>
    <w:p w:rsidR="00335C5B" w:rsidRDefault="000A7130" w:rsidP="000A7130">
      <w:pPr>
        <w:pStyle w:val="ListParagraph"/>
        <w:numPr>
          <w:ilvl w:val="1"/>
          <w:numId w:val="2"/>
        </w:numPr>
        <w:rPr>
          <w:rFonts w:ascii="Arial" w:hAnsi="Arial" w:cs="Arial"/>
        </w:rPr>
      </w:pPr>
      <w:r>
        <w:rPr>
          <w:rFonts w:ascii="Arial" w:hAnsi="Arial" w:cs="Arial"/>
        </w:rPr>
        <w:t>Furthermore, it is possible that younger burn victims are more often in incidents where smoke is a larger factor (</w:t>
      </w:r>
      <w:proofErr w:type="spellStart"/>
      <w:r>
        <w:rPr>
          <w:rFonts w:ascii="Arial" w:hAnsi="Arial" w:cs="Arial"/>
        </w:rPr>
        <w:t>i.e</w:t>
      </w:r>
      <w:proofErr w:type="spellEnd"/>
      <w:r>
        <w:rPr>
          <w:rFonts w:ascii="Arial" w:hAnsi="Arial" w:cs="Arial"/>
        </w:rPr>
        <w:t xml:space="preserve"> house fires), which I feel like can maybe be very possible because we assessed and found that age was a confounder of inhalation injuries earlier. </w:t>
      </w:r>
    </w:p>
    <w:p w:rsidR="005F7245" w:rsidRDefault="005F7245" w:rsidP="005F7245">
      <w:pPr>
        <w:rPr>
          <w:rFonts w:ascii="Arial" w:hAnsi="Arial" w:cs="Arial"/>
        </w:rPr>
      </w:pPr>
    </w:p>
    <w:p w:rsidR="005F7245" w:rsidRDefault="005F7245" w:rsidP="005F7245">
      <w:pPr>
        <w:rPr>
          <w:rFonts w:ascii="Arial" w:hAnsi="Arial" w:cs="Arial"/>
        </w:rPr>
      </w:pPr>
    </w:p>
    <w:p w:rsidR="002E00D6" w:rsidRDefault="002E00D6" w:rsidP="005F7245">
      <w:pPr>
        <w:rPr>
          <w:rFonts w:ascii="Arial" w:hAnsi="Arial" w:cs="Arial"/>
        </w:rPr>
      </w:pPr>
    </w:p>
    <w:p w:rsidR="002E00D6" w:rsidRDefault="002E00D6" w:rsidP="005F7245">
      <w:pPr>
        <w:rPr>
          <w:rFonts w:ascii="Arial" w:hAnsi="Arial" w:cs="Arial"/>
        </w:rPr>
      </w:pPr>
    </w:p>
    <w:p w:rsidR="002E00D6" w:rsidRDefault="002E00D6" w:rsidP="005F7245">
      <w:pPr>
        <w:rPr>
          <w:rFonts w:ascii="Arial" w:hAnsi="Arial" w:cs="Arial"/>
        </w:rPr>
      </w:pPr>
    </w:p>
    <w:p w:rsidR="002E00D6" w:rsidRDefault="002E00D6" w:rsidP="005F7245">
      <w:pPr>
        <w:rPr>
          <w:rFonts w:ascii="Arial" w:hAnsi="Arial" w:cs="Arial"/>
        </w:rPr>
      </w:pPr>
    </w:p>
    <w:p w:rsidR="002E00D6" w:rsidRDefault="002E00D6" w:rsidP="005F7245">
      <w:pPr>
        <w:rPr>
          <w:rFonts w:ascii="Arial" w:hAnsi="Arial" w:cs="Arial"/>
        </w:rPr>
      </w:pPr>
    </w:p>
    <w:p w:rsidR="002E00D6" w:rsidRDefault="002E00D6" w:rsidP="005F7245">
      <w:pPr>
        <w:rPr>
          <w:rFonts w:ascii="Arial" w:hAnsi="Arial" w:cs="Arial"/>
        </w:rPr>
      </w:pPr>
    </w:p>
    <w:p w:rsidR="002E00D6" w:rsidRDefault="002E00D6" w:rsidP="005F7245">
      <w:pPr>
        <w:rPr>
          <w:rFonts w:ascii="Arial" w:hAnsi="Arial" w:cs="Arial"/>
        </w:rPr>
      </w:pPr>
    </w:p>
    <w:p w:rsidR="002E00D6" w:rsidRDefault="002E00D6" w:rsidP="005F7245">
      <w:pPr>
        <w:rPr>
          <w:rFonts w:ascii="Arial" w:hAnsi="Arial" w:cs="Arial"/>
        </w:rPr>
      </w:pPr>
    </w:p>
    <w:p w:rsidR="002E00D6" w:rsidRDefault="002E00D6" w:rsidP="005F7245">
      <w:pPr>
        <w:rPr>
          <w:rFonts w:ascii="Arial" w:hAnsi="Arial" w:cs="Arial"/>
        </w:rPr>
      </w:pPr>
    </w:p>
    <w:p w:rsidR="002E00D6" w:rsidRDefault="002E00D6" w:rsidP="005F7245">
      <w:pPr>
        <w:rPr>
          <w:rFonts w:ascii="Arial" w:hAnsi="Arial" w:cs="Arial"/>
        </w:rPr>
      </w:pPr>
    </w:p>
    <w:p w:rsidR="005F7245" w:rsidRDefault="005F7245" w:rsidP="005F7245">
      <w:pPr>
        <w:rPr>
          <w:rFonts w:ascii="Arial" w:hAnsi="Arial" w:cs="Arial"/>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lastRenderedPageBreak/>
        <w:t>libname</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'C:\Users\ndyet_000\Desktop\Class Folders\Spring 2016\ERHS 642\Data'</w:t>
      </w:r>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/*data </w:t>
      </w:r>
      <w:proofErr w:type="spellStart"/>
      <w:r>
        <w:rPr>
          <w:rFonts w:ascii="Courier New" w:hAnsi="Courier New" w:cs="Courier New"/>
          <w:color w:val="008000"/>
          <w:sz w:val="20"/>
          <w:szCs w:val="20"/>
          <w:shd w:val="clear" w:color="auto" w:fill="FFFFFF"/>
        </w:rPr>
        <w:t>sdat.LOWBWT_altered</w:t>
      </w:r>
      <w:proofErr w:type="spellEnd"/>
      <w:r>
        <w:rPr>
          <w:rFonts w:ascii="Courier New" w:hAnsi="Courier New" w:cs="Courier New"/>
          <w:color w:val="008000"/>
          <w:sz w:val="20"/>
          <w:szCs w:val="20"/>
          <w:shd w:val="clear" w:color="auto" w:fill="FFFFFF"/>
        </w:rPr>
        <w:t xml:space="preserve">; set </w:t>
      </w:r>
      <w:proofErr w:type="spellStart"/>
      <w:r>
        <w:rPr>
          <w:rFonts w:ascii="Courier New" w:hAnsi="Courier New" w:cs="Courier New"/>
          <w:color w:val="008000"/>
          <w:sz w:val="20"/>
          <w:szCs w:val="20"/>
          <w:shd w:val="clear" w:color="auto" w:fill="FFFFFF"/>
        </w:rPr>
        <w:t>LOWBWT_altered</w:t>
      </w:r>
      <w:proofErr w:type="spellEnd"/>
      <w:r>
        <w:rPr>
          <w:rFonts w:ascii="Courier New" w:hAnsi="Courier New" w:cs="Courier New"/>
          <w:color w:val="008000"/>
          <w:sz w:val="20"/>
          <w:szCs w:val="20"/>
          <w:shd w:val="clear" w:color="auto" w:fill="FFFFFF"/>
        </w:rPr>
        <w:t>; run;*/</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sdat.ICU_altered</w:t>
      </w:r>
      <w:proofErr w:type="spellEnd"/>
      <w:r>
        <w:rPr>
          <w:rFonts w:ascii="Courier New" w:hAnsi="Courier New" w:cs="Courier New"/>
          <w:color w:val="000000"/>
          <w:sz w:val="20"/>
          <w:szCs w:val="20"/>
          <w:shd w:val="clear" w:color="auto" w:fill="FFFFFF"/>
        </w:rPr>
        <w:t xml:space="preserve">; </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E83795" w:rsidRDefault="00E8379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*Question </w:t>
      </w:r>
      <w:proofErr w:type="gramStart"/>
      <w:r>
        <w:rPr>
          <w:rFonts w:ascii="Courier New" w:hAnsi="Courier New" w:cs="Courier New"/>
          <w:color w:val="000000"/>
          <w:sz w:val="20"/>
          <w:szCs w:val="20"/>
          <w:shd w:val="clear" w:color="auto" w:fill="FFFFFF"/>
        </w:rPr>
        <w:t>1a.;</w:t>
      </w:r>
      <w:proofErr w:type="gramEnd"/>
    </w:p>
    <w:p w:rsidR="00E83795" w:rsidRDefault="00E8379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 = CAN;</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 = CAN TYP;</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*.753 -&gt; 75.3% EVIDENCE OF CONFOUNDING;</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 CAN TYP CAN*TYP;</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iNTERACT</w:t>
      </w:r>
      <w:proofErr w:type="spellEnd"/>
      <w:r>
        <w:rPr>
          <w:rFonts w:ascii="Courier New" w:hAnsi="Courier New" w:cs="Courier New"/>
          <w:color w:val="008000"/>
          <w:sz w:val="20"/>
          <w:szCs w:val="20"/>
          <w:shd w:val="clear" w:color="auto" w:fill="FFFFFF"/>
        </w:rPr>
        <w:t xml:space="preserve"> P = .3358 no </w:t>
      </w:r>
      <w:proofErr w:type="spellStart"/>
      <w:r>
        <w:rPr>
          <w:rFonts w:ascii="Courier New" w:hAnsi="Courier New" w:cs="Courier New"/>
          <w:color w:val="008000"/>
          <w:sz w:val="20"/>
          <w:szCs w:val="20"/>
          <w:shd w:val="clear" w:color="auto" w:fill="FFFFFF"/>
        </w:rPr>
        <w:t>no</w:t>
      </w:r>
      <w:proofErr w:type="spellEnd"/>
      <w:r>
        <w:rPr>
          <w:rFonts w:ascii="Courier New" w:hAnsi="Courier New" w:cs="Courier New"/>
          <w:color w:val="008000"/>
          <w:sz w:val="20"/>
          <w:szCs w:val="20"/>
          <w:shd w:val="clear" w:color="auto" w:fill="FFFFFF"/>
        </w:rPr>
        <w:t xml:space="preserve"> evidence of interaction;</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 = CAN TYP CAN*TYP/</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identity;</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phat</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*Yes evidence of additive interaction p=.0236;</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phat</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*needed to run </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univariate</w:t>
      </w:r>
      <w:proofErr w:type="spellEnd"/>
      <w:r>
        <w:rPr>
          <w:rFonts w:ascii="Courier New" w:hAnsi="Courier New" w:cs="Courier New"/>
          <w:color w:val="008000"/>
          <w:sz w:val="20"/>
          <w:szCs w:val="20"/>
          <w:shd w:val="clear" w:color="auto" w:fill="FFFFFF"/>
        </w:rPr>
        <w:t xml:space="preserve"> to make sure that no values were below 0 or above 1;</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E83795" w:rsidRDefault="00E8379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*Question 1b;</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 CAN TYP CAN*TYP;</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'both vs. neither'</w:t>
      </w:r>
      <w:r>
        <w:rPr>
          <w:rFonts w:ascii="Courier New" w:hAnsi="Courier New" w:cs="Courier New"/>
          <w:color w:val="000000"/>
          <w:sz w:val="20"/>
          <w:szCs w:val="20"/>
          <w:shd w:val="clear" w:color="auto" w:fill="FFFFFF"/>
        </w:rPr>
        <w:t xml:space="preserve"> CAN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TYP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CAN*TYP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'TYP vs. neither'</w:t>
      </w:r>
      <w:r>
        <w:rPr>
          <w:rFonts w:ascii="Courier New" w:hAnsi="Courier New" w:cs="Courier New"/>
          <w:color w:val="000000"/>
          <w:sz w:val="20"/>
          <w:szCs w:val="20"/>
          <w:shd w:val="clear" w:color="auto" w:fill="FFFFFF"/>
        </w:rPr>
        <w:t xml:space="preserve"> CAN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TYP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CAN*TYP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'CAN vs. neither'</w:t>
      </w:r>
      <w:r>
        <w:rPr>
          <w:rFonts w:ascii="Courier New" w:hAnsi="Courier New" w:cs="Courier New"/>
          <w:color w:val="000000"/>
          <w:sz w:val="20"/>
          <w:szCs w:val="20"/>
          <w:shd w:val="clear" w:color="auto" w:fill="FFFFFF"/>
        </w:rPr>
        <w:t xml:space="preserve"> CAN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TYP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CAN*TYP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can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*can/</w:t>
      </w:r>
      <w:proofErr w:type="spellStart"/>
      <w:r>
        <w:rPr>
          <w:rFonts w:ascii="Courier New" w:hAnsi="Courier New" w:cs="Courier New"/>
          <w:color w:val="0000FF"/>
          <w:sz w:val="20"/>
          <w:szCs w:val="20"/>
          <w:shd w:val="clear" w:color="auto" w:fill="FFFFFF"/>
        </w:rPr>
        <w:t>norow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2;</w:t>
      </w:r>
      <w:r>
        <w:rPr>
          <w:rFonts w:ascii="Courier New" w:hAnsi="Courier New" w:cs="Courier New"/>
          <w:color w:val="000000"/>
          <w:sz w:val="20"/>
          <w:szCs w:val="20"/>
          <w:shd w:val="clear" w:color="auto" w:fill="FFFFFF"/>
        </w:rPr>
        <w:t xml:space="preserve"> </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/*data sdat.BURN1000_altered; set BURN1000_altered; run;*/</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BURN1000_altered;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sdat.BURN1000_altered; </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E83795" w:rsidRDefault="00E8379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*Question 2a; </w:t>
      </w:r>
    </w:p>
    <w:p w:rsidR="00E83795" w:rsidRDefault="00E8379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BURN1000_altered;</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AGE;</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=BURN1000_altered;</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DEATH= INH_INJ AGE/</w:t>
      </w:r>
      <w:proofErr w:type="spellStart"/>
      <w:r>
        <w:rPr>
          <w:rFonts w:ascii="Courier New" w:hAnsi="Courier New" w:cs="Courier New"/>
          <w:color w:val="0000FF"/>
          <w:sz w:val="20"/>
          <w:szCs w:val="20"/>
          <w:shd w:val="clear" w:color="auto" w:fill="FFFFFF"/>
        </w:rPr>
        <w:t>clodds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wald</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units</w:t>
      </w:r>
      <w:proofErr w:type="gramEnd"/>
      <w:r>
        <w:rPr>
          <w:rFonts w:ascii="Courier New" w:hAnsi="Courier New" w:cs="Courier New"/>
          <w:color w:val="000000"/>
          <w:sz w:val="20"/>
          <w:szCs w:val="20"/>
          <w:shd w:val="clear" w:color="auto" w:fill="FFFFFF"/>
        </w:rPr>
        <w:t xml:space="preserve"> AGE=</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INH_INJ=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=BURN1000_altered;</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DEATH=INH_INJ/</w:t>
      </w:r>
      <w:proofErr w:type="spellStart"/>
      <w:r>
        <w:rPr>
          <w:rFonts w:ascii="Courier New" w:hAnsi="Courier New" w:cs="Courier New"/>
          <w:color w:val="0000FF"/>
          <w:sz w:val="20"/>
          <w:szCs w:val="20"/>
          <w:shd w:val="clear" w:color="auto" w:fill="FFFFFF"/>
        </w:rPr>
        <w:t>clodds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wald</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*Evidence of confounding 18.14%;</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=burn1000_altered; </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death=</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*age; </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=burn1000_altered;</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death = </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*age/</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identity;</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phat</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phat</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=burn1000_altered;</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death=</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*age;</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inh_inj</w:t>
      </w:r>
      <w:proofErr w:type="spellEnd"/>
      <w:r>
        <w:rPr>
          <w:rFonts w:ascii="Courier New" w:hAnsi="Courier New" w:cs="Courier New"/>
          <w:color w:val="800080"/>
          <w:sz w:val="20"/>
          <w:szCs w:val="20"/>
          <w:shd w:val="clear" w:color="auto" w:fill="FFFFFF"/>
        </w:rPr>
        <w:t xml:space="preserve"> 1 </w:t>
      </w:r>
      <w:proofErr w:type="spellStart"/>
      <w:r>
        <w:rPr>
          <w:rFonts w:ascii="Courier New" w:hAnsi="Courier New" w:cs="Courier New"/>
          <w:color w:val="800080"/>
          <w:sz w:val="20"/>
          <w:szCs w:val="20"/>
          <w:shd w:val="clear" w:color="auto" w:fill="FFFFFF"/>
        </w:rPr>
        <w:t>vs</w:t>
      </w:r>
      <w:proofErr w:type="spellEnd"/>
      <w:r>
        <w:rPr>
          <w:rFonts w:ascii="Courier New" w:hAnsi="Courier New" w:cs="Courier New"/>
          <w:color w:val="800080"/>
          <w:sz w:val="20"/>
          <w:szCs w:val="20"/>
          <w:shd w:val="clear" w:color="auto" w:fill="FFFFFF"/>
        </w:rPr>
        <w:t xml:space="preserve"> 0, age=20'</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*age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inh_inj</w:t>
      </w:r>
      <w:proofErr w:type="spellEnd"/>
      <w:r>
        <w:rPr>
          <w:rFonts w:ascii="Courier New" w:hAnsi="Courier New" w:cs="Courier New"/>
          <w:color w:val="800080"/>
          <w:sz w:val="20"/>
          <w:szCs w:val="20"/>
          <w:shd w:val="clear" w:color="auto" w:fill="FFFFFF"/>
        </w:rPr>
        <w:t xml:space="preserve"> 1 </w:t>
      </w:r>
      <w:proofErr w:type="spellStart"/>
      <w:r>
        <w:rPr>
          <w:rFonts w:ascii="Courier New" w:hAnsi="Courier New" w:cs="Courier New"/>
          <w:color w:val="800080"/>
          <w:sz w:val="20"/>
          <w:szCs w:val="20"/>
          <w:shd w:val="clear" w:color="auto" w:fill="FFFFFF"/>
        </w:rPr>
        <w:t>vs</w:t>
      </w:r>
      <w:proofErr w:type="spellEnd"/>
      <w:r>
        <w:rPr>
          <w:rFonts w:ascii="Courier New" w:hAnsi="Courier New" w:cs="Courier New"/>
          <w:color w:val="800080"/>
          <w:sz w:val="20"/>
          <w:szCs w:val="20"/>
          <w:shd w:val="clear" w:color="auto" w:fill="FFFFFF"/>
        </w:rPr>
        <w:t xml:space="preserve"> 0, age=40'</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*age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inh_inj</w:t>
      </w:r>
      <w:proofErr w:type="spellEnd"/>
      <w:r>
        <w:rPr>
          <w:rFonts w:ascii="Courier New" w:hAnsi="Courier New" w:cs="Courier New"/>
          <w:color w:val="800080"/>
          <w:sz w:val="20"/>
          <w:szCs w:val="20"/>
          <w:shd w:val="clear" w:color="auto" w:fill="FFFFFF"/>
        </w:rPr>
        <w:t xml:space="preserve"> 1 </w:t>
      </w:r>
      <w:proofErr w:type="spellStart"/>
      <w:r>
        <w:rPr>
          <w:rFonts w:ascii="Courier New" w:hAnsi="Courier New" w:cs="Courier New"/>
          <w:color w:val="800080"/>
          <w:sz w:val="20"/>
          <w:szCs w:val="20"/>
          <w:shd w:val="clear" w:color="auto" w:fill="FFFFFF"/>
        </w:rPr>
        <w:t>vs</w:t>
      </w:r>
      <w:proofErr w:type="spellEnd"/>
      <w:r>
        <w:rPr>
          <w:rFonts w:ascii="Courier New" w:hAnsi="Courier New" w:cs="Courier New"/>
          <w:color w:val="800080"/>
          <w:sz w:val="20"/>
          <w:szCs w:val="20"/>
          <w:shd w:val="clear" w:color="auto" w:fill="FFFFFF"/>
        </w:rPr>
        <w:t xml:space="preserve"> 0, age=40'</w:t>
      </w:r>
      <w:r>
        <w:rPr>
          <w:rFonts w:ascii="Courier New" w:hAnsi="Courier New" w:cs="Courier New"/>
          <w:color w:val="000000"/>
          <w:sz w:val="20"/>
          <w:szCs w:val="20"/>
          <w:shd w:val="clear" w:color="auto" w:fill="FFFFFF"/>
        </w:rPr>
        <w:t xml:space="preserve"> </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*age </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inh_inj</w:t>
      </w:r>
      <w:proofErr w:type="spellEnd"/>
      <w:r>
        <w:rPr>
          <w:rFonts w:ascii="Courier New" w:hAnsi="Courier New" w:cs="Courier New"/>
          <w:color w:val="800080"/>
          <w:sz w:val="20"/>
          <w:szCs w:val="20"/>
          <w:shd w:val="clear" w:color="auto" w:fill="FFFFFF"/>
        </w:rPr>
        <w:t xml:space="preserve"> 1 </w:t>
      </w:r>
      <w:proofErr w:type="spellStart"/>
      <w:r>
        <w:rPr>
          <w:rFonts w:ascii="Courier New" w:hAnsi="Courier New" w:cs="Courier New"/>
          <w:color w:val="800080"/>
          <w:sz w:val="20"/>
          <w:szCs w:val="20"/>
          <w:shd w:val="clear" w:color="auto" w:fill="FFFFFF"/>
        </w:rPr>
        <w:t>vs</w:t>
      </w:r>
      <w:proofErr w:type="spellEnd"/>
      <w:r>
        <w:rPr>
          <w:rFonts w:ascii="Courier New" w:hAnsi="Courier New" w:cs="Courier New"/>
          <w:color w:val="800080"/>
          <w:sz w:val="20"/>
          <w:szCs w:val="20"/>
          <w:shd w:val="clear" w:color="auto" w:fill="FFFFFF"/>
        </w:rPr>
        <w:t xml:space="preserve"> 0, age=80'</w:t>
      </w:r>
      <w:r>
        <w:rPr>
          <w:rFonts w:ascii="Courier New" w:hAnsi="Courier New" w:cs="Courier New"/>
          <w:color w:val="000000"/>
          <w:sz w:val="20"/>
          <w:szCs w:val="20"/>
          <w:shd w:val="clear" w:color="auto" w:fill="FFFFFF"/>
        </w:rPr>
        <w:t xml:space="preserve"> </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inh_inj</w:t>
      </w:r>
      <w:proofErr w:type="spellEnd"/>
      <w:r>
        <w:rPr>
          <w:rFonts w:ascii="Courier New" w:hAnsi="Courier New" w:cs="Courier New"/>
          <w:color w:val="000000"/>
          <w:sz w:val="20"/>
          <w:szCs w:val="20"/>
          <w:shd w:val="clear" w:color="auto" w:fill="FFFFFF"/>
        </w:rPr>
        <w:t xml:space="preserve">*age </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Question 5 *****GRAPHS NOT WORKING!!!!****;</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OR;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age OR;</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cards</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20 104.6</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40 26.320</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60 6.6431</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80 1.6740</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OR;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OR_CL;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age OR CIL CIU;</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cards</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20 104.6 43.1159 253.8</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40 26.320 14.9265 46.5586</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60 6.6431 3.7623 11.7297</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80 1.6740 0.6902 4.0598</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OR_CL;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axis1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minor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swiss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'AGE'</w:t>
      </w:r>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axis2</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minor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swiss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'Odds Ratio'</w:t>
      </w:r>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goptions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FTEXT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swissb</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HTEXT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=dot </w:t>
      </w:r>
      <w:proofErr w:type="spellStart"/>
      <w:r>
        <w:rPr>
          <w:rFonts w:ascii="Courier New" w:hAnsi="Courier New" w:cs="Courier New"/>
          <w:color w:val="0000FF"/>
          <w:sz w:val="20"/>
          <w:szCs w:val="20"/>
          <w:shd w:val="clear" w:color="auto" w:fill="FFFFFF"/>
        </w:rPr>
        <w:t>i</w:t>
      </w:r>
      <w:proofErr w:type="spellEnd"/>
      <w:r>
        <w:rPr>
          <w:rFonts w:ascii="Courier New" w:hAnsi="Courier New" w:cs="Courier New"/>
          <w:color w:val="000000"/>
          <w:sz w:val="20"/>
          <w:szCs w:val="20"/>
          <w:shd w:val="clear" w:color="auto" w:fill="FFFFFF"/>
        </w:rPr>
        <w:t>=join;</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symbol2</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=circle </w:t>
      </w:r>
      <w:proofErr w:type="spellStart"/>
      <w:r>
        <w:rPr>
          <w:rFonts w:ascii="Courier New" w:hAnsi="Courier New" w:cs="Courier New"/>
          <w:color w:val="0000FF"/>
          <w:sz w:val="20"/>
          <w:szCs w:val="20"/>
          <w:shd w:val="clear" w:color="auto" w:fill="FFFFFF"/>
        </w:rPr>
        <w:t>i</w:t>
      </w:r>
      <w:proofErr w:type="spellEnd"/>
      <w:r>
        <w:rPr>
          <w:rFonts w:ascii="Courier New" w:hAnsi="Courier New" w:cs="Courier New"/>
          <w:color w:val="000000"/>
          <w:sz w:val="20"/>
          <w:szCs w:val="20"/>
          <w:shd w:val="clear" w:color="auto" w:fill="FFFFFF"/>
        </w:rPr>
        <w:t>=join;</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symbol3</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=star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i</w:t>
      </w:r>
      <w:proofErr w:type="spellEnd"/>
      <w:r>
        <w:rPr>
          <w:rFonts w:ascii="Courier New" w:hAnsi="Courier New" w:cs="Courier New"/>
          <w:color w:val="000000"/>
          <w:sz w:val="20"/>
          <w:szCs w:val="20"/>
          <w:shd w:val="clear" w:color="auto" w:fill="FFFFFF"/>
        </w:rPr>
        <w:t>=join;</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=OR;</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(OR)*age/</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haxis</w:t>
      </w:r>
      <w:proofErr w:type="spellEnd"/>
      <w:r>
        <w:rPr>
          <w:rFonts w:ascii="Courier New" w:hAnsi="Courier New" w:cs="Courier New"/>
          <w:color w:val="000000"/>
          <w:sz w:val="20"/>
          <w:szCs w:val="20"/>
          <w:shd w:val="clear" w:color="auto" w:fill="FFFFFF"/>
        </w:rPr>
        <w:t xml:space="preserve">=axis1 </w:t>
      </w:r>
      <w:proofErr w:type="spellStart"/>
      <w:r>
        <w:rPr>
          <w:rFonts w:ascii="Courier New" w:hAnsi="Courier New" w:cs="Courier New"/>
          <w:color w:val="0000FF"/>
          <w:sz w:val="20"/>
          <w:szCs w:val="20"/>
          <w:shd w:val="clear" w:color="auto" w:fill="FFFFFF"/>
        </w:rPr>
        <w:t>vaxis</w:t>
      </w:r>
      <w:proofErr w:type="spellEnd"/>
      <w:r>
        <w:rPr>
          <w:rFonts w:ascii="Courier New" w:hAnsi="Courier New" w:cs="Courier New"/>
          <w:color w:val="000000"/>
          <w:sz w:val="20"/>
          <w:szCs w:val="20"/>
          <w:shd w:val="clear" w:color="auto" w:fill="FFFFFF"/>
        </w:rPr>
        <w:t xml:space="preserve">=axis2 </w:t>
      </w:r>
      <w:proofErr w:type="spellStart"/>
      <w:r>
        <w:rPr>
          <w:rFonts w:ascii="Courier New" w:hAnsi="Courier New" w:cs="Courier New"/>
          <w:color w:val="0000FF"/>
          <w:sz w:val="20"/>
          <w:szCs w:val="20"/>
          <w:shd w:val="clear" w:color="auto" w:fill="FFFFFF"/>
        </w:rPr>
        <w:t>vref</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=OR_CL;</w:t>
      </w:r>
    </w:p>
    <w:p w:rsidR="005F7245" w:rsidRDefault="005F7245" w:rsidP="005F72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(OR CIL CIU)*age/</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haxis</w:t>
      </w:r>
      <w:proofErr w:type="spellEnd"/>
      <w:r>
        <w:rPr>
          <w:rFonts w:ascii="Courier New" w:hAnsi="Courier New" w:cs="Courier New"/>
          <w:color w:val="000000"/>
          <w:sz w:val="20"/>
          <w:szCs w:val="20"/>
          <w:shd w:val="clear" w:color="auto" w:fill="FFFFFF"/>
        </w:rPr>
        <w:t xml:space="preserve">=axis1 </w:t>
      </w:r>
      <w:proofErr w:type="spellStart"/>
      <w:r>
        <w:rPr>
          <w:rFonts w:ascii="Courier New" w:hAnsi="Courier New" w:cs="Courier New"/>
          <w:color w:val="0000FF"/>
          <w:sz w:val="20"/>
          <w:szCs w:val="20"/>
          <w:shd w:val="clear" w:color="auto" w:fill="FFFFFF"/>
        </w:rPr>
        <w:t>vaxis</w:t>
      </w:r>
      <w:proofErr w:type="spellEnd"/>
      <w:r>
        <w:rPr>
          <w:rFonts w:ascii="Courier New" w:hAnsi="Courier New" w:cs="Courier New"/>
          <w:color w:val="000000"/>
          <w:sz w:val="20"/>
          <w:szCs w:val="20"/>
          <w:shd w:val="clear" w:color="auto" w:fill="FFFFFF"/>
        </w:rPr>
        <w:t xml:space="preserve">=axis2 </w:t>
      </w:r>
      <w:proofErr w:type="spellStart"/>
      <w:r>
        <w:rPr>
          <w:rFonts w:ascii="Courier New" w:hAnsi="Courier New" w:cs="Courier New"/>
          <w:color w:val="0000FF"/>
          <w:sz w:val="20"/>
          <w:szCs w:val="20"/>
          <w:shd w:val="clear" w:color="auto" w:fill="FFFFFF"/>
        </w:rPr>
        <w:t>vref</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F7245" w:rsidRPr="005F7245" w:rsidRDefault="005F7245" w:rsidP="005F7245">
      <w:pPr>
        <w:rPr>
          <w:rFonts w:ascii="Arial" w:hAnsi="Arial" w:cs="Arial"/>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sectPr w:rsidR="005F7245" w:rsidRPr="005F724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1E3" w:rsidRDefault="005A31E3" w:rsidP="00533FBC">
      <w:pPr>
        <w:spacing w:after="0" w:line="240" w:lineRule="auto"/>
      </w:pPr>
      <w:r>
        <w:separator/>
      </w:r>
    </w:p>
  </w:endnote>
  <w:endnote w:type="continuationSeparator" w:id="0">
    <w:p w:rsidR="005A31E3" w:rsidRDefault="005A31E3" w:rsidP="0053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1E3" w:rsidRDefault="005A31E3" w:rsidP="00533FBC">
      <w:pPr>
        <w:spacing w:after="0" w:line="240" w:lineRule="auto"/>
      </w:pPr>
      <w:r>
        <w:separator/>
      </w:r>
    </w:p>
  </w:footnote>
  <w:footnote w:type="continuationSeparator" w:id="0">
    <w:p w:rsidR="005A31E3" w:rsidRDefault="005A31E3" w:rsidP="00533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BC" w:rsidRDefault="00533FBC">
    <w:pPr>
      <w:pStyle w:val="Header"/>
      <w:jc w:val="right"/>
    </w:pPr>
    <w:proofErr w:type="spellStart"/>
    <w:r>
      <w:t>Yetz</w:t>
    </w:r>
    <w:proofErr w:type="spellEnd"/>
    <w:r>
      <w:t xml:space="preserve"> </w:t>
    </w:r>
    <w:sdt>
      <w:sdtPr>
        <w:id w:val="21115417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F624F">
          <w:rPr>
            <w:noProof/>
          </w:rPr>
          <w:t>3</w:t>
        </w:r>
        <w:r>
          <w:rPr>
            <w:noProof/>
          </w:rPr>
          <w:fldChar w:fldCharType="end"/>
        </w:r>
      </w:sdtContent>
    </w:sdt>
  </w:p>
  <w:p w:rsidR="00533FBC" w:rsidRDefault="00533F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34C4F"/>
    <w:multiLevelType w:val="hybridMultilevel"/>
    <w:tmpl w:val="6F382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72D1F"/>
    <w:multiLevelType w:val="hybridMultilevel"/>
    <w:tmpl w:val="ADA8B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7A"/>
    <w:rsid w:val="000932E1"/>
    <w:rsid w:val="000A7130"/>
    <w:rsid w:val="000B1D20"/>
    <w:rsid w:val="001745FB"/>
    <w:rsid w:val="002554B5"/>
    <w:rsid w:val="002E00D6"/>
    <w:rsid w:val="00324114"/>
    <w:rsid w:val="00335C5B"/>
    <w:rsid w:val="0043567A"/>
    <w:rsid w:val="0050366E"/>
    <w:rsid w:val="00533FBC"/>
    <w:rsid w:val="005A31E3"/>
    <w:rsid w:val="005F7245"/>
    <w:rsid w:val="00680983"/>
    <w:rsid w:val="006B159C"/>
    <w:rsid w:val="00713A2E"/>
    <w:rsid w:val="007A07CC"/>
    <w:rsid w:val="008F0116"/>
    <w:rsid w:val="00912456"/>
    <w:rsid w:val="00A657D7"/>
    <w:rsid w:val="00AA12C5"/>
    <w:rsid w:val="00AF624F"/>
    <w:rsid w:val="00B9649A"/>
    <w:rsid w:val="00BE72D1"/>
    <w:rsid w:val="00C97337"/>
    <w:rsid w:val="00D41EED"/>
    <w:rsid w:val="00E83795"/>
    <w:rsid w:val="00E8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9831D-B95E-4B0C-AD8B-D6874642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116"/>
    <w:rPr>
      <w:color w:val="808080"/>
    </w:rPr>
  </w:style>
  <w:style w:type="paragraph" w:styleId="ListParagraph">
    <w:name w:val="List Paragraph"/>
    <w:basedOn w:val="Normal"/>
    <w:uiPriority w:val="34"/>
    <w:qFormat/>
    <w:rsid w:val="00E87C45"/>
    <w:pPr>
      <w:ind w:left="720"/>
      <w:contextualSpacing/>
    </w:pPr>
  </w:style>
  <w:style w:type="paragraph" w:styleId="Header">
    <w:name w:val="header"/>
    <w:basedOn w:val="Normal"/>
    <w:link w:val="HeaderChar"/>
    <w:uiPriority w:val="99"/>
    <w:unhideWhenUsed/>
    <w:rsid w:val="00533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FBC"/>
  </w:style>
  <w:style w:type="paragraph" w:styleId="Footer">
    <w:name w:val="footer"/>
    <w:basedOn w:val="Normal"/>
    <w:link w:val="FooterChar"/>
    <w:uiPriority w:val="99"/>
    <w:unhideWhenUsed/>
    <w:rsid w:val="00533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A9"/>
    <w:rsid w:val="00760BC4"/>
    <w:rsid w:val="00F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4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11</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ndyetz@live.com</dc:creator>
  <cp:keywords/>
  <dc:description/>
  <cp:lastModifiedBy>ndyetz@live.com</cp:lastModifiedBy>
  <cp:revision>7</cp:revision>
  <dcterms:created xsi:type="dcterms:W3CDTF">2016-03-02T19:08:00Z</dcterms:created>
  <dcterms:modified xsi:type="dcterms:W3CDTF">2016-03-03T00:51:00Z</dcterms:modified>
</cp:coreProperties>
</file>