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A092" w14:textId="66F4F1AE" w:rsidR="00F4046E" w:rsidRDefault="003A6382">
      <w:r>
        <w:t>R &amp; M really describe the reliability coefficient (aka the omega coefficient) with much light in this chapter. In terms of difference</w:t>
      </w:r>
      <w:r w:rsidR="00DF040A">
        <w:t>,</w:t>
      </w:r>
      <w:r>
        <w:t xml:space="preserve"> the omega coefficient incorporates the model parameter from </w:t>
      </w:r>
      <w:r w:rsidR="00DF040A">
        <w:t>all</w:t>
      </w:r>
      <w:r>
        <w:t xml:space="preserve"> the estimated betas and error terms, as specified by our model. Therefore, as opposed </w:t>
      </w:r>
      <w:r w:rsidR="00DF040A">
        <w:t>t</w:t>
      </w:r>
      <w:r>
        <w:t xml:space="preserve">o the alpha reliability coefficient, in which we are interested in the sum of the covariances divided by the variances, we look at what the weighted coefficients were overall. From what I can tell, the main difference is that the new omega coefficient </w:t>
      </w:r>
      <w:r w:rsidR="00DF040A">
        <w:t>considers</w:t>
      </w:r>
      <w:r>
        <w:t xml:space="preserve"> how much each item is being influenced by the </w:t>
      </w:r>
      <w:r w:rsidR="00DF040A">
        <w:t xml:space="preserve">latent variable and additionally, </w:t>
      </w:r>
      <w:proofErr w:type="gramStart"/>
      <w:r w:rsidR="00DF040A">
        <w:t>taking into account</w:t>
      </w:r>
      <w:proofErr w:type="gramEnd"/>
      <w:r w:rsidR="00DF040A">
        <w:t xml:space="preserve"> the amount of estimated residual. Therefore, this serves as a better measure because it is a reliability coefficient that is taking more factors into account (</w:t>
      </w:r>
      <w:proofErr w:type="spellStart"/>
      <w:r w:rsidR="00DF040A">
        <w:t>i.e</w:t>
      </w:r>
      <w:proofErr w:type="spellEnd"/>
      <w:r w:rsidR="00DF040A">
        <w:t xml:space="preserve"> the error in the model and the estimates). </w:t>
      </w:r>
      <w:bookmarkStart w:id="0" w:name="_GoBack"/>
      <w:bookmarkEnd w:id="0"/>
    </w:p>
    <w:sectPr w:rsidR="00F4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82"/>
    <w:rsid w:val="003A6382"/>
    <w:rsid w:val="00667F84"/>
    <w:rsid w:val="00B5104B"/>
    <w:rsid w:val="00C85D76"/>
    <w:rsid w:val="00D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DFAE"/>
  <w15:chartTrackingRefBased/>
  <w15:docId w15:val="{6B51087E-801B-4D53-922C-01488C8D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Yetz,Neil</cp:lastModifiedBy>
  <cp:revision>1</cp:revision>
  <dcterms:created xsi:type="dcterms:W3CDTF">2018-03-21T23:56:00Z</dcterms:created>
  <dcterms:modified xsi:type="dcterms:W3CDTF">2018-03-22T00:16:00Z</dcterms:modified>
</cp:coreProperties>
</file>