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3234C" w14:textId="3337431C" w:rsidR="0021338B" w:rsidRPr="00FE1F7C" w:rsidRDefault="00E10546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PSY653, Unit </w:t>
      </w:r>
      <w:r w:rsidR="00701770">
        <w:rPr>
          <w:sz w:val="20"/>
          <w:szCs w:val="20"/>
        </w:rPr>
        <w:t>1</w:t>
      </w:r>
      <w:r w:rsidR="00D770A0">
        <w:rPr>
          <w:sz w:val="20"/>
          <w:szCs w:val="20"/>
        </w:rPr>
        <w:t>2</w:t>
      </w:r>
      <w:r w:rsidR="00701770">
        <w:rPr>
          <w:sz w:val="20"/>
          <w:szCs w:val="20"/>
        </w:rPr>
        <w:t>,</w:t>
      </w:r>
      <w:r w:rsidR="00AF1CB7" w:rsidRPr="00FE1F7C">
        <w:rPr>
          <w:sz w:val="20"/>
          <w:szCs w:val="20"/>
        </w:rPr>
        <w:t xml:space="preserve"> </w:t>
      </w:r>
      <w:r w:rsidR="00263094">
        <w:rPr>
          <w:sz w:val="20"/>
          <w:szCs w:val="20"/>
        </w:rPr>
        <w:t>In class activity</w:t>
      </w:r>
      <w:r w:rsidR="001A267C">
        <w:rPr>
          <w:sz w:val="20"/>
          <w:szCs w:val="20"/>
        </w:rPr>
        <w:t xml:space="preserve"> –</w:t>
      </w:r>
      <w:r w:rsidR="00D62724">
        <w:rPr>
          <w:sz w:val="20"/>
          <w:szCs w:val="20"/>
        </w:rPr>
        <w:t xml:space="preserve"> </w:t>
      </w:r>
      <w:r w:rsidR="00D770A0">
        <w:rPr>
          <w:sz w:val="20"/>
          <w:szCs w:val="20"/>
        </w:rPr>
        <w:t>Self-Enhancement and Depression</w:t>
      </w:r>
    </w:p>
    <w:p w14:paraId="5E9E07B4" w14:textId="77777777" w:rsidR="00841647" w:rsidRPr="00FE1F7C" w:rsidRDefault="00841647" w:rsidP="0021338B">
      <w:pPr>
        <w:spacing w:after="0"/>
        <w:rPr>
          <w:sz w:val="20"/>
          <w:szCs w:val="20"/>
        </w:rPr>
      </w:pPr>
    </w:p>
    <w:p w14:paraId="6F9A7036" w14:textId="519173CA" w:rsidR="0021338B" w:rsidRDefault="00EA7034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>Dataframe</w:t>
      </w:r>
      <w:r w:rsidR="00DC7BEF">
        <w:rPr>
          <w:sz w:val="20"/>
          <w:szCs w:val="20"/>
        </w:rPr>
        <w:t xml:space="preserve">: </w:t>
      </w:r>
      <w:r w:rsidR="00D54237">
        <w:rPr>
          <w:sz w:val="20"/>
          <w:szCs w:val="20"/>
        </w:rPr>
        <w:t>self_enhance</w:t>
      </w:r>
      <w:r w:rsidR="00E10546">
        <w:rPr>
          <w:sz w:val="20"/>
          <w:szCs w:val="20"/>
        </w:rPr>
        <w:t>.csv</w:t>
      </w:r>
    </w:p>
    <w:p w14:paraId="3DB77572" w14:textId="422168C3" w:rsidR="00D770A0" w:rsidRDefault="00D770A0" w:rsidP="0021338B">
      <w:pPr>
        <w:spacing w:after="0"/>
        <w:rPr>
          <w:sz w:val="20"/>
          <w:szCs w:val="20"/>
        </w:rPr>
      </w:pPr>
    </w:p>
    <w:p w14:paraId="16BCCC38" w14:textId="5E53CCE0" w:rsidR="00D770A0" w:rsidRDefault="00D770A0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>In this activity you will examine data from the following published study:</w:t>
      </w:r>
    </w:p>
    <w:p w14:paraId="4FE794B3" w14:textId="7B67782F" w:rsidR="00D770A0" w:rsidRPr="00D770A0" w:rsidRDefault="00D770A0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Gaertner, L., Sedikides, C. &amp; Chang, K. (2008). On pancultural self-enhancement: Well-adjusted Taiwanese self-enhance on personally valued traits. </w:t>
      </w:r>
      <w:r>
        <w:rPr>
          <w:i/>
          <w:sz w:val="20"/>
          <w:szCs w:val="20"/>
        </w:rPr>
        <w:t xml:space="preserve">Journal of Cross-Cultural Psychology, 39, </w:t>
      </w:r>
      <w:r>
        <w:rPr>
          <w:sz w:val="20"/>
          <w:szCs w:val="20"/>
        </w:rPr>
        <w:t>463-477.</w:t>
      </w:r>
    </w:p>
    <w:p w14:paraId="06BB1AF0" w14:textId="53052295" w:rsidR="00D770A0" w:rsidRDefault="00D770A0" w:rsidP="0021338B">
      <w:pPr>
        <w:spacing w:after="0"/>
        <w:rPr>
          <w:sz w:val="20"/>
          <w:szCs w:val="20"/>
        </w:rPr>
      </w:pPr>
    </w:p>
    <w:p w14:paraId="6F82142C" w14:textId="066EB064" w:rsidR="00D770A0" w:rsidRDefault="00D770A0" w:rsidP="00D770A0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file represent</w:t>
      </w:r>
      <w:r w:rsidR="00D54237">
        <w:rPr>
          <w:sz w:val="20"/>
          <w:szCs w:val="20"/>
        </w:rPr>
        <w:t>s</w:t>
      </w:r>
      <w:r>
        <w:rPr>
          <w:sz w:val="20"/>
          <w:szCs w:val="20"/>
        </w:rPr>
        <w:t xml:space="preserve"> data </w:t>
      </w:r>
      <w:r w:rsidR="00D54237">
        <w:rPr>
          <w:sz w:val="20"/>
          <w:szCs w:val="20"/>
        </w:rPr>
        <w:t>from</w:t>
      </w:r>
      <w:r w:rsidRPr="00D770A0">
        <w:rPr>
          <w:sz w:val="20"/>
          <w:szCs w:val="20"/>
        </w:rPr>
        <w:t xml:space="preserve"> 60 Taiwanese undergraduate students who were asked to rate themselves on 14 personal traits (e.g., respectful, compliant, unique, etc.). They rated how well </w:t>
      </w:r>
      <w:r>
        <w:rPr>
          <w:sz w:val="20"/>
          <w:szCs w:val="20"/>
        </w:rPr>
        <w:t>each trait</w:t>
      </w:r>
      <w:r w:rsidRPr="00D770A0">
        <w:rPr>
          <w:sz w:val="20"/>
          <w:szCs w:val="20"/>
        </w:rPr>
        <w:t xml:space="preserve"> characterize</w:t>
      </w:r>
      <w:r>
        <w:rPr>
          <w:sz w:val="20"/>
          <w:szCs w:val="20"/>
        </w:rPr>
        <w:t>d</w:t>
      </w:r>
      <w:r w:rsidRPr="00D770A0">
        <w:rPr>
          <w:sz w:val="20"/>
          <w:szCs w:val="20"/>
        </w:rPr>
        <w:t xml:space="preserve"> themselves relative to a typical Taiwanese student. They also rated how important each </w:t>
      </w:r>
      <w:r>
        <w:rPr>
          <w:sz w:val="20"/>
          <w:szCs w:val="20"/>
        </w:rPr>
        <w:t>trait was</w:t>
      </w:r>
      <w:r w:rsidRPr="00D770A0">
        <w:rPr>
          <w:sz w:val="20"/>
          <w:szCs w:val="20"/>
        </w:rPr>
        <w:t xml:space="preserve"> to them.  </w:t>
      </w:r>
    </w:p>
    <w:p w14:paraId="6D571279" w14:textId="406CA8B7" w:rsidR="00D770A0" w:rsidRDefault="00D770A0" w:rsidP="00D770A0">
      <w:pPr>
        <w:spacing w:after="0"/>
        <w:rPr>
          <w:sz w:val="20"/>
          <w:szCs w:val="20"/>
        </w:rPr>
      </w:pPr>
    </w:p>
    <w:p w14:paraId="23913898" w14:textId="248484BD" w:rsidR="00D770A0" w:rsidRDefault="00D770A0" w:rsidP="00D770A0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following variables are included in the file:</w:t>
      </w:r>
    </w:p>
    <w:p w14:paraId="0AE50501" w14:textId="77777777" w:rsidR="00152846" w:rsidRDefault="00152846" w:rsidP="00D770A0">
      <w:pPr>
        <w:spacing w:after="0"/>
        <w:rPr>
          <w:sz w:val="20"/>
          <w:szCs w:val="20"/>
        </w:rPr>
      </w:pPr>
    </w:p>
    <w:p w14:paraId="3532CFEA" w14:textId="03CABC6D" w:rsidR="00D770A0" w:rsidRPr="00D770A0" w:rsidRDefault="00D770A0" w:rsidP="00D770A0">
      <w:pPr>
        <w:spacing w:after="0"/>
        <w:rPr>
          <w:sz w:val="20"/>
          <w:szCs w:val="20"/>
        </w:rPr>
      </w:pPr>
      <w:r w:rsidRPr="00D770A0">
        <w:rPr>
          <w:b/>
          <w:sz w:val="20"/>
          <w:szCs w:val="20"/>
        </w:rPr>
        <w:t>id</w:t>
      </w:r>
      <w:r>
        <w:rPr>
          <w:sz w:val="20"/>
          <w:szCs w:val="20"/>
        </w:rPr>
        <w:t>:</w:t>
      </w:r>
      <w:r w:rsidRPr="00D770A0">
        <w:rPr>
          <w:sz w:val="20"/>
          <w:szCs w:val="20"/>
        </w:rPr>
        <w:t xml:space="preserve"> student ID</w:t>
      </w:r>
    </w:p>
    <w:p w14:paraId="795F1766" w14:textId="1681106E" w:rsidR="00D770A0" w:rsidRPr="00D770A0" w:rsidRDefault="00D770A0" w:rsidP="00D770A0">
      <w:pPr>
        <w:spacing w:after="0"/>
        <w:rPr>
          <w:sz w:val="20"/>
          <w:szCs w:val="20"/>
        </w:rPr>
      </w:pPr>
      <w:r w:rsidRPr="00D770A0">
        <w:rPr>
          <w:b/>
          <w:sz w:val="20"/>
          <w:szCs w:val="20"/>
        </w:rPr>
        <w:t>enhance</w:t>
      </w:r>
      <w:r>
        <w:rPr>
          <w:sz w:val="20"/>
          <w:szCs w:val="20"/>
        </w:rPr>
        <w:t xml:space="preserve">: </w:t>
      </w:r>
      <w:r w:rsidRPr="00D770A0">
        <w:rPr>
          <w:sz w:val="20"/>
          <w:szCs w:val="20"/>
        </w:rPr>
        <w:t>the repeated self-enhancement score for each trait (</w:t>
      </w:r>
      <w:r w:rsidR="009213CF">
        <w:rPr>
          <w:sz w:val="20"/>
          <w:szCs w:val="20"/>
        </w:rPr>
        <w:t>Level 1 outcome</w:t>
      </w:r>
      <w:r w:rsidRPr="00D770A0">
        <w:rPr>
          <w:sz w:val="20"/>
          <w:szCs w:val="20"/>
        </w:rPr>
        <w:t>)</w:t>
      </w:r>
    </w:p>
    <w:p w14:paraId="5011AAA0" w14:textId="1B6EB3B3" w:rsidR="00D770A0" w:rsidRPr="00D770A0" w:rsidRDefault="00D770A0" w:rsidP="00D770A0">
      <w:pPr>
        <w:spacing w:after="0"/>
        <w:rPr>
          <w:sz w:val="20"/>
          <w:szCs w:val="20"/>
        </w:rPr>
      </w:pPr>
      <w:r w:rsidRPr="00D770A0">
        <w:rPr>
          <w:b/>
          <w:sz w:val="20"/>
          <w:szCs w:val="20"/>
        </w:rPr>
        <w:t>import</w:t>
      </w:r>
      <w:r>
        <w:rPr>
          <w:sz w:val="20"/>
          <w:szCs w:val="20"/>
        </w:rPr>
        <w:t xml:space="preserve">: </w:t>
      </w:r>
      <w:r w:rsidRPr="00D770A0">
        <w:rPr>
          <w:sz w:val="20"/>
          <w:szCs w:val="20"/>
        </w:rPr>
        <w:t>the repeated importance score for each trait (Level 1 predictor)</w:t>
      </w:r>
    </w:p>
    <w:p w14:paraId="50CB9EA8" w14:textId="20A76D70" w:rsidR="00D770A0" w:rsidRDefault="00D770A0" w:rsidP="00D770A0">
      <w:pPr>
        <w:spacing w:after="0"/>
        <w:rPr>
          <w:sz w:val="20"/>
          <w:szCs w:val="20"/>
        </w:rPr>
      </w:pPr>
      <w:r w:rsidRPr="00D770A0">
        <w:rPr>
          <w:b/>
          <w:sz w:val="20"/>
          <w:szCs w:val="20"/>
        </w:rPr>
        <w:t>depress</w:t>
      </w:r>
      <w:r w:rsidR="00152846" w:rsidRPr="00152846">
        <w:rPr>
          <w:b/>
          <w:sz w:val="20"/>
          <w:szCs w:val="20"/>
        </w:rPr>
        <w:t>ed</w:t>
      </w:r>
      <w:r>
        <w:rPr>
          <w:sz w:val="20"/>
          <w:szCs w:val="20"/>
        </w:rPr>
        <w:t>:</w:t>
      </w:r>
      <w:r w:rsidRPr="00D770A0">
        <w:rPr>
          <w:sz w:val="20"/>
          <w:szCs w:val="20"/>
        </w:rPr>
        <w:t xml:space="preserve"> a binary indicator of depression</w:t>
      </w:r>
      <w:r w:rsidR="009213CF">
        <w:rPr>
          <w:sz w:val="20"/>
          <w:szCs w:val="20"/>
        </w:rPr>
        <w:t xml:space="preserve"> (Beck’s Depression Inventory)</w:t>
      </w:r>
      <w:r w:rsidRPr="00D770A0">
        <w:rPr>
          <w:sz w:val="20"/>
          <w:szCs w:val="20"/>
        </w:rPr>
        <w:t>, 1=above average, 0=below average (Level 2 predictor)</w:t>
      </w:r>
    </w:p>
    <w:p w14:paraId="08C94CE7" w14:textId="2C861BBD" w:rsidR="00267F58" w:rsidRPr="00267F58" w:rsidRDefault="00267F58" w:rsidP="00D770A0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wellbe</w:t>
      </w:r>
      <w:r>
        <w:rPr>
          <w:sz w:val="20"/>
          <w:szCs w:val="20"/>
        </w:rPr>
        <w:t xml:space="preserve">: a continuous measure of </w:t>
      </w:r>
      <w:r w:rsidR="009213CF">
        <w:rPr>
          <w:sz w:val="20"/>
          <w:szCs w:val="20"/>
        </w:rPr>
        <w:t>well-being (Subjective Well-Being Scale) (Level 2 predictor)</w:t>
      </w:r>
    </w:p>
    <w:p w14:paraId="643A8CA7" w14:textId="77777777" w:rsidR="00D770A0" w:rsidRDefault="00D770A0" w:rsidP="00D770A0">
      <w:pPr>
        <w:spacing w:after="0"/>
        <w:rPr>
          <w:sz w:val="20"/>
          <w:szCs w:val="20"/>
        </w:rPr>
      </w:pPr>
    </w:p>
    <w:p w14:paraId="6A5711CD" w14:textId="34719F54" w:rsidR="007D2439" w:rsidRDefault="007D2439" w:rsidP="007D2439">
      <w:pPr>
        <w:spacing w:after="0"/>
        <w:rPr>
          <w:sz w:val="20"/>
          <w:szCs w:val="20"/>
        </w:rPr>
      </w:pPr>
      <w:r>
        <w:rPr>
          <w:sz w:val="20"/>
          <w:szCs w:val="20"/>
        </w:rPr>
        <w:t>In this initial activity you will explore the variability of enhance and import, calculate the ICC’s of each, and create a plot to examine the covariance of the two variables for each student.</w:t>
      </w:r>
      <w:r w:rsidRPr="00D770A0">
        <w:rPr>
          <w:sz w:val="20"/>
          <w:szCs w:val="20"/>
        </w:rPr>
        <w:t xml:space="preserve">  </w:t>
      </w:r>
    </w:p>
    <w:p w14:paraId="47CDC849" w14:textId="77777777" w:rsidR="00D54237" w:rsidRDefault="00D54237" w:rsidP="00D54237">
      <w:pPr>
        <w:spacing w:after="0"/>
        <w:rPr>
          <w:sz w:val="20"/>
          <w:szCs w:val="20"/>
        </w:rPr>
      </w:pPr>
    </w:p>
    <w:p w14:paraId="4B9ADFC5" w14:textId="75549B78" w:rsidR="004427A2" w:rsidRDefault="00701770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Please create a new notebook called </w:t>
      </w:r>
      <w:r w:rsidR="007D2439">
        <w:rPr>
          <w:sz w:val="20"/>
          <w:szCs w:val="20"/>
        </w:rPr>
        <w:t>SelfEnhanceNotebook</w:t>
      </w:r>
      <w:r>
        <w:rPr>
          <w:sz w:val="20"/>
          <w:szCs w:val="20"/>
        </w:rPr>
        <w:t>.</w:t>
      </w:r>
    </w:p>
    <w:p w14:paraId="5901F401" w14:textId="77777777" w:rsidR="004427A2" w:rsidRDefault="004427A2" w:rsidP="004427A2">
      <w:pPr>
        <w:pStyle w:val="ListParagraph"/>
        <w:spacing w:after="0" w:line="240" w:lineRule="auto"/>
        <w:rPr>
          <w:sz w:val="20"/>
          <w:szCs w:val="20"/>
        </w:rPr>
      </w:pPr>
    </w:p>
    <w:p w14:paraId="14ED1FBF" w14:textId="7ACA7BE1" w:rsidR="00FE6940" w:rsidRDefault="00701770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first level header called: Load libraries.  Add a code chunk, and import these packages: tidyverse, </w:t>
      </w:r>
      <w:r w:rsidR="007D2439">
        <w:rPr>
          <w:sz w:val="20"/>
          <w:szCs w:val="20"/>
        </w:rPr>
        <w:t>broom, modelr, lme4.</w:t>
      </w:r>
    </w:p>
    <w:p w14:paraId="03D33807" w14:textId="77777777" w:rsidR="00701770" w:rsidRPr="00701770" w:rsidRDefault="00701770" w:rsidP="00701770">
      <w:pPr>
        <w:spacing w:after="0" w:line="240" w:lineRule="auto"/>
        <w:rPr>
          <w:sz w:val="20"/>
          <w:szCs w:val="20"/>
        </w:rPr>
      </w:pPr>
    </w:p>
    <w:p w14:paraId="62106E15" w14:textId="2D741654" w:rsidR="00701770" w:rsidRDefault="00701770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first level header called: Import data.  Add a code chunk, and import the dataset called </w:t>
      </w:r>
      <w:r w:rsidR="007D2439">
        <w:rPr>
          <w:sz w:val="20"/>
          <w:szCs w:val="20"/>
        </w:rPr>
        <w:t>self_enhance</w:t>
      </w:r>
      <w:r>
        <w:rPr>
          <w:sz w:val="20"/>
          <w:szCs w:val="20"/>
        </w:rPr>
        <w:t>.csv.</w:t>
      </w:r>
    </w:p>
    <w:p w14:paraId="5EEDBE6A" w14:textId="77777777" w:rsidR="005121DD" w:rsidRPr="005121DD" w:rsidRDefault="005121DD" w:rsidP="005121DD">
      <w:pPr>
        <w:pStyle w:val="ListParagraph"/>
        <w:rPr>
          <w:sz w:val="20"/>
          <w:szCs w:val="20"/>
        </w:rPr>
      </w:pPr>
    </w:p>
    <w:p w14:paraId="40141EC8" w14:textId="0D7991A0" w:rsidR="005121DD" w:rsidRDefault="005121DD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first level header called: Format data.  Add a code chunk, and create factor versions of </w:t>
      </w:r>
      <w:r w:rsidR="007D2439">
        <w:rPr>
          <w:sz w:val="20"/>
          <w:szCs w:val="20"/>
        </w:rPr>
        <w:t>the id variable and depression</w:t>
      </w:r>
      <w:r>
        <w:rPr>
          <w:sz w:val="20"/>
          <w:szCs w:val="20"/>
        </w:rPr>
        <w:t>.</w:t>
      </w:r>
    </w:p>
    <w:p w14:paraId="13A67FA1" w14:textId="77777777" w:rsidR="00701770" w:rsidRPr="00701770" w:rsidRDefault="00701770" w:rsidP="00701770">
      <w:pPr>
        <w:spacing w:after="0" w:line="240" w:lineRule="auto"/>
        <w:rPr>
          <w:sz w:val="20"/>
          <w:szCs w:val="20"/>
        </w:rPr>
      </w:pPr>
    </w:p>
    <w:p w14:paraId="627762D8" w14:textId="055CEDD6" w:rsidR="0038027A" w:rsidRPr="007D2439" w:rsidRDefault="00701770" w:rsidP="007D243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first level header called: </w:t>
      </w:r>
      <w:r w:rsidR="007D2439">
        <w:rPr>
          <w:sz w:val="20"/>
          <w:szCs w:val="20"/>
        </w:rPr>
        <w:t>Explore variability of self-enhancement.  Add a code chunk.  Set the fig.height to 6 and the fig.width to 12.  Create a boxplot, put your factor for id on the x-axis and enhance on the y-axis</w:t>
      </w:r>
      <w:r w:rsidR="0038027A" w:rsidRPr="007D2439">
        <w:rPr>
          <w:sz w:val="20"/>
          <w:szCs w:val="20"/>
        </w:rPr>
        <w:t>.</w:t>
      </w:r>
    </w:p>
    <w:p w14:paraId="018910A5" w14:textId="77777777" w:rsidR="00F5696E" w:rsidRDefault="00F5696E" w:rsidP="00F5696E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3E977F4F" w14:textId="0E83545B" w:rsidR="00C362E3" w:rsidRDefault="004B4A6B" w:rsidP="00EA7034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first level header called: </w:t>
      </w:r>
      <w:r w:rsidR="007D2439">
        <w:rPr>
          <w:sz w:val="20"/>
          <w:szCs w:val="20"/>
        </w:rPr>
        <w:t>Fit a random intercept model for self-enhancement.  Add a code chunk, estimate a random intercept model for enhance and calculate the ICC.</w:t>
      </w:r>
    </w:p>
    <w:p w14:paraId="61BFF524" w14:textId="77777777" w:rsidR="007D2439" w:rsidRPr="007D2439" w:rsidRDefault="007D2439" w:rsidP="007D2439">
      <w:pPr>
        <w:pStyle w:val="ListParagraph"/>
        <w:rPr>
          <w:sz w:val="20"/>
          <w:szCs w:val="20"/>
        </w:rPr>
      </w:pPr>
    </w:p>
    <w:p w14:paraId="0F2DB891" w14:textId="2687491D" w:rsidR="007D2439" w:rsidRPr="007D2439" w:rsidRDefault="007D2439" w:rsidP="007D243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 a first level header called: Explore variability of importance.  Add a code chunk.  Set the fig.height to 6 and the fig.width to 12.  Create a boxplot, put your factor for id on the x-axis and import on the y-axis</w:t>
      </w:r>
      <w:r w:rsidRPr="007D2439">
        <w:rPr>
          <w:sz w:val="20"/>
          <w:szCs w:val="20"/>
        </w:rPr>
        <w:t>.</w:t>
      </w:r>
    </w:p>
    <w:p w14:paraId="680E397D" w14:textId="77777777" w:rsidR="007D2439" w:rsidRDefault="007D2439" w:rsidP="007D2439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04C05934" w14:textId="132FFDC0" w:rsidR="007D2439" w:rsidRDefault="007D2439" w:rsidP="007D2439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 a first level header called: Fit a random intercept model for importance.  Add a code chunk, estimate a random intercept model for import and calculate the ICC.</w:t>
      </w:r>
    </w:p>
    <w:p w14:paraId="233E814A" w14:textId="77777777" w:rsidR="007D2439" w:rsidRPr="007D2439" w:rsidRDefault="007D2439" w:rsidP="007D2439">
      <w:pPr>
        <w:pStyle w:val="ListParagraph"/>
        <w:rPr>
          <w:sz w:val="20"/>
          <w:szCs w:val="20"/>
        </w:rPr>
      </w:pPr>
    </w:p>
    <w:p w14:paraId="35A20249" w14:textId="75C08173" w:rsidR="007D2439" w:rsidRDefault="007D2439" w:rsidP="007D2439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</w:t>
      </w:r>
      <w:r w:rsidR="002179EF">
        <w:rPr>
          <w:sz w:val="20"/>
          <w:szCs w:val="20"/>
        </w:rPr>
        <w:t>e</w:t>
      </w:r>
      <w:r>
        <w:rPr>
          <w:sz w:val="20"/>
          <w:szCs w:val="20"/>
        </w:rPr>
        <w:t>ate a first level header called: Explore covariance of self-enhancement and importance across students.  Add a code chunk.  Set the fig.height and fig.width to 12.  Create a scatterplot of import (on x-axis) and enhance (on y-axis) facetted by id (i.e., so you obtain one scatterplot panel for each student).</w:t>
      </w:r>
    </w:p>
    <w:p w14:paraId="74852BF4" w14:textId="77777777" w:rsidR="007D2439" w:rsidRPr="007D2439" w:rsidRDefault="007D2439" w:rsidP="007D2439">
      <w:pPr>
        <w:pStyle w:val="ListParagraph"/>
        <w:rPr>
          <w:sz w:val="20"/>
          <w:szCs w:val="20"/>
        </w:rPr>
      </w:pPr>
    </w:p>
    <w:p w14:paraId="2D5D6F57" w14:textId="5183266B" w:rsidR="007D2439" w:rsidRDefault="007D2439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687E1F">
        <w:rPr>
          <w:noProof/>
        </w:rPr>
        <w:lastRenderedPageBreak/>
        <w:drawing>
          <wp:inline distT="0" distB="0" distL="0" distR="0" wp14:anchorId="2F65C8FD" wp14:editId="21C640B6">
            <wp:extent cx="6858000" cy="1648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D8E2FF" w14:textId="64DA25E6" w:rsidR="002179EF" w:rsidRDefault="007D2439" w:rsidP="007D2439">
      <w:p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76B55BB" wp14:editId="6AF0362C">
            <wp:extent cx="6858000" cy="3569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479"/>
                    <a:stretch/>
                  </pic:blipFill>
                  <pic:spPr bwMode="auto">
                    <a:xfrm>
                      <a:off x="0" y="0"/>
                      <a:ext cx="6858000" cy="356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CDFB1" w14:textId="67E87DD8" w:rsidR="007D2439" w:rsidRPr="002179EF" w:rsidRDefault="002179EF" w:rsidP="002179E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D30AD12" wp14:editId="5B1E2717">
            <wp:extent cx="68580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638"/>
                    <a:stretch/>
                  </pic:blipFill>
                  <pic:spPr bwMode="auto">
                    <a:xfrm>
                      <a:off x="0" y="0"/>
                      <a:ext cx="68580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7D4EA" w14:textId="7DEC4192" w:rsidR="007D2439" w:rsidRPr="007D2439" w:rsidRDefault="002179EF" w:rsidP="002179EF">
      <w:p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9C8236" wp14:editId="43C4F38F">
            <wp:extent cx="685800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327"/>
                    <a:stretch/>
                  </pic:blipFill>
                  <pic:spPr bwMode="auto">
                    <a:xfrm>
                      <a:off x="0" y="0"/>
                      <a:ext cx="6858000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06185" w14:textId="77777777" w:rsidR="002E37AD" w:rsidRDefault="002E37AD" w:rsidP="00273F2A">
      <w:pPr>
        <w:rPr>
          <w:sz w:val="20"/>
          <w:szCs w:val="20"/>
        </w:rPr>
      </w:pPr>
    </w:p>
    <w:p w14:paraId="2579E0D1" w14:textId="2B14FCEA" w:rsidR="002E37AD" w:rsidRDefault="002179EF" w:rsidP="00273F2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F3758B9" wp14:editId="647B7285">
            <wp:extent cx="68580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7FED" w14:textId="0452C304" w:rsidR="002E37AD" w:rsidRPr="00EA7034" w:rsidRDefault="002E37AD" w:rsidP="00273F2A">
      <w:pPr>
        <w:rPr>
          <w:sz w:val="20"/>
          <w:szCs w:val="20"/>
        </w:rPr>
      </w:pPr>
    </w:p>
    <w:sectPr w:rsidR="002E37AD" w:rsidRPr="00EA7034" w:rsidSect="00FD3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197C7" w14:textId="77777777" w:rsidR="00464231" w:rsidRDefault="00464231" w:rsidP="00181F4C">
      <w:pPr>
        <w:spacing w:after="0" w:line="240" w:lineRule="auto"/>
      </w:pPr>
      <w:r>
        <w:separator/>
      </w:r>
    </w:p>
  </w:endnote>
  <w:endnote w:type="continuationSeparator" w:id="0">
    <w:p w14:paraId="4C3BD908" w14:textId="77777777" w:rsidR="00464231" w:rsidRDefault="00464231" w:rsidP="0018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Menlo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45040" w14:textId="77777777" w:rsidR="00464231" w:rsidRDefault="00464231" w:rsidP="00181F4C">
      <w:pPr>
        <w:spacing w:after="0" w:line="240" w:lineRule="auto"/>
      </w:pPr>
      <w:r>
        <w:separator/>
      </w:r>
    </w:p>
  </w:footnote>
  <w:footnote w:type="continuationSeparator" w:id="0">
    <w:p w14:paraId="1CC5A075" w14:textId="77777777" w:rsidR="00464231" w:rsidRDefault="00464231" w:rsidP="00181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A3D"/>
    <w:multiLevelType w:val="hybridMultilevel"/>
    <w:tmpl w:val="12E0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E1A95"/>
    <w:multiLevelType w:val="hybridMultilevel"/>
    <w:tmpl w:val="E9C8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412CD"/>
    <w:multiLevelType w:val="hybridMultilevel"/>
    <w:tmpl w:val="E55A7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16C18"/>
    <w:multiLevelType w:val="hybridMultilevel"/>
    <w:tmpl w:val="02F2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242D2"/>
    <w:multiLevelType w:val="hybridMultilevel"/>
    <w:tmpl w:val="B4CA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D18"/>
    <w:rsid w:val="0002366B"/>
    <w:rsid w:val="0004072F"/>
    <w:rsid w:val="0004225B"/>
    <w:rsid w:val="000745E7"/>
    <w:rsid w:val="00113386"/>
    <w:rsid w:val="00152846"/>
    <w:rsid w:val="001753A9"/>
    <w:rsid w:val="00175D51"/>
    <w:rsid w:val="00176F0A"/>
    <w:rsid w:val="00181F4C"/>
    <w:rsid w:val="001873FB"/>
    <w:rsid w:val="00194BEB"/>
    <w:rsid w:val="001A267C"/>
    <w:rsid w:val="001B484C"/>
    <w:rsid w:val="001D62E4"/>
    <w:rsid w:val="001E66F8"/>
    <w:rsid w:val="0021338B"/>
    <w:rsid w:val="002179EF"/>
    <w:rsid w:val="0023373A"/>
    <w:rsid w:val="00255C32"/>
    <w:rsid w:val="00263094"/>
    <w:rsid w:val="00267F58"/>
    <w:rsid w:val="00270512"/>
    <w:rsid w:val="00273F2A"/>
    <w:rsid w:val="002B4361"/>
    <w:rsid w:val="002E37AD"/>
    <w:rsid w:val="002F06E5"/>
    <w:rsid w:val="00303AF9"/>
    <w:rsid w:val="003240ED"/>
    <w:rsid w:val="00344FA6"/>
    <w:rsid w:val="00350357"/>
    <w:rsid w:val="00372BC2"/>
    <w:rsid w:val="0038027A"/>
    <w:rsid w:val="00394421"/>
    <w:rsid w:val="003B57C7"/>
    <w:rsid w:val="004427A2"/>
    <w:rsid w:val="0045056A"/>
    <w:rsid w:val="00464231"/>
    <w:rsid w:val="004701BE"/>
    <w:rsid w:val="0049102E"/>
    <w:rsid w:val="004B4A6B"/>
    <w:rsid w:val="004C1FE8"/>
    <w:rsid w:val="004C341A"/>
    <w:rsid w:val="004F43BD"/>
    <w:rsid w:val="00510896"/>
    <w:rsid w:val="005121DD"/>
    <w:rsid w:val="0053315F"/>
    <w:rsid w:val="0053602E"/>
    <w:rsid w:val="00571248"/>
    <w:rsid w:val="00575815"/>
    <w:rsid w:val="0058790D"/>
    <w:rsid w:val="0059655B"/>
    <w:rsid w:val="005A5E7E"/>
    <w:rsid w:val="005A7BBE"/>
    <w:rsid w:val="005E5BD7"/>
    <w:rsid w:val="00603968"/>
    <w:rsid w:val="00660F52"/>
    <w:rsid w:val="00684CC3"/>
    <w:rsid w:val="00687E1F"/>
    <w:rsid w:val="006907B5"/>
    <w:rsid w:val="00693DDC"/>
    <w:rsid w:val="006D2D7A"/>
    <w:rsid w:val="006D4C09"/>
    <w:rsid w:val="006F18E2"/>
    <w:rsid w:val="006F4D68"/>
    <w:rsid w:val="00701770"/>
    <w:rsid w:val="007540B9"/>
    <w:rsid w:val="0078336B"/>
    <w:rsid w:val="007861B0"/>
    <w:rsid w:val="007A0F0A"/>
    <w:rsid w:val="007B2C42"/>
    <w:rsid w:val="007D2439"/>
    <w:rsid w:val="007D44CA"/>
    <w:rsid w:val="007E4620"/>
    <w:rsid w:val="00807953"/>
    <w:rsid w:val="00841647"/>
    <w:rsid w:val="00853550"/>
    <w:rsid w:val="008607BA"/>
    <w:rsid w:val="00880D4E"/>
    <w:rsid w:val="00886174"/>
    <w:rsid w:val="008A0A49"/>
    <w:rsid w:val="0091414D"/>
    <w:rsid w:val="009213CF"/>
    <w:rsid w:val="00947BDC"/>
    <w:rsid w:val="0096744D"/>
    <w:rsid w:val="009825D0"/>
    <w:rsid w:val="009F1C55"/>
    <w:rsid w:val="00A53814"/>
    <w:rsid w:val="00A70A8A"/>
    <w:rsid w:val="00A730A6"/>
    <w:rsid w:val="00AA4A30"/>
    <w:rsid w:val="00AE1CA0"/>
    <w:rsid w:val="00AF1CB7"/>
    <w:rsid w:val="00AF3697"/>
    <w:rsid w:val="00B028CC"/>
    <w:rsid w:val="00B06060"/>
    <w:rsid w:val="00B23FF4"/>
    <w:rsid w:val="00B2471C"/>
    <w:rsid w:val="00B30C61"/>
    <w:rsid w:val="00B778BA"/>
    <w:rsid w:val="00BE73A6"/>
    <w:rsid w:val="00BF363B"/>
    <w:rsid w:val="00BF7C35"/>
    <w:rsid w:val="00C173F2"/>
    <w:rsid w:val="00C362E3"/>
    <w:rsid w:val="00C7211C"/>
    <w:rsid w:val="00C94BE9"/>
    <w:rsid w:val="00CB22B4"/>
    <w:rsid w:val="00CB66B8"/>
    <w:rsid w:val="00CB6A43"/>
    <w:rsid w:val="00CC1DFC"/>
    <w:rsid w:val="00CF44B2"/>
    <w:rsid w:val="00D12AC1"/>
    <w:rsid w:val="00D17E50"/>
    <w:rsid w:val="00D31ECA"/>
    <w:rsid w:val="00D3416B"/>
    <w:rsid w:val="00D53694"/>
    <w:rsid w:val="00D54237"/>
    <w:rsid w:val="00D62724"/>
    <w:rsid w:val="00D6663D"/>
    <w:rsid w:val="00D770A0"/>
    <w:rsid w:val="00D86A95"/>
    <w:rsid w:val="00D87CBE"/>
    <w:rsid w:val="00D90C33"/>
    <w:rsid w:val="00D94F69"/>
    <w:rsid w:val="00DC7BEF"/>
    <w:rsid w:val="00DD7E38"/>
    <w:rsid w:val="00DF0022"/>
    <w:rsid w:val="00DF5202"/>
    <w:rsid w:val="00E02BC5"/>
    <w:rsid w:val="00E0746E"/>
    <w:rsid w:val="00E10546"/>
    <w:rsid w:val="00E310AA"/>
    <w:rsid w:val="00E463CF"/>
    <w:rsid w:val="00E63834"/>
    <w:rsid w:val="00E95F58"/>
    <w:rsid w:val="00EA7034"/>
    <w:rsid w:val="00EC382A"/>
    <w:rsid w:val="00EC796B"/>
    <w:rsid w:val="00ED7D30"/>
    <w:rsid w:val="00EE70D7"/>
    <w:rsid w:val="00F05F8D"/>
    <w:rsid w:val="00F1038E"/>
    <w:rsid w:val="00F3357B"/>
    <w:rsid w:val="00F47B2B"/>
    <w:rsid w:val="00F5630C"/>
    <w:rsid w:val="00F5696E"/>
    <w:rsid w:val="00F62154"/>
    <w:rsid w:val="00F81BAA"/>
    <w:rsid w:val="00FD3356"/>
    <w:rsid w:val="00FE1F7C"/>
    <w:rsid w:val="00FE6940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58100"/>
  <w15:docId w15:val="{4D8662E9-A78E-E24A-A861-A476C516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33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1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4C"/>
  </w:style>
  <w:style w:type="paragraph" w:styleId="Footer">
    <w:name w:val="footer"/>
    <w:basedOn w:val="Normal"/>
    <w:link w:val="FooterChar"/>
    <w:uiPriority w:val="99"/>
    <w:unhideWhenUsed/>
    <w:rsid w:val="00181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7A2FF-DEE4-4852-9F09-4652D1563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Henry,Kimberly</dc:creator>
  <cp:keywords/>
  <dc:description/>
  <cp:lastModifiedBy>Kimberly Henry</cp:lastModifiedBy>
  <cp:revision>6</cp:revision>
  <cp:lastPrinted>2018-02-16T22:21:00Z</cp:lastPrinted>
  <dcterms:created xsi:type="dcterms:W3CDTF">2018-03-24T21:37:00Z</dcterms:created>
  <dcterms:modified xsi:type="dcterms:W3CDTF">2018-03-25T03:52:00Z</dcterms:modified>
</cp:coreProperties>
</file>