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2A02" w14:textId="37BFA095" w:rsidR="00FD1F51" w:rsidRPr="00FD1F51" w:rsidRDefault="00FD1F51">
      <w:pPr>
        <w:rPr>
          <w:b/>
          <w:bCs/>
          <w:sz w:val="44"/>
          <w:szCs w:val="44"/>
        </w:rPr>
      </w:pPr>
      <w:r w:rsidRPr="00FD1F51">
        <w:rPr>
          <w:b/>
          <w:bCs/>
          <w:sz w:val="44"/>
          <w:szCs w:val="44"/>
        </w:rPr>
        <w:t>Setting up OAuth2 with Azure</w:t>
      </w:r>
    </w:p>
    <w:p w14:paraId="4D804919" w14:textId="3A2EF9FE" w:rsidR="00FD1F51" w:rsidRPr="00FD1F51" w:rsidRDefault="00FD1F51" w:rsidP="00FD1F51">
      <w:pPr>
        <w:rPr>
          <w:sz w:val="32"/>
          <w:szCs w:val="32"/>
        </w:rPr>
      </w:pPr>
      <w:r>
        <w:rPr>
          <w:sz w:val="32"/>
          <w:szCs w:val="32"/>
        </w:rPr>
        <w:t>Register your application (XI server)</w:t>
      </w:r>
    </w:p>
    <w:p w14:paraId="3465DA82" w14:textId="44A8E81E" w:rsidR="0054608D" w:rsidRDefault="00FD1F51">
      <w:r>
        <w:rPr>
          <w:noProof/>
        </w:rPr>
        <w:drawing>
          <wp:inline distT="0" distB="0" distL="0" distR="0" wp14:anchorId="363B582F" wp14:editId="14A6725D">
            <wp:extent cx="59436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0A2510A3" w14:textId="647F31F5" w:rsidR="00583E76" w:rsidRDefault="00FD1F51" w:rsidP="00125C8F">
      <w:pPr>
        <w:pStyle w:val="ListParagraph"/>
        <w:numPr>
          <w:ilvl w:val="0"/>
          <w:numId w:val="2"/>
        </w:numPr>
      </w:pPr>
      <w:r>
        <w:t xml:space="preserve">Register an </w:t>
      </w:r>
      <w:r w:rsidR="00145B7D">
        <w:t>application</w:t>
      </w:r>
    </w:p>
    <w:p w14:paraId="5B2639AB" w14:textId="77777777" w:rsidR="00125C8F" w:rsidRDefault="00125C8F" w:rsidP="00125C8F"/>
    <w:p w14:paraId="0A74A305" w14:textId="5837AF05" w:rsidR="00583E76" w:rsidRDefault="00125C8F" w:rsidP="00583E76">
      <w:r>
        <w:rPr>
          <w:noProof/>
        </w:rPr>
        <w:drawing>
          <wp:inline distT="0" distB="0" distL="0" distR="0" wp14:anchorId="077455EF" wp14:editId="0D46DF58">
            <wp:extent cx="4933950" cy="2362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2362200"/>
                    </a:xfrm>
                    <a:prstGeom prst="rect">
                      <a:avLst/>
                    </a:prstGeom>
                    <a:noFill/>
                    <a:ln>
                      <a:noFill/>
                    </a:ln>
                  </pic:spPr>
                </pic:pic>
              </a:graphicData>
            </a:graphic>
          </wp:inline>
        </w:drawing>
      </w:r>
    </w:p>
    <w:p w14:paraId="6B4245D4" w14:textId="4AF3262A" w:rsidR="00125C8F" w:rsidRDefault="00125C8F" w:rsidP="00125C8F">
      <w:pPr>
        <w:pStyle w:val="ListParagraph"/>
        <w:numPr>
          <w:ilvl w:val="0"/>
          <w:numId w:val="2"/>
        </w:numPr>
      </w:pPr>
      <w:r>
        <w:t xml:space="preserve">Create a new Registration and copy your Redirect URI from the Nagios XI OAuth2 configuration page into the app registration form. </w:t>
      </w:r>
    </w:p>
    <w:p w14:paraId="358628E7" w14:textId="25C777D6" w:rsidR="00125C8F" w:rsidRDefault="00125C8F" w:rsidP="00583E76">
      <w:r>
        <w:rPr>
          <w:noProof/>
        </w:rPr>
        <w:drawing>
          <wp:inline distT="0" distB="0" distL="0" distR="0" wp14:anchorId="19A89E1E" wp14:editId="1F214B0F">
            <wp:extent cx="4657725" cy="752475"/>
            <wp:effectExtent l="0" t="0" r="9525"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752475"/>
                    </a:xfrm>
                    <a:prstGeom prst="rect">
                      <a:avLst/>
                    </a:prstGeom>
                    <a:noFill/>
                    <a:ln>
                      <a:noFill/>
                    </a:ln>
                  </pic:spPr>
                </pic:pic>
              </a:graphicData>
            </a:graphic>
          </wp:inline>
        </w:drawing>
      </w:r>
    </w:p>
    <w:p w14:paraId="704D0CA7" w14:textId="687D41D0" w:rsidR="00125C8F" w:rsidRDefault="00125C8F" w:rsidP="00583E76">
      <w:r>
        <w:rPr>
          <w:noProof/>
        </w:rPr>
        <w:lastRenderedPageBreak/>
        <w:drawing>
          <wp:inline distT="0" distB="0" distL="0" distR="0" wp14:anchorId="7993ABAB" wp14:editId="6B5C8A6F">
            <wp:extent cx="5943600" cy="4567555"/>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7555"/>
                    </a:xfrm>
                    <a:prstGeom prst="rect">
                      <a:avLst/>
                    </a:prstGeom>
                    <a:noFill/>
                    <a:ln>
                      <a:noFill/>
                    </a:ln>
                  </pic:spPr>
                </pic:pic>
              </a:graphicData>
            </a:graphic>
          </wp:inline>
        </w:drawing>
      </w:r>
    </w:p>
    <w:p w14:paraId="6AFB71F3" w14:textId="112B7C2D" w:rsidR="00501328" w:rsidRDefault="00501328" w:rsidP="00501328">
      <w:pPr>
        <w:rPr>
          <w:sz w:val="32"/>
          <w:szCs w:val="32"/>
        </w:rPr>
      </w:pPr>
      <w:r>
        <w:rPr>
          <w:sz w:val="32"/>
          <w:szCs w:val="32"/>
        </w:rPr>
        <w:t>Get your OAuth2 credentials</w:t>
      </w:r>
    </w:p>
    <w:p w14:paraId="4C477F2C" w14:textId="0B3E105F" w:rsidR="00125C8F" w:rsidRPr="00501328" w:rsidRDefault="00125C8F" w:rsidP="00501328">
      <w:pPr>
        <w:rPr>
          <w:sz w:val="32"/>
          <w:szCs w:val="32"/>
        </w:rPr>
      </w:pPr>
      <w:r>
        <w:rPr>
          <w:noProof/>
        </w:rPr>
        <w:drawing>
          <wp:inline distT="0" distB="0" distL="0" distR="0" wp14:anchorId="251C3B87" wp14:editId="5746C0A4">
            <wp:extent cx="594360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62808CA0" w14:textId="767C3FD7" w:rsidR="00501328" w:rsidRDefault="00125C8F" w:rsidP="00501328">
      <w:pPr>
        <w:pStyle w:val="ListParagraph"/>
        <w:numPr>
          <w:ilvl w:val="0"/>
          <w:numId w:val="2"/>
        </w:numPr>
      </w:pPr>
      <w:r>
        <w:t>Copy</w:t>
      </w:r>
      <w:r w:rsidR="00501328" w:rsidRPr="00501328">
        <w:t xml:space="preserve"> your Client and Tenant IDs</w:t>
      </w:r>
      <w:r>
        <w:t xml:space="preserve"> to the Nagios XI OAuth2 configuration page</w:t>
      </w:r>
    </w:p>
    <w:p w14:paraId="40573CC8" w14:textId="6F0F5EC9" w:rsidR="00125C8F" w:rsidRDefault="00501328" w:rsidP="00125C8F">
      <w:pPr>
        <w:pStyle w:val="ListParagraph"/>
        <w:numPr>
          <w:ilvl w:val="0"/>
          <w:numId w:val="2"/>
        </w:numPr>
      </w:pPr>
      <w:r w:rsidRPr="00501328">
        <w:t xml:space="preserve">Add a </w:t>
      </w:r>
      <w:r w:rsidR="00145B7D">
        <w:t xml:space="preserve">certificate or </w:t>
      </w:r>
      <w:r w:rsidRPr="00501328">
        <w:t>secret</w:t>
      </w:r>
    </w:p>
    <w:p w14:paraId="3BB43ABC" w14:textId="7C9DBBB7" w:rsidR="00125C8F" w:rsidRDefault="00125C8F" w:rsidP="00125C8F">
      <w:r>
        <w:rPr>
          <w:noProof/>
        </w:rPr>
        <w:lastRenderedPageBreak/>
        <w:drawing>
          <wp:inline distT="0" distB="0" distL="0" distR="0" wp14:anchorId="757D8E7A" wp14:editId="4EC7AB42">
            <wp:extent cx="593407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62100"/>
                    </a:xfrm>
                    <a:prstGeom prst="rect">
                      <a:avLst/>
                    </a:prstGeom>
                    <a:noFill/>
                    <a:ln>
                      <a:noFill/>
                    </a:ln>
                  </pic:spPr>
                </pic:pic>
              </a:graphicData>
            </a:graphic>
          </wp:inline>
        </w:drawing>
      </w:r>
    </w:p>
    <w:p w14:paraId="685B8A07" w14:textId="729DF451" w:rsidR="00501328" w:rsidRDefault="00501328" w:rsidP="00501328">
      <w:pPr>
        <w:pStyle w:val="ListParagraph"/>
        <w:numPr>
          <w:ilvl w:val="0"/>
          <w:numId w:val="2"/>
        </w:numPr>
      </w:pPr>
      <w:r>
        <w:t>New client secret -&gt; Add -&gt; copy the value of the secret</w:t>
      </w:r>
    </w:p>
    <w:p w14:paraId="59718D71" w14:textId="77777777" w:rsidR="00BE6F84" w:rsidRDefault="00BE6F84" w:rsidP="00BE6F84">
      <w:pPr>
        <w:rPr>
          <w:sz w:val="32"/>
          <w:szCs w:val="32"/>
        </w:rPr>
      </w:pPr>
    </w:p>
    <w:p w14:paraId="30B2CC20" w14:textId="1D68D2F4" w:rsidR="00BE6F84" w:rsidRPr="00BE6F84" w:rsidRDefault="00BE6F84" w:rsidP="00BE6F84">
      <w:pPr>
        <w:rPr>
          <w:sz w:val="32"/>
          <w:szCs w:val="32"/>
        </w:rPr>
      </w:pPr>
      <w:r w:rsidRPr="00BE6F84">
        <w:rPr>
          <w:sz w:val="32"/>
          <w:szCs w:val="32"/>
        </w:rPr>
        <w:t>Give your XI Server permission to send mail</w:t>
      </w:r>
    </w:p>
    <w:p w14:paraId="6A10B125" w14:textId="0FCA0081" w:rsidR="00BE6F84" w:rsidRPr="00BE6F84" w:rsidRDefault="00BE6F84" w:rsidP="00BE6F84">
      <w:pPr>
        <w:pStyle w:val="ListParagraph"/>
        <w:numPr>
          <w:ilvl w:val="0"/>
          <w:numId w:val="2"/>
        </w:numPr>
        <w:rPr>
          <w:lang w:val="fr-FR"/>
        </w:rPr>
      </w:pPr>
      <w:r w:rsidRPr="00BE6F84">
        <w:rPr>
          <w:lang w:val="fr-FR"/>
        </w:rPr>
        <w:t>API permissions -&gt; Add a permis</w:t>
      </w:r>
      <w:r>
        <w:rPr>
          <w:lang w:val="fr-FR"/>
        </w:rPr>
        <w:t>sion</w:t>
      </w:r>
    </w:p>
    <w:p w14:paraId="57865F2A" w14:textId="3847CC01" w:rsidR="00BE6F84" w:rsidRDefault="00125C8F" w:rsidP="00BE6F84">
      <w:r>
        <w:rPr>
          <w:noProof/>
        </w:rPr>
        <w:drawing>
          <wp:inline distT="0" distB="0" distL="0" distR="0" wp14:anchorId="727B15E0" wp14:editId="5D01F41E">
            <wp:extent cx="5943600" cy="296037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0370"/>
                    </a:xfrm>
                    <a:prstGeom prst="rect">
                      <a:avLst/>
                    </a:prstGeom>
                    <a:noFill/>
                    <a:ln>
                      <a:noFill/>
                    </a:ln>
                  </pic:spPr>
                </pic:pic>
              </a:graphicData>
            </a:graphic>
          </wp:inline>
        </w:drawing>
      </w:r>
    </w:p>
    <w:p w14:paraId="18C63C1A" w14:textId="77777777" w:rsidR="00125C8F" w:rsidRDefault="00BE6F84" w:rsidP="00BE6F84">
      <w:pPr>
        <w:pStyle w:val="ListParagraph"/>
        <w:numPr>
          <w:ilvl w:val="0"/>
          <w:numId w:val="2"/>
        </w:numPr>
      </w:pPr>
      <w:r>
        <w:t>Select Microsoft Grap</w:t>
      </w:r>
      <w:r w:rsidR="00125C8F">
        <w:t>h</w:t>
      </w:r>
    </w:p>
    <w:p w14:paraId="47A7F0CD" w14:textId="6E56F372" w:rsidR="00BE6F84" w:rsidRDefault="00BE6F84" w:rsidP="00125C8F">
      <w:r w:rsidRPr="00BE6F84">
        <w:rPr>
          <w:noProof/>
        </w:rPr>
        <w:lastRenderedPageBreak/>
        <w:drawing>
          <wp:inline distT="0" distB="0" distL="0" distR="0" wp14:anchorId="43FEE3FC" wp14:editId="5A774E6E">
            <wp:extent cx="5943600" cy="36957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2"/>
                    <a:srcRect b="26912"/>
                    <a:stretch/>
                  </pic:blipFill>
                  <pic:spPr bwMode="auto">
                    <a:xfrm>
                      <a:off x="0" y="0"/>
                      <a:ext cx="5943600" cy="3695700"/>
                    </a:xfrm>
                    <a:prstGeom prst="rect">
                      <a:avLst/>
                    </a:prstGeom>
                    <a:ln>
                      <a:noFill/>
                    </a:ln>
                    <a:extLst>
                      <a:ext uri="{53640926-AAD7-44D8-BBD7-CCE9431645EC}">
                        <a14:shadowObscured xmlns:a14="http://schemas.microsoft.com/office/drawing/2010/main"/>
                      </a:ext>
                    </a:extLst>
                  </pic:spPr>
                </pic:pic>
              </a:graphicData>
            </a:graphic>
          </wp:inline>
        </w:drawing>
      </w:r>
    </w:p>
    <w:p w14:paraId="1B6F9B12" w14:textId="586F2520" w:rsidR="00125C8F" w:rsidRDefault="00125C8F" w:rsidP="00125C8F">
      <w:pPr>
        <w:pStyle w:val="ListParagraph"/>
        <w:numPr>
          <w:ilvl w:val="0"/>
          <w:numId w:val="2"/>
        </w:numPr>
      </w:pPr>
      <w:r>
        <w:t>Under “Delegated Permissions” select Mail.Send and offline_access</w:t>
      </w:r>
    </w:p>
    <w:p w14:paraId="34FAFBCB" w14:textId="7B824D12" w:rsidR="00BE6F84" w:rsidRDefault="00125C8F" w:rsidP="00BE6F84">
      <w:r>
        <w:rPr>
          <w:noProof/>
        </w:rPr>
        <w:drawing>
          <wp:inline distT="0" distB="0" distL="0" distR="0" wp14:anchorId="32012450" wp14:editId="4310F218">
            <wp:extent cx="5943600" cy="233299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32990"/>
                    </a:xfrm>
                    <a:prstGeom prst="rect">
                      <a:avLst/>
                    </a:prstGeom>
                    <a:noFill/>
                    <a:ln>
                      <a:noFill/>
                    </a:ln>
                  </pic:spPr>
                </pic:pic>
              </a:graphicData>
            </a:graphic>
          </wp:inline>
        </w:drawing>
      </w:r>
    </w:p>
    <w:p w14:paraId="50D3AE70" w14:textId="3705DCEE" w:rsidR="00125C8F" w:rsidRDefault="00125C8F" w:rsidP="00BE6F84">
      <w:r>
        <w:t xml:space="preserve">Note: you may remove Azure’s default </w:t>
      </w:r>
      <w:r w:rsidR="00C32732">
        <w:t>User.Read permission</w:t>
      </w:r>
    </w:p>
    <w:p w14:paraId="76F96CED" w14:textId="032D1B1F" w:rsidR="00C32732" w:rsidRDefault="00C32732" w:rsidP="00BE6F84">
      <w:r>
        <w:t>You may now return to your Nagios XI OAuth2 configuration page and submit the form.</w:t>
      </w:r>
    </w:p>
    <w:p w14:paraId="747631C6" w14:textId="291493D9" w:rsidR="00C32732" w:rsidRDefault="00C32732" w:rsidP="00BE6F84">
      <w:r>
        <w:t>Microsoft will now ask you to sign in and give permission for NagiosXI to send mail on your behalf.</w:t>
      </w:r>
    </w:p>
    <w:p w14:paraId="69BCC3BB" w14:textId="5B5F8BC8" w:rsidR="00125C8F" w:rsidRDefault="00125C8F" w:rsidP="00125C8F">
      <w:pPr>
        <w:pStyle w:val="ListParagraph"/>
        <w:numPr>
          <w:ilvl w:val="0"/>
          <w:numId w:val="2"/>
        </w:numPr>
      </w:pPr>
      <w:r>
        <w:t>Consent on behalf of your organization</w:t>
      </w:r>
    </w:p>
    <w:p w14:paraId="125459CB" w14:textId="1578A47B" w:rsidR="00C32732" w:rsidRDefault="00125C8F" w:rsidP="00BE6F84">
      <w:r>
        <w:rPr>
          <w:noProof/>
        </w:rPr>
        <w:lastRenderedPageBreak/>
        <w:drawing>
          <wp:inline distT="0" distB="0" distL="0" distR="0" wp14:anchorId="26617967" wp14:editId="26C34E4C">
            <wp:extent cx="4552950" cy="4562475"/>
            <wp:effectExtent l="0" t="0" r="0"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4562475"/>
                    </a:xfrm>
                    <a:prstGeom prst="rect">
                      <a:avLst/>
                    </a:prstGeom>
                    <a:noFill/>
                    <a:ln>
                      <a:noFill/>
                    </a:ln>
                  </pic:spPr>
                </pic:pic>
              </a:graphicData>
            </a:graphic>
          </wp:inline>
        </w:drawing>
      </w:r>
    </w:p>
    <w:p w14:paraId="504AC272" w14:textId="2445D533" w:rsidR="00C32732" w:rsidRDefault="00C32732" w:rsidP="00BE6F84">
      <w:r>
        <w:t>Note: The permissions shown will vary depending on which API permissions you have configured.</w:t>
      </w:r>
    </w:p>
    <w:p w14:paraId="702E538B" w14:textId="5FCEEB81" w:rsidR="00C32732" w:rsidRDefault="00C32732" w:rsidP="00BE6F84">
      <w:r>
        <w:t>Once done, it will redirect you to the aforementioned Redirect URI which should be the same NagiosXI OAuth2 configuration page. It will then tell you that yo</w:t>
      </w:r>
      <w:r w:rsidR="00B67744">
        <w:t>ur OAuth2 has been configured and that you may return to your XI server.</w:t>
      </w:r>
    </w:p>
    <w:p w14:paraId="5AD4A407" w14:textId="57810B96" w:rsidR="00C32732" w:rsidRDefault="00C32732" w:rsidP="00BE6F84">
      <w:r>
        <w:t xml:space="preserve">Note: If you are completing this process on a browser outside of your XI server (WE DO NOT RECOMMEND THIS and this should only be done if necessary), then you will need to replace localhost in your browser’s URL with the IP address of your XI server. </w:t>
      </w:r>
    </w:p>
    <w:p w14:paraId="5C2713ED" w14:textId="1CDC95CB" w:rsidR="00C32732" w:rsidRDefault="00C32732" w:rsidP="00BE6F84">
      <w:r w:rsidRPr="00C32732">
        <w:drawing>
          <wp:inline distT="0" distB="0" distL="0" distR="0" wp14:anchorId="51000661" wp14:editId="090195CD">
            <wp:extent cx="4191585" cy="31436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585" cy="314369"/>
                    </a:xfrm>
                    <a:prstGeom prst="rect">
                      <a:avLst/>
                    </a:prstGeom>
                  </pic:spPr>
                </pic:pic>
              </a:graphicData>
            </a:graphic>
          </wp:inline>
        </w:drawing>
      </w:r>
    </w:p>
    <w:p w14:paraId="667E1707" w14:textId="202D8D8E" w:rsidR="00C32732" w:rsidRDefault="00C32732" w:rsidP="00BE6F84">
      <w:r w:rsidRPr="00C32732">
        <w:drawing>
          <wp:inline distT="0" distB="0" distL="0" distR="0" wp14:anchorId="07231A70" wp14:editId="68B9DE47">
            <wp:extent cx="4782217" cy="29531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295316"/>
                    </a:xfrm>
                    <a:prstGeom prst="rect">
                      <a:avLst/>
                    </a:prstGeom>
                  </pic:spPr>
                </pic:pic>
              </a:graphicData>
            </a:graphic>
          </wp:inline>
        </w:drawing>
      </w:r>
    </w:p>
    <w:p w14:paraId="0E9C4453" w14:textId="3C26D516" w:rsidR="00B67744" w:rsidRDefault="00B67744" w:rsidP="00BE6F84">
      <w:r>
        <w:t>Note: If your XI server has a valid DNS name, you may replace localhost from your Redirect URI with the DNS name of your XI server.</w:t>
      </w:r>
    </w:p>
    <w:sectPr w:rsidR="00B6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F04"/>
    <w:multiLevelType w:val="hybridMultilevel"/>
    <w:tmpl w:val="6324CF36"/>
    <w:lvl w:ilvl="0" w:tplc="F0242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81043"/>
    <w:multiLevelType w:val="hybridMultilevel"/>
    <w:tmpl w:val="7256A610"/>
    <w:lvl w:ilvl="0" w:tplc="2028E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55704">
    <w:abstractNumId w:val="0"/>
  </w:num>
  <w:num w:numId="2" w16cid:durableId="643854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51"/>
    <w:rsid w:val="00125C8F"/>
    <w:rsid w:val="00145B7D"/>
    <w:rsid w:val="00501328"/>
    <w:rsid w:val="0054608D"/>
    <w:rsid w:val="00583E76"/>
    <w:rsid w:val="00A22715"/>
    <w:rsid w:val="00B67744"/>
    <w:rsid w:val="00BE6F84"/>
    <w:rsid w:val="00C32732"/>
    <w:rsid w:val="00FD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AB2D"/>
  <w15:chartTrackingRefBased/>
  <w15:docId w15:val="{85FFE560-0172-4F37-A04A-48AF66D2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5</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vworkerao</dc:creator>
  <cp:keywords/>
  <dc:description/>
  <cp:lastModifiedBy>Blake Bahner</cp:lastModifiedBy>
  <cp:revision>4</cp:revision>
  <dcterms:created xsi:type="dcterms:W3CDTF">2023-02-02T15:53:00Z</dcterms:created>
  <dcterms:modified xsi:type="dcterms:W3CDTF">2023-03-01T20:30:00Z</dcterms:modified>
</cp:coreProperties>
</file>