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82108" w14:textId="6723856F" w:rsidR="00342D57" w:rsidRDefault="00B00957" w:rsidP="00B00957">
      <w:pPr>
        <w:pStyle w:val="Title"/>
        <w:jc w:val="center"/>
      </w:pPr>
      <w:r w:rsidRPr="00B00957">
        <w:t>Water Quality Monitoring Application</w:t>
      </w:r>
    </w:p>
    <w:p w14:paraId="313B96E2" w14:textId="77777777" w:rsidR="00B00957" w:rsidRPr="00B00957" w:rsidRDefault="00B00957" w:rsidP="00B00957"/>
    <w:p w14:paraId="088813DD" w14:textId="77777777" w:rsidR="00342D57" w:rsidRDefault="00000000">
      <w:pPr>
        <w:pStyle w:val="Heading1"/>
        <w:spacing w:after="258"/>
        <w:ind w:left="0" w:right="74" w:firstLine="0"/>
        <w:jc w:val="center"/>
      </w:pPr>
      <w:r>
        <w:rPr>
          <w:sz w:val="22"/>
          <w:u w:val="none"/>
        </w:rPr>
        <w:t>Participant Information Sheet (PIS)</w:t>
      </w:r>
    </w:p>
    <w:p w14:paraId="0FD65A86" w14:textId="77777777" w:rsidR="0017711F" w:rsidRDefault="00000000" w:rsidP="0017711F">
      <w:pPr>
        <w:spacing w:after="337" w:line="241" w:lineRule="auto"/>
        <w:ind w:left="382" w:right="466"/>
        <w:jc w:val="both"/>
        <w:rPr>
          <w:color w:val="7030A0"/>
        </w:rPr>
      </w:pPr>
      <w:r>
        <w:t xml:space="preserve">You are being invited to take part in a research study </w:t>
      </w:r>
      <w:r w:rsidR="0017711F" w:rsidRPr="0017711F">
        <w:t>aims to improve the usability and functionality of a web-based application focused on monitoring environmental pollutants. The application supports better decision-making for compliance with environmental standards and presents pollutant data in an interactive and user-friendly way. This research is part of a group coursework project for the COMP2811 User Interfaces module at the University of Leeds</w:t>
      </w:r>
      <w:r>
        <w:rPr>
          <w:color w:val="7030A0"/>
        </w:rPr>
        <w:t xml:space="preserve">. </w:t>
      </w:r>
    </w:p>
    <w:p w14:paraId="676EC499" w14:textId="596B98EB" w:rsidR="00342D57" w:rsidRDefault="00000000" w:rsidP="0017711F">
      <w:pPr>
        <w:spacing w:after="337" w:line="241" w:lineRule="auto"/>
        <w:ind w:left="382" w:right="466"/>
        <w:jc w:val="both"/>
      </w:pPr>
      <w:r>
        <w:t xml:space="preserve">Before you decide whether to take part, it is important for you to understand why the research is being conducted and what it will involve. Please take time to read the following information carefully before deciding whether to take </w:t>
      </w:r>
      <w:proofErr w:type="gramStart"/>
      <w:r>
        <w:t>part, and</w:t>
      </w:r>
      <w:proofErr w:type="gramEnd"/>
      <w:r>
        <w:t xml:space="preserve"> discuss it with others if you wish. Please ask if there is anything that is not clear or if you would like more information. Thank you for taking the time to read this.</w:t>
      </w:r>
      <w:r>
        <w:rPr>
          <w:b/>
        </w:rPr>
        <w:t xml:space="preserve"> </w:t>
      </w:r>
    </w:p>
    <w:p w14:paraId="1F790E15" w14:textId="77777777" w:rsidR="00342D57" w:rsidRPr="00B14FE0" w:rsidRDefault="00000000">
      <w:pPr>
        <w:pStyle w:val="Heading1"/>
        <w:spacing w:after="226"/>
        <w:ind w:left="377"/>
        <w:rPr>
          <w:color w:val="000000" w:themeColor="text1"/>
        </w:rPr>
      </w:pPr>
      <w:r w:rsidRPr="00B14FE0">
        <w:rPr>
          <w:color w:val="000000" w:themeColor="text1"/>
        </w:rPr>
        <w:t>About the research</w:t>
      </w:r>
    </w:p>
    <w:p w14:paraId="021DEFB5" w14:textId="77777777" w:rsidR="00342D57" w:rsidRPr="00B14FE0" w:rsidRDefault="00000000" w:rsidP="00A83253">
      <w:pPr>
        <w:spacing w:after="245" w:line="249" w:lineRule="auto"/>
        <w:ind w:left="725"/>
        <w:rPr>
          <w:color w:val="000000" w:themeColor="text1"/>
        </w:rPr>
      </w:pPr>
      <w:r w:rsidRPr="00B14FE0">
        <w:rPr>
          <w:b/>
          <w:color w:val="000000" w:themeColor="text1"/>
        </w:rPr>
        <w:t>Who will conduct the research?</w:t>
      </w:r>
      <w:r w:rsidRPr="00B14FE0">
        <w:rPr>
          <w:color w:val="000000" w:themeColor="text1"/>
        </w:rPr>
        <w:t xml:space="preserve"> </w:t>
      </w:r>
    </w:p>
    <w:p w14:paraId="178066A1" w14:textId="1AE84846" w:rsidR="00EA0E97" w:rsidRPr="00B14FE0" w:rsidRDefault="00EA0E97" w:rsidP="00EA0E97">
      <w:pPr>
        <w:spacing w:after="245" w:line="249" w:lineRule="auto"/>
        <w:ind w:left="367"/>
        <w:rPr>
          <w:color w:val="000000" w:themeColor="text1"/>
        </w:rPr>
      </w:pPr>
      <w:r w:rsidRPr="00B14FE0">
        <w:rPr>
          <w:color w:val="000000" w:themeColor="text1"/>
        </w:rPr>
        <w:t>The research will be conducted by a group of undergraduate students in the School of Computing, University of Leeds, as part of a coursework project.</w:t>
      </w:r>
    </w:p>
    <w:p w14:paraId="77348733" w14:textId="62F621ED" w:rsidR="00342D57" w:rsidRPr="00B14FE0" w:rsidRDefault="00000000" w:rsidP="00A83253">
      <w:pPr>
        <w:spacing w:after="245" w:line="249" w:lineRule="auto"/>
        <w:ind w:left="725"/>
        <w:rPr>
          <w:color w:val="000000" w:themeColor="text1"/>
        </w:rPr>
      </w:pPr>
      <w:r w:rsidRPr="00B14FE0">
        <w:rPr>
          <w:b/>
          <w:color w:val="000000" w:themeColor="text1"/>
        </w:rPr>
        <w:t>What is the purpose of the research?</w:t>
      </w:r>
      <w:r w:rsidRPr="00B14FE0">
        <w:rPr>
          <w:color w:val="000000" w:themeColor="text1"/>
        </w:rPr>
        <w:t xml:space="preserve"> </w:t>
      </w:r>
    </w:p>
    <w:p w14:paraId="74E64D2B" w14:textId="77777777" w:rsidR="00EA0E97" w:rsidRPr="00B14FE0" w:rsidRDefault="00EA0E97" w:rsidP="00EA0E97">
      <w:pPr>
        <w:spacing w:after="245" w:line="249" w:lineRule="auto"/>
        <w:ind w:left="367"/>
        <w:rPr>
          <w:color w:val="000000" w:themeColor="text1"/>
        </w:rPr>
      </w:pPr>
      <w:r w:rsidRPr="00B14FE0">
        <w:rPr>
          <w:color w:val="000000" w:themeColor="text1"/>
        </w:rPr>
        <w:t>The purpose of this research is to collect feedback on the functionality and usability of specific pages within the pollutant monitoring application, including the Dashboard Overview and Persistent Organic Pollutants (POPs) page. The feedback will be used to improve the user interface and features of the application.</w:t>
      </w:r>
    </w:p>
    <w:p w14:paraId="593B6F4C" w14:textId="0724E5D2" w:rsidR="00EA0E97" w:rsidRPr="00B14FE0" w:rsidRDefault="00EA0E97" w:rsidP="00EA0E97">
      <w:pPr>
        <w:spacing w:after="245" w:line="249" w:lineRule="auto"/>
        <w:ind w:left="367"/>
        <w:rPr>
          <w:color w:val="000000" w:themeColor="text1"/>
        </w:rPr>
      </w:pPr>
      <w:r w:rsidRPr="00B14FE0">
        <w:rPr>
          <w:color w:val="000000" w:themeColor="text1"/>
        </w:rPr>
        <w:t>Participants were chosen because they represent potential users of the application, such as students, professionals, and environmentally conscious individuals. Approximately 4–5 participants will be involved in this study.</w:t>
      </w:r>
    </w:p>
    <w:p w14:paraId="2FAA188F" w14:textId="73428028" w:rsidR="00342D57" w:rsidRPr="00B14FE0" w:rsidRDefault="00000000" w:rsidP="00EA0E97">
      <w:pPr>
        <w:spacing w:after="245" w:line="249" w:lineRule="auto"/>
        <w:ind w:left="725"/>
        <w:rPr>
          <w:color w:val="000000" w:themeColor="text1"/>
        </w:rPr>
      </w:pPr>
      <w:r w:rsidRPr="00B14FE0">
        <w:rPr>
          <w:b/>
          <w:color w:val="000000" w:themeColor="text1"/>
        </w:rPr>
        <w:t>Am I suitable to take part?</w:t>
      </w:r>
      <w:r w:rsidRPr="00B14FE0">
        <w:rPr>
          <w:color w:val="000000" w:themeColor="text1"/>
        </w:rPr>
        <w:t xml:space="preserve"> </w:t>
      </w:r>
    </w:p>
    <w:p w14:paraId="38AB3480" w14:textId="77777777" w:rsidR="00A83253" w:rsidRPr="00B14FE0" w:rsidRDefault="00A83253" w:rsidP="0069399C">
      <w:pPr>
        <w:spacing w:after="245" w:line="249" w:lineRule="auto"/>
        <w:ind w:firstLine="360"/>
        <w:rPr>
          <w:color w:val="000000" w:themeColor="text1"/>
        </w:rPr>
      </w:pPr>
      <w:r w:rsidRPr="00B14FE0">
        <w:rPr>
          <w:color w:val="000000" w:themeColor="text1"/>
        </w:rPr>
        <w:t>You are welcome to participate if:</w:t>
      </w:r>
    </w:p>
    <w:p w14:paraId="48810426" w14:textId="77777777" w:rsidR="00A83253" w:rsidRPr="00B14FE0" w:rsidRDefault="00A83253" w:rsidP="00A83253">
      <w:pPr>
        <w:pStyle w:val="ListParagraph"/>
        <w:numPr>
          <w:ilvl w:val="0"/>
          <w:numId w:val="8"/>
        </w:numPr>
        <w:spacing w:after="245" w:line="249" w:lineRule="auto"/>
        <w:rPr>
          <w:color w:val="000000" w:themeColor="text1"/>
        </w:rPr>
      </w:pPr>
      <w:r w:rsidRPr="00B14FE0">
        <w:rPr>
          <w:color w:val="000000" w:themeColor="text1"/>
        </w:rPr>
        <w:t>You are aged 18 or over.</w:t>
      </w:r>
    </w:p>
    <w:p w14:paraId="234A21D4" w14:textId="77777777" w:rsidR="0069399C" w:rsidRPr="00B14FE0" w:rsidRDefault="00A83253" w:rsidP="0069399C">
      <w:pPr>
        <w:pStyle w:val="ListParagraph"/>
        <w:numPr>
          <w:ilvl w:val="0"/>
          <w:numId w:val="8"/>
        </w:numPr>
        <w:spacing w:after="245" w:line="249" w:lineRule="auto"/>
        <w:rPr>
          <w:color w:val="000000" w:themeColor="text1"/>
        </w:rPr>
      </w:pPr>
      <w:r w:rsidRPr="00B14FE0">
        <w:rPr>
          <w:color w:val="000000" w:themeColor="text1"/>
        </w:rPr>
        <w:t>You consent to providing feedback on the application’s design and usability.</w:t>
      </w:r>
      <w:r w:rsidRPr="00B14FE0">
        <w:rPr>
          <w:b/>
          <w:color w:val="000000" w:themeColor="text1"/>
        </w:rPr>
        <w:t xml:space="preserve"> </w:t>
      </w:r>
    </w:p>
    <w:p w14:paraId="49C5E6BE" w14:textId="06CA8B2E" w:rsidR="0069399C" w:rsidRPr="00B14FE0" w:rsidRDefault="00000000" w:rsidP="0069399C">
      <w:pPr>
        <w:spacing w:after="245" w:line="249" w:lineRule="auto"/>
        <w:ind w:left="360" w:firstLine="360"/>
        <w:rPr>
          <w:color w:val="000000" w:themeColor="text1"/>
        </w:rPr>
      </w:pPr>
      <w:r w:rsidRPr="00B14FE0">
        <w:rPr>
          <w:b/>
          <w:color w:val="000000" w:themeColor="text1"/>
        </w:rPr>
        <w:t>Will the outcomes of the research be published?</w:t>
      </w:r>
      <w:r w:rsidRPr="00B14FE0">
        <w:rPr>
          <w:color w:val="000000" w:themeColor="text1"/>
        </w:rPr>
        <w:t xml:space="preserve"> </w:t>
      </w:r>
    </w:p>
    <w:p w14:paraId="52B74857" w14:textId="73CE3B4D" w:rsidR="001A77CB" w:rsidRPr="00B14FE0" w:rsidRDefault="001A77CB" w:rsidP="0069399C">
      <w:pPr>
        <w:spacing w:after="245" w:line="249" w:lineRule="auto"/>
        <w:ind w:left="360"/>
        <w:rPr>
          <w:color w:val="000000" w:themeColor="text1"/>
        </w:rPr>
      </w:pPr>
      <w:r w:rsidRPr="00B14FE0">
        <w:rPr>
          <w:color w:val="000000" w:themeColor="text1"/>
        </w:rPr>
        <w:t>The findings from this research will be used solely for the completion of the coursework module. Th</w:t>
      </w:r>
      <w:r w:rsidR="0069399C" w:rsidRPr="00B14FE0">
        <w:rPr>
          <w:color w:val="000000" w:themeColor="text1"/>
        </w:rPr>
        <w:t xml:space="preserve">e </w:t>
      </w:r>
      <w:r w:rsidRPr="00B14FE0">
        <w:rPr>
          <w:color w:val="000000" w:themeColor="text1"/>
        </w:rPr>
        <w:t xml:space="preserve">results will be anonymized and may be presented to module instructors for assessment purposes. </w:t>
      </w:r>
    </w:p>
    <w:p w14:paraId="1DE4C8DB" w14:textId="77777777" w:rsidR="00342D57" w:rsidRPr="00B14FE0" w:rsidRDefault="00000000" w:rsidP="0069399C">
      <w:pPr>
        <w:spacing w:after="245" w:line="249" w:lineRule="auto"/>
        <w:ind w:left="725"/>
        <w:rPr>
          <w:color w:val="000000" w:themeColor="text1"/>
        </w:rPr>
      </w:pPr>
      <w:r w:rsidRPr="00B14FE0">
        <w:rPr>
          <w:b/>
          <w:color w:val="000000" w:themeColor="text1"/>
        </w:rPr>
        <w:t>Who has reviewed the research project?</w:t>
      </w:r>
    </w:p>
    <w:p w14:paraId="37C46331" w14:textId="1792D335" w:rsidR="00B00957" w:rsidRDefault="00326B4E" w:rsidP="00B00957">
      <w:pPr>
        <w:spacing w:after="226"/>
        <w:ind w:left="377" w:hanging="10"/>
        <w:rPr>
          <w:color w:val="000000" w:themeColor="text1"/>
        </w:rPr>
      </w:pPr>
      <w:r w:rsidRPr="00B14FE0">
        <w:rPr>
          <w:color w:val="000000" w:themeColor="text1"/>
        </w:rPr>
        <w:t xml:space="preserve">This project has been reviewed and approved by the University of Leeds Research Ethics Committee as part of the COMP2811 module requirements. </w:t>
      </w:r>
    </w:p>
    <w:p w14:paraId="59EEF57F" w14:textId="77777777" w:rsidR="00B00957" w:rsidRPr="00B14FE0" w:rsidRDefault="00B00957" w:rsidP="00B00957">
      <w:pPr>
        <w:spacing w:after="226"/>
        <w:ind w:left="377" w:hanging="10"/>
        <w:rPr>
          <w:color w:val="000000" w:themeColor="text1"/>
        </w:rPr>
      </w:pPr>
    </w:p>
    <w:p w14:paraId="2C011E8E" w14:textId="193E7511" w:rsidR="00342D57" w:rsidRDefault="00000000">
      <w:pPr>
        <w:spacing w:after="226"/>
        <w:ind w:left="377" w:hanging="10"/>
      </w:pPr>
      <w:r>
        <w:rPr>
          <w:b/>
          <w:sz w:val="28"/>
          <w:u w:val="single" w:color="000000"/>
        </w:rPr>
        <w:t>What would my involvement be?</w:t>
      </w:r>
    </w:p>
    <w:p w14:paraId="41FDEF60" w14:textId="77777777" w:rsidR="00342D57" w:rsidRDefault="00000000" w:rsidP="00326B4E">
      <w:pPr>
        <w:spacing w:after="245" w:line="249" w:lineRule="auto"/>
        <w:ind w:left="725"/>
      </w:pPr>
      <w:r>
        <w:rPr>
          <w:b/>
        </w:rPr>
        <w:t>What would I be asked to do if I took part?</w:t>
      </w:r>
      <w:r>
        <w:t xml:space="preserve"> </w:t>
      </w:r>
    </w:p>
    <w:p w14:paraId="73D2D0F2" w14:textId="77777777" w:rsidR="00326B4E" w:rsidRPr="00B14FE0" w:rsidRDefault="00326B4E" w:rsidP="00326B4E">
      <w:pPr>
        <w:spacing w:after="270" w:line="250" w:lineRule="auto"/>
        <w:ind w:left="377" w:right="471" w:hanging="10"/>
        <w:rPr>
          <w:color w:val="000000" w:themeColor="text1"/>
        </w:rPr>
      </w:pPr>
      <w:r w:rsidRPr="00B14FE0">
        <w:rPr>
          <w:color w:val="000000" w:themeColor="text1"/>
        </w:rPr>
        <w:t>If you agree to participate, you will be asked to:</w:t>
      </w:r>
    </w:p>
    <w:p w14:paraId="79A6B9F7" w14:textId="278EEB52" w:rsidR="00326B4E" w:rsidRPr="00B14FE0" w:rsidRDefault="00326B4E" w:rsidP="00326B4E">
      <w:pPr>
        <w:spacing w:after="270" w:line="250" w:lineRule="auto"/>
        <w:ind w:left="377" w:right="471" w:hanging="10"/>
        <w:rPr>
          <w:color w:val="000000" w:themeColor="text1"/>
        </w:rPr>
      </w:pPr>
      <w:r w:rsidRPr="00B14FE0">
        <w:rPr>
          <w:color w:val="000000" w:themeColor="text1"/>
        </w:rPr>
        <w:tab/>
        <w:t>1.</w:t>
      </w:r>
      <w:r w:rsidRPr="00B14FE0">
        <w:rPr>
          <w:color w:val="000000" w:themeColor="text1"/>
        </w:rPr>
        <w:tab/>
        <w:t>View and interact with specific pages of the application.</w:t>
      </w:r>
    </w:p>
    <w:p w14:paraId="0C3921B5" w14:textId="3BC7DC68" w:rsidR="00326B4E" w:rsidRPr="00B14FE0" w:rsidRDefault="00326B4E" w:rsidP="00326B4E">
      <w:pPr>
        <w:spacing w:after="270" w:line="250" w:lineRule="auto"/>
        <w:ind w:left="377" w:right="471" w:hanging="10"/>
        <w:rPr>
          <w:color w:val="000000" w:themeColor="text1"/>
        </w:rPr>
      </w:pPr>
      <w:r w:rsidRPr="00B14FE0">
        <w:rPr>
          <w:color w:val="000000" w:themeColor="text1"/>
        </w:rPr>
        <w:tab/>
        <w:t>2.</w:t>
      </w:r>
      <w:r w:rsidRPr="00B14FE0">
        <w:rPr>
          <w:color w:val="000000" w:themeColor="text1"/>
        </w:rPr>
        <w:tab/>
        <w:t>Answer a series of pre-defined questions about the usability, design, and functionality of the app</w:t>
      </w:r>
      <w:r w:rsidR="00237D91" w:rsidRPr="00B14FE0">
        <w:rPr>
          <w:color w:val="000000" w:themeColor="text1"/>
        </w:rPr>
        <w:t>.</w:t>
      </w:r>
    </w:p>
    <w:p w14:paraId="49DA594A" w14:textId="06C197C5" w:rsidR="00326B4E" w:rsidRPr="00B14FE0" w:rsidRDefault="00326B4E" w:rsidP="00326B4E">
      <w:pPr>
        <w:spacing w:after="270" w:line="250" w:lineRule="auto"/>
        <w:ind w:left="377" w:right="471" w:hanging="10"/>
        <w:rPr>
          <w:color w:val="000000" w:themeColor="text1"/>
        </w:rPr>
      </w:pPr>
      <w:r w:rsidRPr="00B14FE0">
        <w:rPr>
          <w:color w:val="000000" w:themeColor="text1"/>
        </w:rPr>
        <w:tab/>
        <w:t>3.</w:t>
      </w:r>
      <w:r w:rsidRPr="00B14FE0">
        <w:rPr>
          <w:color w:val="000000" w:themeColor="text1"/>
        </w:rPr>
        <w:tab/>
        <w:t>Provide any additional feedback or suggestions for improvement.</w:t>
      </w:r>
    </w:p>
    <w:p w14:paraId="27809517" w14:textId="4BE80761" w:rsidR="00326B4E" w:rsidRPr="00B14FE0" w:rsidRDefault="00326B4E" w:rsidP="00326B4E">
      <w:pPr>
        <w:spacing w:after="270" w:line="250" w:lineRule="auto"/>
        <w:ind w:left="377" w:right="471" w:hanging="10"/>
        <w:rPr>
          <w:color w:val="000000" w:themeColor="text1"/>
        </w:rPr>
      </w:pPr>
      <w:r w:rsidRPr="00B14FE0">
        <w:rPr>
          <w:color w:val="000000" w:themeColor="text1"/>
        </w:rPr>
        <w:t xml:space="preserve">The interview will last approximately </w:t>
      </w:r>
      <w:r w:rsidRPr="00B14FE0">
        <w:rPr>
          <w:b/>
          <w:bCs/>
          <w:color w:val="000000" w:themeColor="text1"/>
        </w:rPr>
        <w:t>20–30 minutes</w:t>
      </w:r>
      <w:r w:rsidRPr="00B14FE0">
        <w:rPr>
          <w:color w:val="000000" w:themeColor="text1"/>
        </w:rPr>
        <w:t xml:space="preserve"> and will be conducted online via Zoom. Participation is voluntary, and you may skip any question you do not wish to answer.</w:t>
      </w:r>
    </w:p>
    <w:p w14:paraId="0A74A02C" w14:textId="5C919868" w:rsidR="004F6DF8" w:rsidRDefault="00000000" w:rsidP="004F6DF8">
      <w:pPr>
        <w:spacing w:after="245" w:line="249" w:lineRule="auto"/>
        <w:ind w:left="725"/>
      </w:pPr>
      <w:r>
        <w:rPr>
          <w:b/>
        </w:rPr>
        <w:t>Will I be compensated for taking part?</w:t>
      </w:r>
    </w:p>
    <w:p w14:paraId="5E538F19" w14:textId="0AC03317" w:rsidR="004F6DF8" w:rsidRPr="00B14FE0" w:rsidRDefault="004F6DF8" w:rsidP="004F6DF8">
      <w:pPr>
        <w:spacing w:after="245" w:line="249" w:lineRule="auto"/>
        <w:ind w:firstLine="367"/>
        <w:rPr>
          <w:color w:val="000000" w:themeColor="text1"/>
        </w:rPr>
      </w:pPr>
      <w:r w:rsidRPr="00B14FE0">
        <w:rPr>
          <w:color w:val="000000" w:themeColor="text1"/>
        </w:rPr>
        <w:t xml:space="preserve">Participation is voluntary, and no compensation will be provided. </w:t>
      </w:r>
    </w:p>
    <w:p w14:paraId="71BB6A56" w14:textId="5A1B247C" w:rsidR="00342D57" w:rsidRDefault="00000000" w:rsidP="004F6DF8">
      <w:pPr>
        <w:spacing w:after="245" w:line="249" w:lineRule="auto"/>
        <w:ind w:left="725"/>
      </w:pPr>
      <w:r>
        <w:rPr>
          <w:b/>
        </w:rPr>
        <w:t>What happens if I do not want to take part or if I change my mind?</w:t>
      </w:r>
      <w:r>
        <w:t xml:space="preserve"> </w:t>
      </w:r>
    </w:p>
    <w:p w14:paraId="3DEB4DB1" w14:textId="0ACB1FA5" w:rsidR="00342D57" w:rsidRPr="00B14FE0" w:rsidRDefault="00000000">
      <w:pPr>
        <w:spacing w:after="279" w:line="241" w:lineRule="auto"/>
        <w:ind w:left="382" w:right="448"/>
        <w:rPr>
          <w:color w:val="000000" w:themeColor="text1"/>
        </w:rPr>
      </w:pPr>
      <w:r w:rsidRPr="00B14FE0">
        <w:rPr>
          <w:color w:val="000000" w:themeColor="text1"/>
        </w:rPr>
        <w:t xml:space="preserve">It is up to you to decide </w:t>
      </w:r>
      <w:proofErr w:type="gramStart"/>
      <w:r w:rsidRPr="00B14FE0">
        <w:rPr>
          <w:color w:val="000000" w:themeColor="text1"/>
        </w:rPr>
        <w:t>whether or not</w:t>
      </w:r>
      <w:proofErr w:type="gramEnd"/>
      <w:r w:rsidRPr="00B14FE0">
        <w:rPr>
          <w:color w:val="000000" w:themeColor="text1"/>
        </w:rPr>
        <w:t xml:space="preserve"> to take part.  </w:t>
      </w:r>
      <w:r w:rsidR="004F6DF8" w:rsidRPr="00B14FE0">
        <w:rPr>
          <w:color w:val="000000" w:themeColor="text1"/>
        </w:rPr>
        <w:t>You may choose not to take part or withdraw at any time without giving a reason.</w:t>
      </w:r>
      <w:r w:rsidRPr="00B14FE0">
        <w:rPr>
          <w:color w:val="000000" w:themeColor="text1"/>
        </w:rPr>
        <w:t xml:space="preserve"> If you do decide to take </w:t>
      </w:r>
      <w:proofErr w:type="gramStart"/>
      <w:r w:rsidRPr="00B14FE0">
        <w:rPr>
          <w:color w:val="000000" w:themeColor="text1"/>
        </w:rPr>
        <w:t>part</w:t>
      </w:r>
      <w:proofErr w:type="gramEnd"/>
      <w:r w:rsidRPr="00B14FE0">
        <w:rPr>
          <w:color w:val="000000" w:themeColor="text1"/>
        </w:rPr>
        <w:t xml:space="preserve"> you will be given this information sheet to keep and will be asked to </w:t>
      </w:r>
      <w:r w:rsidR="004F6DF8" w:rsidRPr="00B14FE0">
        <w:rPr>
          <w:color w:val="000000" w:themeColor="text1"/>
        </w:rPr>
        <w:t xml:space="preserve">give proper </w:t>
      </w:r>
      <w:r w:rsidRPr="00B14FE0">
        <w:rPr>
          <w:color w:val="000000" w:themeColor="text1"/>
        </w:rPr>
        <w:t xml:space="preserve">consent. If you decide to take </w:t>
      </w:r>
      <w:proofErr w:type="gramStart"/>
      <w:r w:rsidRPr="00B14FE0">
        <w:rPr>
          <w:color w:val="000000" w:themeColor="text1"/>
        </w:rPr>
        <w:t>part</w:t>
      </w:r>
      <w:proofErr w:type="gramEnd"/>
      <w:r w:rsidRPr="00B14FE0">
        <w:rPr>
          <w:color w:val="000000" w:themeColor="text1"/>
        </w:rPr>
        <w:t xml:space="preserve"> you are still free to withdraw at any time without giving a reason and without detriment to yourself. However, </w:t>
      </w:r>
      <w:proofErr w:type="gramStart"/>
      <w:r w:rsidR="004F6DF8" w:rsidRPr="00B14FE0">
        <w:rPr>
          <w:color w:val="000000" w:themeColor="text1"/>
        </w:rPr>
        <w:t>Once</w:t>
      </w:r>
      <w:proofErr w:type="gramEnd"/>
      <w:r w:rsidR="004F6DF8" w:rsidRPr="00B14FE0">
        <w:rPr>
          <w:color w:val="000000" w:themeColor="text1"/>
        </w:rPr>
        <w:t xml:space="preserve"> your feedback has been anonymized, it will not be possible to remove your data.</w:t>
      </w:r>
      <w:r w:rsidRPr="00B14FE0">
        <w:rPr>
          <w:color w:val="000000" w:themeColor="text1"/>
        </w:rPr>
        <w:t xml:space="preserve"> </w:t>
      </w:r>
    </w:p>
    <w:p w14:paraId="1A693E0B" w14:textId="77777777" w:rsidR="00342D57" w:rsidRDefault="00000000">
      <w:pPr>
        <w:pStyle w:val="Heading1"/>
        <w:spacing w:after="210"/>
        <w:ind w:left="377"/>
      </w:pPr>
      <w:r>
        <w:t>Data Protection and Confidentiality</w:t>
      </w:r>
    </w:p>
    <w:p w14:paraId="527DF68D" w14:textId="77777777" w:rsidR="00342D57" w:rsidRDefault="00000000" w:rsidP="00C702FF">
      <w:pPr>
        <w:spacing w:after="245" w:line="249" w:lineRule="auto"/>
        <w:ind w:left="727"/>
      </w:pPr>
      <w:r>
        <w:rPr>
          <w:b/>
        </w:rPr>
        <w:t xml:space="preserve">What information will you collect about me? </w:t>
      </w:r>
    </w:p>
    <w:p w14:paraId="0B1440C2" w14:textId="77777777" w:rsidR="00C702FF" w:rsidRPr="00B14FE0" w:rsidRDefault="00000000" w:rsidP="00C702FF">
      <w:pPr>
        <w:spacing w:after="202" w:line="286" w:lineRule="auto"/>
        <w:ind w:left="382" w:right="10"/>
        <w:rPr>
          <w:color w:val="000000" w:themeColor="text1"/>
        </w:rPr>
      </w:pPr>
      <w:r w:rsidRPr="00B14FE0">
        <w:rPr>
          <w:color w:val="000000" w:themeColor="text1"/>
          <w:sz w:val="21"/>
        </w:rPr>
        <w:t xml:space="preserve">In order to participate in this research </w:t>
      </w:r>
      <w:proofErr w:type="gramStart"/>
      <w:r w:rsidRPr="00B14FE0">
        <w:rPr>
          <w:color w:val="000000" w:themeColor="text1"/>
          <w:sz w:val="21"/>
        </w:rPr>
        <w:t>project</w:t>
      </w:r>
      <w:proofErr w:type="gramEnd"/>
      <w:r w:rsidRPr="00B14FE0">
        <w:rPr>
          <w:color w:val="000000" w:themeColor="text1"/>
          <w:sz w:val="21"/>
        </w:rPr>
        <w:t xml:space="preserve"> we will need to collect information that could identify you, called “personal identifiable information”. </w:t>
      </w:r>
      <w:proofErr w:type="gramStart"/>
      <w:r w:rsidRPr="00B14FE0">
        <w:rPr>
          <w:color w:val="000000" w:themeColor="text1"/>
          <w:sz w:val="21"/>
        </w:rPr>
        <w:t>Specifically</w:t>
      </w:r>
      <w:proofErr w:type="gramEnd"/>
      <w:r w:rsidRPr="00B14FE0">
        <w:rPr>
          <w:color w:val="000000" w:themeColor="text1"/>
          <w:sz w:val="21"/>
        </w:rPr>
        <w:t xml:space="preserve"> we will need to collect:</w:t>
      </w:r>
    </w:p>
    <w:p w14:paraId="4EFB8CBD" w14:textId="77777777" w:rsidR="00C702FF" w:rsidRPr="00B14FE0" w:rsidRDefault="00C702FF" w:rsidP="00C702FF">
      <w:pPr>
        <w:pStyle w:val="ListParagraph"/>
        <w:numPr>
          <w:ilvl w:val="0"/>
          <w:numId w:val="8"/>
        </w:numPr>
        <w:spacing w:after="202" w:line="286" w:lineRule="auto"/>
        <w:ind w:right="10"/>
        <w:rPr>
          <w:color w:val="000000" w:themeColor="text1"/>
        </w:rPr>
      </w:pPr>
      <w:r w:rsidRPr="00B14FE0">
        <w:rPr>
          <w:color w:val="000000" w:themeColor="text1"/>
          <w:sz w:val="21"/>
        </w:rPr>
        <w:t>Your name (optional).</w:t>
      </w:r>
    </w:p>
    <w:p w14:paraId="3B3D817D" w14:textId="77777777" w:rsidR="00C702FF" w:rsidRPr="00B14FE0" w:rsidRDefault="00C702FF" w:rsidP="00C702FF">
      <w:pPr>
        <w:pStyle w:val="ListParagraph"/>
        <w:numPr>
          <w:ilvl w:val="0"/>
          <w:numId w:val="8"/>
        </w:numPr>
        <w:spacing w:after="202" w:line="286" w:lineRule="auto"/>
        <w:ind w:right="10"/>
        <w:rPr>
          <w:color w:val="000000" w:themeColor="text1"/>
        </w:rPr>
      </w:pPr>
      <w:r w:rsidRPr="00B14FE0">
        <w:rPr>
          <w:color w:val="000000" w:themeColor="text1"/>
          <w:sz w:val="21"/>
        </w:rPr>
        <w:t>Your feedback and suggestions during the interview.</w:t>
      </w:r>
    </w:p>
    <w:p w14:paraId="29104154" w14:textId="3833EDFB" w:rsidR="00C702FF" w:rsidRPr="00B14FE0" w:rsidRDefault="00C702FF" w:rsidP="00C702FF">
      <w:pPr>
        <w:spacing w:after="202" w:line="286" w:lineRule="auto"/>
        <w:ind w:left="360" w:right="10"/>
        <w:rPr>
          <w:color w:val="000000" w:themeColor="text1"/>
        </w:rPr>
      </w:pPr>
      <w:r w:rsidRPr="00B14FE0">
        <w:rPr>
          <w:color w:val="000000" w:themeColor="text1"/>
          <w:sz w:val="21"/>
        </w:rPr>
        <w:t>Your feedback will be anonymized before analysis, and no identifying information will be included in the final submission.</w:t>
      </w:r>
      <w:r w:rsidRPr="00B14FE0">
        <w:rPr>
          <w:b/>
          <w:color w:val="000000" w:themeColor="text1"/>
          <w:sz w:val="21"/>
        </w:rPr>
        <w:t xml:space="preserve"> </w:t>
      </w:r>
    </w:p>
    <w:p w14:paraId="6295E5A5" w14:textId="39706CF2" w:rsidR="00342D57" w:rsidRDefault="00000000" w:rsidP="00C702FF">
      <w:pPr>
        <w:spacing w:after="245" w:line="249" w:lineRule="auto"/>
        <w:ind w:left="727"/>
      </w:pPr>
      <w:r>
        <w:rPr>
          <w:b/>
        </w:rPr>
        <w:t>Under what legal basis are you collecting this information?</w:t>
      </w:r>
    </w:p>
    <w:p w14:paraId="2B97E141" w14:textId="77777777" w:rsidR="00342D57" w:rsidRDefault="00000000">
      <w:pPr>
        <w:spacing w:after="311" w:line="282" w:lineRule="auto"/>
        <w:ind w:left="392" w:right="462" w:hanging="10"/>
        <w:rPr>
          <w:color w:val="000000" w:themeColor="text1"/>
          <w:sz w:val="21"/>
        </w:rPr>
      </w:pPr>
      <w:r w:rsidRPr="00B14FE0">
        <w:rPr>
          <w:color w:val="000000" w:themeColor="text1"/>
          <w:sz w:val="21"/>
        </w:rPr>
        <w:t xml:space="preserve">We are collecting and storing this personal identifiable information in accordance with UK data protection law which protect your rights.  These state that we must have a legal basis (specific reason) for collecting your data. For this study, the specific reason is that it is “a public interest task” and “a process necessary for research purposes”. </w:t>
      </w:r>
    </w:p>
    <w:p w14:paraId="4C8ED6E2" w14:textId="77777777" w:rsidR="00126220" w:rsidRDefault="00126220">
      <w:pPr>
        <w:spacing w:after="311" w:line="282" w:lineRule="auto"/>
        <w:ind w:left="392" w:right="462" w:hanging="10"/>
        <w:rPr>
          <w:color w:val="000000" w:themeColor="text1"/>
          <w:sz w:val="21"/>
        </w:rPr>
      </w:pPr>
    </w:p>
    <w:p w14:paraId="12180A71" w14:textId="77777777" w:rsidR="00126220" w:rsidRDefault="00126220">
      <w:pPr>
        <w:spacing w:after="311" w:line="282" w:lineRule="auto"/>
        <w:ind w:left="392" w:right="462" w:hanging="10"/>
        <w:rPr>
          <w:color w:val="000000" w:themeColor="text1"/>
          <w:sz w:val="21"/>
        </w:rPr>
      </w:pPr>
    </w:p>
    <w:p w14:paraId="48B3985D" w14:textId="77777777" w:rsidR="00126220" w:rsidRPr="00B14FE0" w:rsidRDefault="00126220">
      <w:pPr>
        <w:spacing w:after="311" w:line="282" w:lineRule="auto"/>
        <w:ind w:left="392" w:right="462" w:hanging="10"/>
        <w:rPr>
          <w:color w:val="000000" w:themeColor="text1"/>
        </w:rPr>
      </w:pPr>
    </w:p>
    <w:p w14:paraId="7CA94D2E" w14:textId="77777777" w:rsidR="00342D57" w:rsidRDefault="00000000" w:rsidP="000E0AF7">
      <w:pPr>
        <w:spacing w:after="245" w:line="249" w:lineRule="auto"/>
        <w:ind w:left="727"/>
      </w:pPr>
      <w:r>
        <w:rPr>
          <w:b/>
        </w:rPr>
        <w:t>What are my rights in relation to the information you will collect about me?</w:t>
      </w:r>
    </w:p>
    <w:p w14:paraId="0602E45C" w14:textId="43DC1509" w:rsidR="00342D57" w:rsidRDefault="00000000" w:rsidP="000E0AF7">
      <w:pPr>
        <w:spacing w:after="199" w:line="287" w:lineRule="auto"/>
        <w:ind w:left="392" w:right="346"/>
      </w:pPr>
      <w:r>
        <w:rPr>
          <w:sz w:val="21"/>
        </w:rPr>
        <w:t xml:space="preserve">You have </w:t>
      </w:r>
      <w:proofErr w:type="gramStart"/>
      <w:r>
        <w:rPr>
          <w:sz w:val="21"/>
        </w:rPr>
        <w:t>a number of</w:t>
      </w:r>
      <w:proofErr w:type="gramEnd"/>
      <w:r>
        <w:rPr>
          <w:sz w:val="21"/>
        </w:rPr>
        <w:t xml:space="preserve"> rights under data protection law regarding your personal information. For </w:t>
      </w:r>
      <w:proofErr w:type="gramStart"/>
      <w:r>
        <w:rPr>
          <w:sz w:val="21"/>
        </w:rPr>
        <w:t>example</w:t>
      </w:r>
      <w:proofErr w:type="gramEnd"/>
      <w:r>
        <w:rPr>
          <w:sz w:val="21"/>
        </w:rPr>
        <w:t xml:space="preserve"> you can request a copy of the information we hold about you</w:t>
      </w:r>
      <w:r w:rsidR="000E0AF7">
        <w:rPr>
          <w:sz w:val="21"/>
        </w:rPr>
        <w:t>.</w:t>
      </w:r>
    </w:p>
    <w:p w14:paraId="37FF60A2" w14:textId="77777777" w:rsidR="00342D57" w:rsidRDefault="00000000" w:rsidP="00126220">
      <w:pPr>
        <w:spacing w:after="204" w:line="282" w:lineRule="auto"/>
        <w:ind w:left="392" w:right="417"/>
      </w:pPr>
      <w:r>
        <w:rPr>
          <w:sz w:val="21"/>
        </w:rPr>
        <w:t xml:space="preserve">If you would like to know more about your different rights or the way we use your personal information to ensure we follow the law, please consult our </w:t>
      </w:r>
      <w:hyperlink r:id="rId8">
        <w:r w:rsidR="00342D57">
          <w:rPr>
            <w:color w:val="0000FF"/>
            <w:sz w:val="21"/>
            <w:u w:val="single" w:color="0000FF"/>
          </w:rPr>
          <w:t>Privacy Notice for Research</w:t>
        </w:r>
      </w:hyperlink>
      <w:r>
        <w:rPr>
          <w:sz w:val="21"/>
        </w:rPr>
        <w:t>.</w:t>
      </w:r>
    </w:p>
    <w:p w14:paraId="0F894AAD" w14:textId="77777777" w:rsidR="00342D57" w:rsidRDefault="00000000" w:rsidP="00B14FE0">
      <w:pPr>
        <w:spacing w:after="245" w:line="249" w:lineRule="auto"/>
        <w:ind w:left="727"/>
      </w:pPr>
      <w:r>
        <w:rPr>
          <w:b/>
        </w:rPr>
        <w:t xml:space="preserve">Will my participation in the study be confidential and my personal identifiable information be protected? </w:t>
      </w:r>
    </w:p>
    <w:p w14:paraId="21028FF6" w14:textId="5B4582BD" w:rsidR="00342D57" w:rsidRDefault="00000000">
      <w:pPr>
        <w:spacing w:after="206" w:line="282" w:lineRule="auto"/>
        <w:ind w:left="392" w:right="376" w:hanging="10"/>
      </w:pPr>
      <w:r>
        <w:rPr>
          <w:sz w:val="21"/>
        </w:rPr>
        <w:t>In accordance with data protection law, The University of Leeds is the Data Controller for this project. This means that we are responsible for making sure your personal information is kept secure, confidential and used only in the way you have been told it will be used.</w:t>
      </w:r>
      <w:r>
        <w:rPr>
          <w:color w:val="FF0000"/>
          <w:sz w:val="21"/>
        </w:rPr>
        <w:t xml:space="preserve"> </w:t>
      </w:r>
      <w:r>
        <w:rPr>
          <w:sz w:val="21"/>
        </w:rPr>
        <w:t>All researchers are trained with this in mind, and your data will be looked after in the following way:</w:t>
      </w:r>
    </w:p>
    <w:p w14:paraId="2E45C255" w14:textId="334E9DAE" w:rsid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Confidentiality Measures</w:t>
      </w:r>
      <w:r w:rsidRPr="00223617">
        <w:rPr>
          <w:color w:val="000000" w:themeColor="text1"/>
          <w:sz w:val="21"/>
        </w:rPr>
        <w:t>: Participants will be assigned an ID number known only to the research team. This pseudonymised ID will replace your name and any identifying details during the analysis.</w:t>
      </w:r>
    </w:p>
    <w:p w14:paraId="664C4F21" w14:textId="77777777" w:rsidR="00223617" w:rsidRPr="00223617" w:rsidRDefault="00223617" w:rsidP="00223617">
      <w:pPr>
        <w:pStyle w:val="ListParagraph"/>
        <w:spacing w:after="275" w:line="282" w:lineRule="auto"/>
        <w:ind w:right="388"/>
        <w:rPr>
          <w:color w:val="000000" w:themeColor="text1"/>
          <w:sz w:val="21"/>
        </w:rPr>
      </w:pPr>
    </w:p>
    <w:p w14:paraId="6C9CFBED" w14:textId="4D21394B" w:rsidR="00223617" w:rsidRP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Anonymisation</w:t>
      </w:r>
      <w:r w:rsidRPr="00223617">
        <w:rPr>
          <w:color w:val="000000" w:themeColor="text1"/>
          <w:sz w:val="21"/>
        </w:rPr>
        <w:t>: All data will be anonymised as soon as the research objectives are met, and any key linking your ID to your identity will be destroyed at that point.</w:t>
      </w:r>
    </w:p>
    <w:p w14:paraId="487C88E8" w14:textId="77777777" w:rsidR="00223617" w:rsidRPr="00223617" w:rsidRDefault="00223617" w:rsidP="00223617">
      <w:pPr>
        <w:pStyle w:val="ListParagraph"/>
        <w:spacing w:after="275" w:line="282" w:lineRule="auto"/>
        <w:ind w:right="388"/>
        <w:rPr>
          <w:color w:val="000000" w:themeColor="text1"/>
          <w:sz w:val="21"/>
        </w:rPr>
      </w:pPr>
    </w:p>
    <w:p w14:paraId="3BC580CE" w14:textId="41EF1D8E" w:rsidR="00223617" w:rsidRP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Data Storage</w:t>
      </w:r>
      <w:r w:rsidRPr="00223617">
        <w:rPr>
          <w:color w:val="000000" w:themeColor="text1"/>
          <w:sz w:val="21"/>
        </w:rPr>
        <w:t xml:space="preserve">: Data will be stored securely on University of Leeds servers and accessed only by the research team. </w:t>
      </w:r>
    </w:p>
    <w:p w14:paraId="19826E13" w14:textId="77777777" w:rsidR="00223617" w:rsidRPr="00223617" w:rsidRDefault="00223617" w:rsidP="00223617">
      <w:pPr>
        <w:pStyle w:val="ListParagraph"/>
        <w:spacing w:after="275" w:line="282" w:lineRule="auto"/>
        <w:ind w:right="388"/>
        <w:rPr>
          <w:color w:val="000000" w:themeColor="text1"/>
          <w:sz w:val="21"/>
        </w:rPr>
      </w:pPr>
    </w:p>
    <w:p w14:paraId="708933A3" w14:textId="2FC51533" w:rsidR="00223617" w:rsidRP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Retention Period</w:t>
      </w:r>
      <w:r w:rsidRPr="00223617">
        <w:rPr>
          <w:color w:val="000000" w:themeColor="text1"/>
          <w:sz w:val="21"/>
        </w:rPr>
        <w:t xml:space="preserve">: Anonymised data will be stored for five years after the completion of the study, in accordance with </w:t>
      </w:r>
      <w:proofErr w:type="gramStart"/>
      <w:r w:rsidRPr="00223617">
        <w:rPr>
          <w:color w:val="000000" w:themeColor="text1"/>
          <w:sz w:val="21"/>
        </w:rPr>
        <w:t>University</w:t>
      </w:r>
      <w:proofErr w:type="gramEnd"/>
      <w:r w:rsidRPr="00223617">
        <w:rPr>
          <w:color w:val="000000" w:themeColor="text1"/>
          <w:sz w:val="21"/>
        </w:rPr>
        <w:t xml:space="preserve"> guidelines, after which it will be securely deleted.</w:t>
      </w:r>
    </w:p>
    <w:p w14:paraId="5CB6EC04" w14:textId="77777777" w:rsidR="00223617" w:rsidRPr="00223617" w:rsidRDefault="00223617" w:rsidP="00223617">
      <w:pPr>
        <w:pStyle w:val="ListParagraph"/>
        <w:spacing w:after="275" w:line="282" w:lineRule="auto"/>
        <w:ind w:right="388"/>
        <w:rPr>
          <w:color w:val="000000" w:themeColor="text1"/>
          <w:sz w:val="21"/>
        </w:rPr>
      </w:pPr>
    </w:p>
    <w:p w14:paraId="2F2A46C2" w14:textId="2D023791" w:rsidR="00223617" w:rsidRP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No Third-Party Sharing</w:t>
      </w:r>
      <w:r w:rsidRPr="00223617">
        <w:rPr>
          <w:color w:val="000000" w:themeColor="text1"/>
          <w:sz w:val="21"/>
        </w:rPr>
        <w:t>: Your identifiable data will not be shared with any third parties. Anonymised data may be included in coursework submissions but will not include information that can identify you.</w:t>
      </w:r>
    </w:p>
    <w:p w14:paraId="2AE6CF90" w14:textId="77777777" w:rsidR="00223617" w:rsidRPr="00223617" w:rsidRDefault="00223617" w:rsidP="00223617">
      <w:pPr>
        <w:pStyle w:val="ListParagraph"/>
        <w:rPr>
          <w:b/>
          <w:bCs/>
          <w:color w:val="000000" w:themeColor="text1"/>
          <w:sz w:val="21"/>
        </w:rPr>
      </w:pPr>
    </w:p>
    <w:p w14:paraId="261BB690" w14:textId="7766FC47" w:rsidR="00223617" w:rsidRPr="00223617" w:rsidRDefault="00223617" w:rsidP="00223617">
      <w:pPr>
        <w:pStyle w:val="ListParagraph"/>
        <w:numPr>
          <w:ilvl w:val="0"/>
          <w:numId w:val="8"/>
        </w:numPr>
        <w:spacing w:after="275" w:line="282" w:lineRule="auto"/>
        <w:ind w:right="388"/>
        <w:rPr>
          <w:color w:val="000000" w:themeColor="text1"/>
          <w:sz w:val="21"/>
        </w:rPr>
      </w:pPr>
      <w:r w:rsidRPr="00223617">
        <w:rPr>
          <w:b/>
          <w:bCs/>
          <w:color w:val="000000" w:themeColor="text1"/>
          <w:sz w:val="21"/>
        </w:rPr>
        <w:t>Potential Disclosure</w:t>
      </w:r>
      <w:r w:rsidRPr="00223617">
        <w:rPr>
          <w:color w:val="000000" w:themeColor="text1"/>
          <w:sz w:val="21"/>
        </w:rPr>
        <w:t>: In rare cases where safety concerns arise, confidentiality may need to be breached to inform appropriate support services or authorities (e.g., if there is a risk of harm to you or others).</w:t>
      </w:r>
    </w:p>
    <w:p w14:paraId="1037759A" w14:textId="36CB019F" w:rsidR="00223617" w:rsidRPr="00223617" w:rsidRDefault="00223617" w:rsidP="00223617">
      <w:pPr>
        <w:spacing w:after="275" w:line="282" w:lineRule="auto"/>
        <w:ind w:left="392" w:right="388" w:hanging="10"/>
        <w:rPr>
          <w:color w:val="000000" w:themeColor="text1"/>
          <w:sz w:val="21"/>
        </w:rPr>
      </w:pPr>
      <w:r w:rsidRPr="00223617">
        <w:rPr>
          <w:color w:val="000000" w:themeColor="text1"/>
          <w:sz w:val="21"/>
        </w:rPr>
        <w:t xml:space="preserve">Your data will be processed in compliance with the </w:t>
      </w:r>
      <w:r w:rsidRPr="00223617">
        <w:rPr>
          <w:b/>
          <w:bCs/>
          <w:color w:val="000000" w:themeColor="text1"/>
          <w:sz w:val="21"/>
        </w:rPr>
        <w:t xml:space="preserve">Data Protection Act </w:t>
      </w:r>
      <w:r w:rsidRPr="00223617">
        <w:rPr>
          <w:color w:val="000000" w:themeColor="text1"/>
          <w:sz w:val="21"/>
        </w:rPr>
        <w:t xml:space="preserve">and the </w:t>
      </w:r>
      <w:r w:rsidRPr="00223617">
        <w:rPr>
          <w:b/>
          <w:bCs/>
          <w:color w:val="000000" w:themeColor="text1"/>
          <w:sz w:val="21"/>
        </w:rPr>
        <w:t>UK General Data Protection Regulation (GDPR)</w:t>
      </w:r>
      <w:r w:rsidRPr="00223617">
        <w:rPr>
          <w:color w:val="000000" w:themeColor="text1"/>
          <w:sz w:val="21"/>
        </w:rPr>
        <w:t xml:space="preserve">. You have the right to request access to your data, and further details on your rights are available in the </w:t>
      </w:r>
      <w:r w:rsidRPr="00223617">
        <w:rPr>
          <w:b/>
          <w:bCs/>
          <w:color w:val="000000" w:themeColor="text1"/>
          <w:sz w:val="21"/>
        </w:rPr>
        <w:t>University of Leeds Privacy Notice for Research</w:t>
      </w:r>
      <w:r w:rsidRPr="00223617">
        <w:rPr>
          <w:color w:val="000000" w:themeColor="text1"/>
          <w:sz w:val="21"/>
        </w:rPr>
        <w:t>.</w:t>
      </w:r>
    </w:p>
    <w:p w14:paraId="6E8E16FE" w14:textId="77777777" w:rsidR="00342D57" w:rsidRDefault="00000000">
      <w:pPr>
        <w:spacing w:after="275" w:line="282" w:lineRule="auto"/>
        <w:ind w:left="392" w:right="388" w:hanging="10"/>
        <w:rPr>
          <w:sz w:val="21"/>
        </w:rPr>
      </w:pPr>
      <w:r>
        <w:rPr>
          <w:sz w:val="21"/>
        </w:rPr>
        <w:t>Please also note that individuals from The University of Leeds or regulatory authorities may need to look at the data collected for this study to make sure the project is being carried out as planned. This may involve looking at identifiable data.  All individuals involved in auditing and monitoring the study will have a strict duty of confidentiality to you as a research participant.</w:t>
      </w:r>
    </w:p>
    <w:p w14:paraId="5F0E833B" w14:textId="77777777" w:rsidR="00790A30" w:rsidRDefault="00790A30">
      <w:pPr>
        <w:spacing w:after="275" w:line="282" w:lineRule="auto"/>
        <w:ind w:left="392" w:right="388" w:hanging="10"/>
        <w:rPr>
          <w:sz w:val="21"/>
        </w:rPr>
      </w:pPr>
    </w:p>
    <w:p w14:paraId="4237A1A2" w14:textId="77777777" w:rsidR="00790A30" w:rsidRDefault="00790A30">
      <w:pPr>
        <w:spacing w:after="275" w:line="282" w:lineRule="auto"/>
        <w:ind w:left="392" w:right="388" w:hanging="10"/>
        <w:rPr>
          <w:sz w:val="21"/>
        </w:rPr>
      </w:pPr>
    </w:p>
    <w:p w14:paraId="6A92CC97" w14:textId="77777777" w:rsidR="00790A30" w:rsidRDefault="00790A30">
      <w:pPr>
        <w:spacing w:after="275" w:line="282" w:lineRule="auto"/>
        <w:ind w:left="392" w:right="388" w:hanging="10"/>
      </w:pPr>
    </w:p>
    <w:p w14:paraId="5C15075B" w14:textId="77777777" w:rsidR="00342D57" w:rsidRDefault="00000000">
      <w:pPr>
        <w:spacing w:after="173"/>
        <w:ind w:left="377" w:hanging="10"/>
      </w:pPr>
      <w:r>
        <w:rPr>
          <w:b/>
          <w:sz w:val="28"/>
          <w:u w:val="single" w:color="000000"/>
        </w:rPr>
        <w:t>What if I have a complaint?</w:t>
      </w:r>
    </w:p>
    <w:p w14:paraId="5456EC65" w14:textId="16F3D95F" w:rsidR="003144B6" w:rsidRPr="003E365A" w:rsidRDefault="003144B6" w:rsidP="003144B6">
      <w:pPr>
        <w:spacing w:after="228"/>
        <w:ind w:left="392" w:right="320" w:hanging="10"/>
        <w:rPr>
          <w:color w:val="000000" w:themeColor="text1"/>
          <w:sz w:val="21"/>
        </w:rPr>
      </w:pPr>
      <w:r w:rsidRPr="003E365A">
        <w:rPr>
          <w:color w:val="000000" w:themeColor="text1"/>
          <w:sz w:val="21"/>
        </w:rPr>
        <w:t>If you have any concerns or complaints about the research, please use the following contact details:</w:t>
      </w:r>
    </w:p>
    <w:p w14:paraId="25B7C100" w14:textId="3D724911" w:rsidR="003144B6" w:rsidRPr="003E365A" w:rsidRDefault="003144B6" w:rsidP="003144B6">
      <w:pPr>
        <w:spacing w:after="228"/>
        <w:ind w:left="392" w:right="320" w:hanging="10"/>
        <w:rPr>
          <w:color w:val="000000" w:themeColor="text1"/>
          <w:sz w:val="21"/>
        </w:rPr>
      </w:pPr>
      <w:r w:rsidRPr="003E365A">
        <w:rPr>
          <w:color w:val="000000" w:themeColor="text1"/>
          <w:sz w:val="21"/>
        </w:rPr>
        <w:t>Module Leader:</w:t>
      </w:r>
    </w:p>
    <w:p w14:paraId="1573DC78" w14:textId="679F1529" w:rsidR="003144B6" w:rsidRPr="003E365A" w:rsidRDefault="003144B6" w:rsidP="003144B6">
      <w:pPr>
        <w:spacing w:after="228"/>
        <w:ind w:left="392" w:right="320" w:hanging="10"/>
        <w:rPr>
          <w:color w:val="000000" w:themeColor="text1"/>
          <w:sz w:val="21"/>
        </w:rPr>
      </w:pPr>
      <w:r w:rsidRPr="003E365A">
        <w:rPr>
          <w:color w:val="000000" w:themeColor="text1"/>
          <w:sz w:val="21"/>
        </w:rPr>
        <w:t>Full Name: Julian Brooks</w:t>
      </w:r>
    </w:p>
    <w:p w14:paraId="18DD954D" w14:textId="6F9C98B6" w:rsidR="003144B6" w:rsidRPr="003E365A" w:rsidRDefault="003144B6" w:rsidP="003144B6">
      <w:pPr>
        <w:spacing w:after="228"/>
        <w:ind w:left="392" w:right="320" w:hanging="10"/>
        <w:rPr>
          <w:color w:val="000000" w:themeColor="text1"/>
          <w:sz w:val="21"/>
        </w:rPr>
      </w:pPr>
      <w:r w:rsidRPr="003E365A">
        <w:rPr>
          <w:color w:val="000000" w:themeColor="text1"/>
          <w:sz w:val="21"/>
        </w:rPr>
        <w:t>Email: j.brooks2@leeds.ac.uk</w:t>
      </w:r>
    </w:p>
    <w:p w14:paraId="4499C461" w14:textId="5CFBAA86" w:rsidR="00342D57" w:rsidRDefault="00000000" w:rsidP="003144B6">
      <w:pPr>
        <w:spacing w:after="228"/>
        <w:ind w:left="392" w:right="320" w:hanging="10"/>
      </w:pPr>
      <w:r>
        <w:rPr>
          <w:b/>
          <w:sz w:val="21"/>
        </w:rPr>
        <w:t xml:space="preserve">If you wish to make a formal complaint to someone independent of the research team or if you are not satisfied with the response you have gained from the researchers in the first </w:t>
      </w:r>
      <w:proofErr w:type="gramStart"/>
      <w:r>
        <w:rPr>
          <w:b/>
          <w:sz w:val="21"/>
        </w:rPr>
        <w:t>instance</w:t>
      </w:r>
      <w:proofErr w:type="gramEnd"/>
      <w:r>
        <w:rPr>
          <w:b/>
          <w:sz w:val="21"/>
        </w:rPr>
        <w:t xml:space="preserve"> then please contact </w:t>
      </w:r>
    </w:p>
    <w:p w14:paraId="5A0FA038" w14:textId="77777777" w:rsidR="00342D57" w:rsidRDefault="00000000">
      <w:pPr>
        <w:spacing w:after="9" w:line="282" w:lineRule="auto"/>
        <w:ind w:left="392" w:hanging="10"/>
      </w:pPr>
      <w:r>
        <w:rPr>
          <w:sz w:val="21"/>
        </w:rPr>
        <w:t xml:space="preserve">Faculty of Engineering and Physical Sciences research ethics committee (EPS FREC): </w:t>
      </w:r>
    </w:p>
    <w:p w14:paraId="24825C29" w14:textId="77777777" w:rsidR="00342D57" w:rsidRDefault="00000000">
      <w:pPr>
        <w:spacing w:after="241"/>
        <w:ind w:left="382"/>
      </w:pPr>
      <w:r>
        <w:rPr>
          <w:color w:val="0000FF"/>
          <w:sz w:val="21"/>
          <w:u w:val="single" w:color="0000FF"/>
        </w:rPr>
        <w:t>EPSResearchEthics@leeds.ac.uk</w:t>
      </w:r>
    </w:p>
    <w:p w14:paraId="33D7F11B" w14:textId="77777777" w:rsidR="00617B1F" w:rsidRDefault="00000000" w:rsidP="00DE39D8">
      <w:pPr>
        <w:spacing w:after="0" w:line="360" w:lineRule="auto"/>
        <w:ind w:left="392" w:right="436" w:hanging="10"/>
        <w:rPr>
          <w:color w:val="0000FF"/>
          <w:u w:val="single" w:color="0000FF"/>
        </w:rPr>
        <w:sectPr w:rsidR="00617B1F">
          <w:headerReference w:type="even" r:id="rId9"/>
          <w:headerReference w:type="default" r:id="rId10"/>
          <w:footerReference w:type="even" r:id="rId11"/>
          <w:footerReference w:type="default" r:id="rId12"/>
          <w:headerReference w:type="first" r:id="rId13"/>
          <w:footerReference w:type="first" r:id="rId14"/>
          <w:pgSz w:w="11906" w:h="16838"/>
          <w:pgMar w:top="755" w:right="982" w:bottom="1440" w:left="1060" w:header="720" w:footer="963" w:gutter="0"/>
          <w:cols w:space="720"/>
        </w:sectPr>
      </w:pPr>
      <w:r>
        <w:t xml:space="preserve">You also have a right to complain to the </w:t>
      </w:r>
      <w:hyperlink r:id="rId15">
        <w:r w:rsidR="00617B1F">
          <w:rPr>
            <w:color w:val="0000FF"/>
            <w:u w:val="single" w:color="0000FF"/>
          </w:rPr>
          <w:t xml:space="preserve"> </w:t>
        </w:r>
      </w:hyperlink>
      <w:hyperlink r:id="rId16">
        <w:r w:rsidR="00617B1F">
          <w:rPr>
            <w:color w:val="0000FF"/>
            <w:u w:val="single" w:color="0000FF"/>
          </w:rPr>
          <w:t>Information Commissioner’s Office</w:t>
        </w:r>
      </w:hyperlink>
      <w:hyperlink r:id="rId17">
        <w:r w:rsidR="00617B1F">
          <w:rPr>
            <w:color w:val="0000FF"/>
            <w:u w:val="single" w:color="0000FF"/>
          </w:rPr>
          <w:t xml:space="preserve">  </w:t>
        </w:r>
      </w:hyperlink>
      <w:r>
        <w:rPr>
          <w:color w:val="0000FF"/>
          <w:u w:val="single" w:color="0000FF"/>
        </w:rPr>
        <w:t xml:space="preserve">about complaints relating to your personal </w:t>
      </w:r>
      <w:proofErr w:type="spellStart"/>
      <w:r>
        <w:rPr>
          <w:color w:val="0000FF"/>
          <w:u w:val="single" w:color="0000FF"/>
        </w:rPr>
        <w:t>i</w:t>
      </w:r>
      <w:proofErr w:type="spellEnd"/>
    </w:p>
    <w:p w14:paraId="104F26BE" w14:textId="582A0325" w:rsidR="00DE39D8" w:rsidRDefault="00000000" w:rsidP="00DE39D8">
      <w:pPr>
        <w:spacing w:after="0" w:line="360" w:lineRule="auto"/>
        <w:ind w:left="392" w:right="436" w:hanging="10"/>
        <w:sectPr w:rsidR="00DE39D8" w:rsidSect="00617B1F">
          <w:type w:val="continuous"/>
          <w:pgSz w:w="11906" w:h="16838"/>
          <w:pgMar w:top="755" w:right="982" w:bottom="1440" w:left="1060" w:header="720" w:footer="963" w:gutter="0"/>
          <w:cols w:space="720"/>
        </w:sectPr>
      </w:pPr>
      <w:proofErr w:type="spellStart"/>
      <w:r>
        <w:rPr>
          <w:color w:val="0000FF"/>
          <w:u w:val="single" w:color="0000FF"/>
        </w:rPr>
        <w:t>dentifiable</w:t>
      </w:r>
      <w:proofErr w:type="spellEnd"/>
      <w:r>
        <w:rPr>
          <w:color w:val="0000FF"/>
          <w:u w:val="single" w:color="0000FF"/>
        </w:rPr>
        <w:t xml:space="preserve"> information </w:t>
      </w:r>
      <w:r>
        <w:t>Tel 0303 123 111</w:t>
      </w:r>
      <w:r w:rsidR="00617B1F">
        <w:t>3</w:t>
      </w:r>
    </w:p>
    <w:p w14:paraId="3936DCB7" w14:textId="01869D85" w:rsidR="00342D57" w:rsidRDefault="00342D57" w:rsidP="001E6472">
      <w:pPr>
        <w:spacing w:after="45"/>
      </w:pPr>
    </w:p>
    <w:sectPr w:rsidR="00342D57">
      <w:footerReference w:type="even" r:id="rId18"/>
      <w:footerReference w:type="default" r:id="rId19"/>
      <w:footerReference w:type="first" r:id="rId20"/>
      <w:pgSz w:w="11906" w:h="16838"/>
      <w:pgMar w:top="1440" w:right="1461" w:bottom="1599" w:left="1442" w:header="72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A62B4" w14:textId="77777777" w:rsidR="003565C7" w:rsidRDefault="003565C7">
      <w:pPr>
        <w:spacing w:after="0" w:line="240" w:lineRule="auto"/>
      </w:pPr>
      <w:r>
        <w:separator/>
      </w:r>
    </w:p>
  </w:endnote>
  <w:endnote w:type="continuationSeparator" w:id="0">
    <w:p w14:paraId="22CC697B" w14:textId="77777777" w:rsidR="003565C7" w:rsidRDefault="00356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9465F" w14:textId="77777777" w:rsidR="00342D57" w:rsidRDefault="00000000">
    <w:pPr>
      <w:spacing w:after="0"/>
      <w:ind w:left="382"/>
    </w:pPr>
    <w:r>
      <w:rPr>
        <w:sz w:val="21"/>
      </w:rPr>
      <w:t xml:space="preserve">Version </w:t>
    </w:r>
    <w:proofErr w:type="gramStart"/>
    <w:r>
      <w:rPr>
        <w:sz w:val="21"/>
      </w:rPr>
      <w:t>X;</w:t>
    </w:r>
    <w:proofErr w:type="gramEnd"/>
    <w:r>
      <w:rPr>
        <w:sz w:val="21"/>
      </w:rPr>
      <w:t xml:space="preserve"> Date dd/mm/</w:t>
    </w:r>
    <w:proofErr w:type="spellStart"/>
    <w:r>
      <w:rPr>
        <w:sz w:val="21"/>
      </w:rPr>
      <w:t>yyyy</w:t>
    </w:r>
    <w:proofErr w:type="spellEnd"/>
    <w:r>
      <w:rPr>
        <w:sz w:val="21"/>
      </w:rPr>
      <w:t xml:space="preserve"> </w:t>
    </w:r>
    <w:r>
      <w:rPr>
        <w:b/>
        <w:color w:val="7030A0"/>
        <w:sz w:val="21"/>
      </w:rPr>
      <w:t>ADD YOUR OWN VERSION NUMBER AND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7E1DE" w14:textId="51EBE713" w:rsidR="00342D57" w:rsidRDefault="00000000">
    <w:pPr>
      <w:spacing w:after="0"/>
      <w:ind w:left="382"/>
    </w:pPr>
    <w:r>
      <w:rPr>
        <w:sz w:val="21"/>
      </w:rPr>
      <w:t xml:space="preserve">Version </w:t>
    </w:r>
    <w:r w:rsidR="00FD621A">
      <w:rPr>
        <w:sz w:val="21"/>
      </w:rPr>
      <w:t>1</w:t>
    </w:r>
    <w:r>
      <w:rPr>
        <w:sz w:val="21"/>
      </w:rPr>
      <w:t xml:space="preserve">; Date </w:t>
    </w:r>
    <w:r w:rsidR="00FD621A">
      <w:rPr>
        <w:sz w:val="21"/>
      </w:rPr>
      <w:t>05</w:t>
    </w:r>
    <w:r>
      <w:rPr>
        <w:sz w:val="21"/>
      </w:rPr>
      <w:t>/</w:t>
    </w:r>
    <w:r w:rsidR="00FD621A">
      <w:rPr>
        <w:sz w:val="21"/>
      </w:rPr>
      <w:t>12</w:t>
    </w:r>
    <w:r>
      <w:rPr>
        <w:sz w:val="21"/>
      </w:rPr>
      <w:t>/</w:t>
    </w:r>
    <w:r w:rsidR="00FD621A">
      <w:rPr>
        <w:sz w:val="21"/>
      </w:rPr>
      <w:t>2024</w:t>
    </w: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74DCD" w14:textId="77777777" w:rsidR="00342D57" w:rsidRDefault="00000000">
    <w:pPr>
      <w:spacing w:after="0"/>
      <w:ind w:left="382"/>
    </w:pPr>
    <w:r>
      <w:rPr>
        <w:sz w:val="21"/>
      </w:rPr>
      <w:t xml:space="preserve">Version </w:t>
    </w:r>
    <w:proofErr w:type="gramStart"/>
    <w:r>
      <w:rPr>
        <w:sz w:val="21"/>
      </w:rPr>
      <w:t>X;</w:t>
    </w:r>
    <w:proofErr w:type="gramEnd"/>
    <w:r>
      <w:rPr>
        <w:sz w:val="21"/>
      </w:rPr>
      <w:t xml:space="preserve"> Date dd/mm/</w:t>
    </w:r>
    <w:proofErr w:type="spellStart"/>
    <w:r>
      <w:rPr>
        <w:sz w:val="21"/>
      </w:rPr>
      <w:t>yyyy</w:t>
    </w:r>
    <w:proofErr w:type="spellEnd"/>
    <w:r>
      <w:rPr>
        <w:sz w:val="21"/>
      </w:rPr>
      <w:t xml:space="preserve"> </w:t>
    </w:r>
    <w:r>
      <w:rPr>
        <w:b/>
        <w:color w:val="7030A0"/>
        <w:sz w:val="21"/>
      </w:rPr>
      <w:t>ADD YOUR OWN VERSION NUMBER AND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B4144" w14:textId="77777777" w:rsidR="00342D57" w:rsidRDefault="00000000">
    <w:pPr>
      <w:tabs>
        <w:tab w:val="right" w:pos="9003"/>
      </w:tabs>
      <w:spacing w:after="0"/>
      <w:ind w:right="-19"/>
    </w:pPr>
    <w:r>
      <w:rPr>
        <w:sz w:val="21"/>
      </w:rPr>
      <w:t>Version 1; Date 26/08/2023</w:t>
    </w:r>
    <w:r>
      <w:rPr>
        <w:sz w:val="21"/>
      </w:rPr>
      <w:tab/>
      <w:t>Ethics Ref: 2021-12345-67890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6056B" w14:textId="28FCB699" w:rsidR="00342D57" w:rsidRDefault="00342D57">
    <w:pPr>
      <w:tabs>
        <w:tab w:val="right" w:pos="9003"/>
      </w:tabs>
      <w:spacing w:after="0"/>
      <w:ind w:right="-1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68767" w14:textId="77777777" w:rsidR="00342D57" w:rsidRDefault="00000000">
    <w:pPr>
      <w:tabs>
        <w:tab w:val="right" w:pos="9003"/>
      </w:tabs>
      <w:spacing w:after="0"/>
      <w:ind w:right="-19"/>
    </w:pPr>
    <w:r>
      <w:rPr>
        <w:sz w:val="21"/>
      </w:rPr>
      <w:t>Version 1; Date 26/08/2023</w:t>
    </w:r>
    <w:r>
      <w:rPr>
        <w:sz w:val="21"/>
      </w:rPr>
      <w:tab/>
      <w:t>Ethics Ref: 2021-12345-67890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1F97D" w14:textId="77777777" w:rsidR="003565C7" w:rsidRDefault="003565C7">
      <w:pPr>
        <w:spacing w:after="0" w:line="280" w:lineRule="auto"/>
        <w:ind w:left="382"/>
        <w:jc w:val="both"/>
      </w:pPr>
      <w:r>
        <w:separator/>
      </w:r>
    </w:p>
  </w:footnote>
  <w:footnote w:type="continuationSeparator" w:id="0">
    <w:p w14:paraId="2245A877" w14:textId="77777777" w:rsidR="003565C7" w:rsidRDefault="003565C7">
      <w:pPr>
        <w:spacing w:after="0" w:line="280" w:lineRule="auto"/>
        <w:ind w:left="382"/>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EDFB" w14:textId="77777777" w:rsidR="00FD621A" w:rsidRDefault="00FD6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F220" w14:textId="77777777" w:rsidR="00FD621A" w:rsidRDefault="00FD62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45DC9" w14:textId="77777777" w:rsidR="00FD621A" w:rsidRDefault="00FD6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2F0"/>
    <w:multiLevelType w:val="hybridMultilevel"/>
    <w:tmpl w:val="0D560714"/>
    <w:lvl w:ilvl="0" w:tplc="8D7C362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50E43"/>
    <w:multiLevelType w:val="hybridMultilevel"/>
    <w:tmpl w:val="BD223542"/>
    <w:lvl w:ilvl="0" w:tplc="B21ECCC4">
      <w:start w:val="1"/>
      <w:numFmt w:val="bullet"/>
      <w:lvlText w:val="o"/>
      <w:lvlJc w:val="left"/>
      <w:pPr>
        <w:ind w:left="1822"/>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1" w:tplc="04242D1E">
      <w:start w:val="1"/>
      <w:numFmt w:val="bullet"/>
      <w:lvlText w:val="o"/>
      <w:lvlJc w:val="left"/>
      <w:pPr>
        <w:ind w:left="216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2" w:tplc="1E308F7C">
      <w:start w:val="1"/>
      <w:numFmt w:val="bullet"/>
      <w:lvlText w:val="▪"/>
      <w:lvlJc w:val="left"/>
      <w:pPr>
        <w:ind w:left="288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3" w:tplc="F4609E22">
      <w:start w:val="1"/>
      <w:numFmt w:val="bullet"/>
      <w:lvlText w:val="•"/>
      <w:lvlJc w:val="left"/>
      <w:pPr>
        <w:ind w:left="360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4" w:tplc="FAEE164A">
      <w:start w:val="1"/>
      <w:numFmt w:val="bullet"/>
      <w:lvlText w:val="o"/>
      <w:lvlJc w:val="left"/>
      <w:pPr>
        <w:ind w:left="432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5" w:tplc="6AE06B3E">
      <w:start w:val="1"/>
      <w:numFmt w:val="bullet"/>
      <w:lvlText w:val="▪"/>
      <w:lvlJc w:val="left"/>
      <w:pPr>
        <w:ind w:left="504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6" w:tplc="C6729380">
      <w:start w:val="1"/>
      <w:numFmt w:val="bullet"/>
      <w:lvlText w:val="•"/>
      <w:lvlJc w:val="left"/>
      <w:pPr>
        <w:ind w:left="576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7" w:tplc="3FC493F8">
      <w:start w:val="1"/>
      <w:numFmt w:val="bullet"/>
      <w:lvlText w:val="o"/>
      <w:lvlJc w:val="left"/>
      <w:pPr>
        <w:ind w:left="648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lvl w:ilvl="8" w:tplc="FA4AAC10">
      <w:start w:val="1"/>
      <w:numFmt w:val="bullet"/>
      <w:lvlText w:val="▪"/>
      <w:lvlJc w:val="left"/>
      <w:pPr>
        <w:ind w:left="7200"/>
      </w:pPr>
      <w:rPr>
        <w:rFonts w:ascii="Courier New" w:eastAsia="Courier New" w:hAnsi="Courier New" w:cs="Courier New"/>
        <w:b w:val="0"/>
        <w:i w:val="0"/>
        <w:strike w:val="0"/>
        <w:dstrike w:val="0"/>
        <w:color w:val="7030A0"/>
        <w:sz w:val="22"/>
        <w:szCs w:val="22"/>
        <w:u w:val="none" w:color="000000"/>
        <w:bdr w:val="none" w:sz="0" w:space="0" w:color="auto"/>
        <w:shd w:val="clear" w:color="auto" w:fill="auto"/>
        <w:vertAlign w:val="baseline"/>
      </w:rPr>
    </w:lvl>
  </w:abstractNum>
  <w:abstractNum w:abstractNumId="2" w15:restartNumberingAfterBreak="0">
    <w:nsid w:val="140D725B"/>
    <w:multiLevelType w:val="hybridMultilevel"/>
    <w:tmpl w:val="D8EEC2D8"/>
    <w:lvl w:ilvl="0" w:tplc="83F6D348">
      <w:start w:val="1"/>
      <w:numFmt w:val="bullet"/>
      <w:lvlText w:val=""/>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D2143E">
      <w:start w:val="1"/>
      <w:numFmt w:val="bullet"/>
      <w:lvlText w:val="•"/>
      <w:lvlJc w:val="left"/>
      <w:pPr>
        <w:ind w:left="1822"/>
      </w:pPr>
      <w:rPr>
        <w:rFonts w:ascii="Arial" w:eastAsia="Arial" w:hAnsi="Arial" w:cs="Arial"/>
        <w:b w:val="0"/>
        <w:i w:val="0"/>
        <w:strike w:val="0"/>
        <w:dstrike w:val="0"/>
        <w:color w:val="7030A0"/>
        <w:sz w:val="21"/>
        <w:szCs w:val="21"/>
        <w:u w:val="none" w:color="000000"/>
        <w:bdr w:val="none" w:sz="0" w:space="0" w:color="auto"/>
        <w:shd w:val="clear" w:color="auto" w:fill="auto"/>
        <w:vertAlign w:val="baseline"/>
      </w:rPr>
    </w:lvl>
    <w:lvl w:ilvl="2" w:tplc="11F08E82">
      <w:start w:val="1"/>
      <w:numFmt w:val="bullet"/>
      <w:lvlText w:val="▪"/>
      <w:lvlJc w:val="left"/>
      <w:pPr>
        <w:ind w:left="193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3" w:tplc="9328E6C2">
      <w:start w:val="1"/>
      <w:numFmt w:val="bullet"/>
      <w:lvlText w:val="•"/>
      <w:lvlJc w:val="left"/>
      <w:pPr>
        <w:ind w:left="265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4" w:tplc="2FBE0058">
      <w:start w:val="1"/>
      <w:numFmt w:val="bullet"/>
      <w:lvlText w:val="o"/>
      <w:lvlJc w:val="left"/>
      <w:pPr>
        <w:ind w:left="337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5" w:tplc="AD540062">
      <w:start w:val="1"/>
      <w:numFmt w:val="bullet"/>
      <w:lvlText w:val="▪"/>
      <w:lvlJc w:val="left"/>
      <w:pPr>
        <w:ind w:left="409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6" w:tplc="03D668A2">
      <w:start w:val="1"/>
      <w:numFmt w:val="bullet"/>
      <w:lvlText w:val="•"/>
      <w:lvlJc w:val="left"/>
      <w:pPr>
        <w:ind w:left="481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7" w:tplc="734450B6">
      <w:start w:val="1"/>
      <w:numFmt w:val="bullet"/>
      <w:lvlText w:val="o"/>
      <w:lvlJc w:val="left"/>
      <w:pPr>
        <w:ind w:left="553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lvl w:ilvl="8" w:tplc="C9D45016">
      <w:start w:val="1"/>
      <w:numFmt w:val="bullet"/>
      <w:lvlText w:val="▪"/>
      <w:lvlJc w:val="left"/>
      <w:pPr>
        <w:ind w:left="6258"/>
      </w:pPr>
      <w:rPr>
        <w:rFonts w:ascii="Calibri" w:eastAsia="Calibri" w:hAnsi="Calibri" w:cs="Calibri"/>
        <w:b w:val="0"/>
        <w:i w:val="0"/>
        <w:strike w:val="0"/>
        <w:dstrike w:val="0"/>
        <w:color w:val="7030A0"/>
        <w:sz w:val="21"/>
        <w:szCs w:val="21"/>
        <w:u w:val="none" w:color="000000"/>
        <w:bdr w:val="none" w:sz="0" w:space="0" w:color="auto"/>
        <w:shd w:val="clear" w:color="auto" w:fill="auto"/>
        <w:vertAlign w:val="baseline"/>
      </w:rPr>
    </w:lvl>
  </w:abstractNum>
  <w:abstractNum w:abstractNumId="3" w15:restartNumberingAfterBreak="0">
    <w:nsid w:val="165C094E"/>
    <w:multiLevelType w:val="hybridMultilevel"/>
    <w:tmpl w:val="4BB26706"/>
    <w:lvl w:ilvl="0" w:tplc="CF208EBA">
      <w:start w:val="1"/>
      <w:numFmt w:val="bullet"/>
      <w:lvlText w:val=""/>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92DCC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0043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1E392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387F4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D65D3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603C4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98405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C0508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59612B"/>
    <w:multiLevelType w:val="hybridMultilevel"/>
    <w:tmpl w:val="FB404A5C"/>
    <w:lvl w:ilvl="0" w:tplc="37783F3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8DA76C6">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3BE1322">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CBA5B1A">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330359A">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98E12B4">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1526328">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87C1C70">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774E3FA">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AC92C30"/>
    <w:multiLevelType w:val="hybridMultilevel"/>
    <w:tmpl w:val="E1E48FA4"/>
    <w:lvl w:ilvl="0" w:tplc="0CF431BE">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9CAA08">
      <w:start w:val="1"/>
      <w:numFmt w:val="bullet"/>
      <w:lvlText w:val="o"/>
      <w:lvlJc w:val="left"/>
      <w:pPr>
        <w:ind w:left="1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80EFB2">
      <w:start w:val="1"/>
      <w:numFmt w:val="bullet"/>
      <w:lvlText w:val="▪"/>
      <w:lvlJc w:val="left"/>
      <w:pPr>
        <w:ind w:left="1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20C27C">
      <w:start w:val="1"/>
      <w:numFmt w:val="bullet"/>
      <w:lvlText w:val="•"/>
      <w:lvlJc w:val="left"/>
      <w:pPr>
        <w:ind w:left="2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48F6E4">
      <w:start w:val="1"/>
      <w:numFmt w:val="bullet"/>
      <w:lvlText w:val="o"/>
      <w:lvlJc w:val="left"/>
      <w:pPr>
        <w:ind w:left="3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DADD84">
      <w:start w:val="1"/>
      <w:numFmt w:val="bullet"/>
      <w:lvlText w:val="▪"/>
      <w:lvlJc w:val="left"/>
      <w:pPr>
        <w:ind w:left="4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164822">
      <w:start w:val="1"/>
      <w:numFmt w:val="bullet"/>
      <w:lvlText w:val="•"/>
      <w:lvlJc w:val="left"/>
      <w:pPr>
        <w:ind w:left="4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D6BF4E">
      <w:start w:val="1"/>
      <w:numFmt w:val="bullet"/>
      <w:lvlText w:val="o"/>
      <w:lvlJc w:val="left"/>
      <w:pPr>
        <w:ind w:left="5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F4FD52">
      <w:start w:val="1"/>
      <w:numFmt w:val="bullet"/>
      <w:lvlText w:val="▪"/>
      <w:lvlJc w:val="left"/>
      <w:pPr>
        <w:ind w:left="6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DE3A27"/>
    <w:multiLevelType w:val="hybridMultilevel"/>
    <w:tmpl w:val="2E386F2A"/>
    <w:lvl w:ilvl="0" w:tplc="F9CE1C38">
      <w:start w:val="1"/>
      <w:numFmt w:val="bullet"/>
      <w:lvlText w:val="•"/>
      <w:lvlJc w:val="left"/>
      <w:pPr>
        <w:ind w:left="727"/>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1" w:tplc="13482856">
      <w:start w:val="1"/>
      <w:numFmt w:val="bullet"/>
      <w:lvlText w:val="o"/>
      <w:lvlJc w:val="left"/>
      <w:pPr>
        <w:ind w:left="108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2" w:tplc="ECE6B626">
      <w:start w:val="1"/>
      <w:numFmt w:val="bullet"/>
      <w:lvlText w:val="▪"/>
      <w:lvlJc w:val="left"/>
      <w:pPr>
        <w:ind w:left="180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3" w:tplc="7C2648E2">
      <w:start w:val="1"/>
      <w:numFmt w:val="bullet"/>
      <w:lvlText w:val="•"/>
      <w:lvlJc w:val="left"/>
      <w:pPr>
        <w:ind w:left="252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4" w:tplc="9D066AFE">
      <w:start w:val="1"/>
      <w:numFmt w:val="bullet"/>
      <w:lvlText w:val="o"/>
      <w:lvlJc w:val="left"/>
      <w:pPr>
        <w:ind w:left="324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5" w:tplc="17C08868">
      <w:start w:val="1"/>
      <w:numFmt w:val="bullet"/>
      <w:lvlText w:val="▪"/>
      <w:lvlJc w:val="left"/>
      <w:pPr>
        <w:ind w:left="396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6" w:tplc="9E2EC2A8">
      <w:start w:val="1"/>
      <w:numFmt w:val="bullet"/>
      <w:lvlText w:val="•"/>
      <w:lvlJc w:val="left"/>
      <w:pPr>
        <w:ind w:left="468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7" w:tplc="29087B6A">
      <w:start w:val="1"/>
      <w:numFmt w:val="bullet"/>
      <w:lvlText w:val="o"/>
      <w:lvlJc w:val="left"/>
      <w:pPr>
        <w:ind w:left="540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lvl w:ilvl="8" w:tplc="17EC1114">
      <w:start w:val="1"/>
      <w:numFmt w:val="bullet"/>
      <w:lvlText w:val="▪"/>
      <w:lvlJc w:val="left"/>
      <w:pPr>
        <w:ind w:left="6120"/>
      </w:pPr>
      <w:rPr>
        <w:rFonts w:ascii="Calibri" w:eastAsia="Calibri" w:hAnsi="Calibri" w:cs="Calibri"/>
        <w:b w:val="0"/>
        <w:i w:val="0"/>
        <w:strike w:val="0"/>
        <w:dstrike w:val="0"/>
        <w:color w:val="7030A0"/>
        <w:sz w:val="22"/>
        <w:szCs w:val="22"/>
        <w:u w:val="none" w:color="000000"/>
        <w:bdr w:val="none" w:sz="0" w:space="0" w:color="auto"/>
        <w:shd w:val="clear" w:color="auto" w:fill="auto"/>
        <w:vertAlign w:val="baseline"/>
      </w:rPr>
    </w:lvl>
  </w:abstractNum>
  <w:abstractNum w:abstractNumId="7" w15:restartNumberingAfterBreak="0">
    <w:nsid w:val="5D7C1EEE"/>
    <w:multiLevelType w:val="hybridMultilevel"/>
    <w:tmpl w:val="70EA4E9E"/>
    <w:lvl w:ilvl="0" w:tplc="953C925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A48C08">
      <w:start w:val="1"/>
      <w:numFmt w:val="bullet"/>
      <w:lvlText w:val="o"/>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01CAED4">
      <w:start w:val="1"/>
      <w:numFmt w:val="bullet"/>
      <w:lvlText w:val="▪"/>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A5606A2">
      <w:start w:val="1"/>
      <w:numFmt w:val="bullet"/>
      <w:lvlText w:val="•"/>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20A8720">
      <w:start w:val="1"/>
      <w:numFmt w:val="bullet"/>
      <w:lvlText w:val="o"/>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F8EA872">
      <w:start w:val="1"/>
      <w:numFmt w:val="bullet"/>
      <w:lvlText w:val="▪"/>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7188B78">
      <w:start w:val="1"/>
      <w:numFmt w:val="bullet"/>
      <w:lvlText w:val="•"/>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B76A522">
      <w:start w:val="1"/>
      <w:numFmt w:val="bullet"/>
      <w:lvlText w:val="o"/>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4EE4CC4">
      <w:start w:val="1"/>
      <w:numFmt w:val="bullet"/>
      <w:lvlText w:val="▪"/>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011879167">
    <w:abstractNumId w:val="5"/>
  </w:num>
  <w:num w:numId="2" w16cid:durableId="1049690583">
    <w:abstractNumId w:val="6"/>
  </w:num>
  <w:num w:numId="3" w16cid:durableId="2120100905">
    <w:abstractNumId w:val="3"/>
  </w:num>
  <w:num w:numId="4" w16cid:durableId="1100368591">
    <w:abstractNumId w:val="2"/>
  </w:num>
  <w:num w:numId="5" w16cid:durableId="165101478">
    <w:abstractNumId w:val="1"/>
  </w:num>
  <w:num w:numId="6" w16cid:durableId="1858150230">
    <w:abstractNumId w:val="7"/>
  </w:num>
  <w:num w:numId="7" w16cid:durableId="664436185">
    <w:abstractNumId w:val="4"/>
  </w:num>
  <w:num w:numId="8" w16cid:durableId="79379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D57"/>
    <w:rsid w:val="000E0AF7"/>
    <w:rsid w:val="00126220"/>
    <w:rsid w:val="001320CF"/>
    <w:rsid w:val="0017711F"/>
    <w:rsid w:val="00180DD8"/>
    <w:rsid w:val="001A77CB"/>
    <w:rsid w:val="001E6472"/>
    <w:rsid w:val="00223617"/>
    <w:rsid w:val="00237D91"/>
    <w:rsid w:val="002B2F25"/>
    <w:rsid w:val="003144B6"/>
    <w:rsid w:val="00326B4E"/>
    <w:rsid w:val="00342D57"/>
    <w:rsid w:val="003565C7"/>
    <w:rsid w:val="003E365A"/>
    <w:rsid w:val="004972D1"/>
    <w:rsid w:val="004F6DF8"/>
    <w:rsid w:val="00617B1F"/>
    <w:rsid w:val="0069399C"/>
    <w:rsid w:val="00790A30"/>
    <w:rsid w:val="00A355E6"/>
    <w:rsid w:val="00A83253"/>
    <w:rsid w:val="00B00957"/>
    <w:rsid w:val="00B14FE0"/>
    <w:rsid w:val="00B37495"/>
    <w:rsid w:val="00C13E1E"/>
    <w:rsid w:val="00C702FF"/>
    <w:rsid w:val="00DE39D8"/>
    <w:rsid w:val="00EA0E97"/>
    <w:rsid w:val="00EB3DAA"/>
    <w:rsid w:val="00ED1AB9"/>
    <w:rsid w:val="00F620CF"/>
    <w:rsid w:val="00FD6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E3775"/>
  <w15:docId w15:val="{B627F060-0834-4845-9232-D496ECD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GB"/>
    </w:rPr>
  </w:style>
  <w:style w:type="paragraph" w:styleId="Heading1">
    <w:name w:val="heading 1"/>
    <w:next w:val="Normal"/>
    <w:link w:val="Heading1Char"/>
    <w:uiPriority w:val="9"/>
    <w:qFormat/>
    <w:pPr>
      <w:keepNext/>
      <w:keepLines/>
      <w:spacing w:after="173" w:line="259" w:lineRule="auto"/>
      <w:ind w:left="392"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paragraph" w:customStyle="1" w:styleId="footnotedescription">
    <w:name w:val="footnote description"/>
    <w:next w:val="Normal"/>
    <w:link w:val="footnotedescriptionChar"/>
    <w:hidden/>
    <w:pPr>
      <w:spacing w:after="0" w:line="263" w:lineRule="auto"/>
      <w:ind w:left="382" w:right="198"/>
    </w:pPr>
    <w:rPr>
      <w:rFonts w:ascii="Calibri" w:eastAsia="Calibri" w:hAnsi="Calibri" w:cs="Calibri"/>
      <w:color w:val="7030A0"/>
      <w:sz w:val="20"/>
    </w:rPr>
  </w:style>
  <w:style w:type="character" w:customStyle="1" w:styleId="footnotedescriptionChar">
    <w:name w:val="footnote description Char"/>
    <w:link w:val="footnotedescription"/>
    <w:rPr>
      <w:rFonts w:ascii="Calibri" w:eastAsia="Calibri" w:hAnsi="Calibri" w:cs="Calibri"/>
      <w:color w:val="7030A0"/>
      <w:sz w:val="20"/>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A0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E97"/>
    <w:rPr>
      <w:rFonts w:ascii="Calibri" w:eastAsia="Calibri" w:hAnsi="Calibri" w:cs="Calibri"/>
      <w:color w:val="000000"/>
      <w:sz w:val="22"/>
      <w:lang w:bidi="en-GB"/>
    </w:rPr>
  </w:style>
  <w:style w:type="paragraph" w:styleId="ListParagraph">
    <w:name w:val="List Paragraph"/>
    <w:basedOn w:val="Normal"/>
    <w:uiPriority w:val="34"/>
    <w:qFormat/>
    <w:rsid w:val="00A83253"/>
    <w:pPr>
      <w:ind w:left="720"/>
      <w:contextualSpacing/>
    </w:pPr>
  </w:style>
  <w:style w:type="paragraph" w:styleId="Title">
    <w:name w:val="Title"/>
    <w:basedOn w:val="Normal"/>
    <w:next w:val="Normal"/>
    <w:link w:val="TitleChar"/>
    <w:uiPriority w:val="10"/>
    <w:qFormat/>
    <w:rsid w:val="00B009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00957"/>
    <w:rPr>
      <w:rFonts w:asciiTheme="majorHAnsi" w:eastAsiaTheme="majorEastAsia" w:hAnsiTheme="majorHAnsi" w:cstheme="majorBidi"/>
      <w:spacing w:val="-10"/>
      <w:kern w:val="28"/>
      <w:sz w:val="56"/>
      <w:szCs w:val="56"/>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5256">
      <w:bodyDiv w:val="1"/>
      <w:marLeft w:val="0"/>
      <w:marRight w:val="0"/>
      <w:marTop w:val="0"/>
      <w:marBottom w:val="0"/>
      <w:divBdr>
        <w:top w:val="none" w:sz="0" w:space="0" w:color="auto"/>
        <w:left w:val="none" w:sz="0" w:space="0" w:color="auto"/>
        <w:bottom w:val="none" w:sz="0" w:space="0" w:color="auto"/>
        <w:right w:val="none" w:sz="0" w:space="0" w:color="auto"/>
      </w:divBdr>
    </w:div>
    <w:div w:id="271940913">
      <w:bodyDiv w:val="1"/>
      <w:marLeft w:val="0"/>
      <w:marRight w:val="0"/>
      <w:marTop w:val="0"/>
      <w:marBottom w:val="0"/>
      <w:divBdr>
        <w:top w:val="none" w:sz="0" w:space="0" w:color="auto"/>
        <w:left w:val="none" w:sz="0" w:space="0" w:color="auto"/>
        <w:bottom w:val="none" w:sz="0" w:space="0" w:color="auto"/>
        <w:right w:val="none" w:sz="0" w:space="0" w:color="auto"/>
      </w:divBdr>
    </w:div>
    <w:div w:id="945388083">
      <w:bodyDiv w:val="1"/>
      <w:marLeft w:val="0"/>
      <w:marRight w:val="0"/>
      <w:marTop w:val="0"/>
      <w:marBottom w:val="0"/>
      <w:divBdr>
        <w:top w:val="none" w:sz="0" w:space="0" w:color="auto"/>
        <w:left w:val="none" w:sz="0" w:space="0" w:color="auto"/>
        <w:bottom w:val="none" w:sz="0" w:space="0" w:color="auto"/>
        <w:right w:val="none" w:sz="0" w:space="0" w:color="auto"/>
      </w:divBdr>
    </w:div>
    <w:div w:id="1104037811">
      <w:bodyDiv w:val="1"/>
      <w:marLeft w:val="0"/>
      <w:marRight w:val="0"/>
      <w:marTop w:val="0"/>
      <w:marBottom w:val="0"/>
      <w:divBdr>
        <w:top w:val="none" w:sz="0" w:space="0" w:color="auto"/>
        <w:left w:val="none" w:sz="0" w:space="0" w:color="auto"/>
        <w:bottom w:val="none" w:sz="0" w:space="0" w:color="auto"/>
        <w:right w:val="none" w:sz="0" w:space="0" w:color="auto"/>
      </w:divBdr>
    </w:div>
    <w:div w:id="1110777353">
      <w:bodyDiv w:val="1"/>
      <w:marLeft w:val="0"/>
      <w:marRight w:val="0"/>
      <w:marTop w:val="0"/>
      <w:marBottom w:val="0"/>
      <w:divBdr>
        <w:top w:val="none" w:sz="0" w:space="0" w:color="auto"/>
        <w:left w:val="none" w:sz="0" w:space="0" w:color="auto"/>
        <w:bottom w:val="none" w:sz="0" w:space="0" w:color="auto"/>
        <w:right w:val="none" w:sz="0" w:space="0" w:color="auto"/>
      </w:divBdr>
    </w:div>
    <w:div w:id="1156916100">
      <w:bodyDiv w:val="1"/>
      <w:marLeft w:val="0"/>
      <w:marRight w:val="0"/>
      <w:marTop w:val="0"/>
      <w:marBottom w:val="0"/>
      <w:divBdr>
        <w:top w:val="none" w:sz="0" w:space="0" w:color="auto"/>
        <w:left w:val="none" w:sz="0" w:space="0" w:color="auto"/>
        <w:bottom w:val="none" w:sz="0" w:space="0" w:color="auto"/>
        <w:right w:val="none" w:sz="0" w:space="0" w:color="auto"/>
      </w:divBdr>
    </w:div>
    <w:div w:id="2127036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uments.manchester.ac.uk/display.aspx?DocID=37095"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co.org.uk/concerns" TargetMode="External"/><Relationship Id="rId2" Type="http://schemas.openxmlformats.org/officeDocument/2006/relationships/numbering" Target="numbering.xml"/><Relationship Id="rId16" Type="http://schemas.openxmlformats.org/officeDocument/2006/relationships/hyperlink" Target="https://ico.org.uk/concerns"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co.org.uk/concerns"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FF07-5B26-C744-8890-36F3ACD9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Pridham</dc:creator>
  <cp:keywords/>
  <cp:lastModifiedBy>Sultan AlShaikh</cp:lastModifiedBy>
  <cp:revision>2</cp:revision>
  <dcterms:created xsi:type="dcterms:W3CDTF">2024-12-06T00:15:00Z</dcterms:created>
  <dcterms:modified xsi:type="dcterms:W3CDTF">2024-12-06T00:15:00Z</dcterms:modified>
</cp:coreProperties>
</file>