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13037" w:rsidRDefault="00013037" w:rsidP="00013037">
      <w:pPr>
        <w:spacing w:after="60"/>
        <w:jc w:val="center"/>
        <w:rPr>
          <w:b/>
          <w:sz w:val="32"/>
        </w:rPr>
      </w:pPr>
      <w:bookmarkStart w:id="0" w:name="_GoBack"/>
      <w:bookmarkEnd w:id="0"/>
      <w:r w:rsidRPr="00013037">
        <w:rPr>
          <w:b/>
          <w:sz w:val="32"/>
        </w:rPr>
        <w:t>ПУБЛИЧНАЯ ОФЕРТА</w:t>
      </w:r>
    </w:p>
    <w:p w:rsidR="00013037" w:rsidRDefault="00013037" w:rsidP="00013037">
      <w:pPr>
        <w:spacing w:after="60"/>
        <w:jc w:val="center"/>
        <w:rPr>
          <w:sz w:val="22"/>
        </w:rPr>
      </w:pPr>
      <w:r w:rsidRPr="00013037">
        <w:rPr>
          <w:sz w:val="22"/>
        </w:rPr>
        <w:t>о заключении договора оказания услуг по предоставлению доступа к игровому серверу SpringRP</w:t>
      </w:r>
    </w:p>
    <w:p w:rsidR="00013037" w:rsidRDefault="00013037" w:rsidP="00013037">
      <w:pPr>
        <w:spacing w:after="320"/>
        <w:jc w:val="center"/>
        <w:rPr>
          <w:sz w:val="18"/>
        </w:rPr>
      </w:pPr>
      <w:r w:rsidRPr="00013037">
        <w:rPr>
          <w:sz w:val="18"/>
        </w:rPr>
        <w:t>Редакция от 2 сентября 2026 года</w:t>
      </w:r>
    </w:p>
    <w:p w:rsidR="00013037" w:rsidRDefault="00013037" w:rsidP="00013037">
      <w:pPr>
        <w:spacing w:before="160"/>
        <w:rPr>
          <w:b/>
          <w:sz w:val="24"/>
        </w:rPr>
      </w:pPr>
      <w:r w:rsidRPr="00013037">
        <w:rPr>
          <w:b/>
          <w:sz w:val="24"/>
        </w:rPr>
        <w:t>1. Общие положения</w:t>
      </w:r>
    </w:p>
    <w:p w:rsidR="00013037" w:rsidRDefault="00013037" w:rsidP="00013037">
      <w:pPr>
        <w:rPr>
          <w:sz w:val="20"/>
        </w:rPr>
      </w:pPr>
      <w:r w:rsidRPr="00013037">
        <w:rPr>
          <w:sz w:val="20"/>
        </w:rPr>
        <w:t>1.1. Настоящий документ является публичным предложением самозанятого Лебедева Вадима Алексеевича (далее — «Исполнитель») заключить договор оказания услуг на изложенных ниже условиях в соответствии с пунктом 2 статьи 437 Гражданского кодекса Российской Федерации.</w:t>
      </w:r>
    </w:p>
    <w:p w:rsidR="00013037" w:rsidRDefault="00013037" w:rsidP="00013037">
      <w:pPr>
        <w:rPr>
          <w:sz w:val="20"/>
        </w:rPr>
      </w:pPr>
      <w:r w:rsidRPr="00013037">
        <w:rPr>
          <w:sz w:val="20"/>
        </w:rPr>
        <w:t>1.2. Заказчиком является дееспособное физическое лицо, принявшее условия настоящей Оферты. Если Заказчик не достиг возраста полной дееспособности, покупка допускается только с согласия его законного представителя.</w:t>
      </w:r>
    </w:p>
    <w:p w:rsidR="00013037" w:rsidRDefault="00013037" w:rsidP="00013037">
      <w:pPr>
        <w:rPr>
          <w:sz w:val="20"/>
        </w:rPr>
      </w:pPr>
      <w:r w:rsidRPr="00013037">
        <w:rPr>
          <w:sz w:val="20"/>
        </w:rPr>
        <w:t>1.3. Акцептом Оферты является оплата выбранной услуги на сайте https://springrp.ru/shop. До подключения оплаты оформление заявки и сохранение никнейма сами по себе не являются акцептом и не создают обязанности по оплате.</w:t>
      </w:r>
    </w:p>
    <w:p w:rsidR="00013037" w:rsidRDefault="00013037" w:rsidP="00013037">
      <w:pPr>
        <w:rPr>
          <w:sz w:val="20"/>
        </w:rPr>
      </w:pPr>
      <w:r w:rsidRPr="00013037">
        <w:rPr>
          <w:sz w:val="20"/>
        </w:rPr>
        <w:t>1.4. До оплаты Заказчик обязан ознакомиться с условиями Оферты. Оплата означает полное и безоговорочное принятие действующей на момент оплаты редакции.</w:t>
      </w:r>
    </w:p>
    <w:p w:rsidR="00013037" w:rsidRDefault="00013037" w:rsidP="00013037">
      <w:pPr>
        <w:spacing w:before="160"/>
        <w:rPr>
          <w:b/>
          <w:sz w:val="24"/>
        </w:rPr>
      </w:pPr>
      <w:r w:rsidRPr="00013037">
        <w:rPr>
          <w:b/>
          <w:sz w:val="24"/>
        </w:rPr>
        <w:t>2. Термины</w:t>
      </w:r>
    </w:p>
    <w:p w:rsidR="00013037" w:rsidRDefault="00013037" w:rsidP="00013037">
      <w:pPr>
        <w:rPr>
          <w:sz w:val="20"/>
        </w:rPr>
      </w:pPr>
      <w:r w:rsidRPr="00013037">
        <w:rPr>
          <w:sz w:val="20"/>
        </w:rPr>
        <w:t>2.1. Сайт — страница магазина SpringRP по адресу https://springrp.ru/shop.</w:t>
      </w:r>
    </w:p>
    <w:p w:rsidR="00013037" w:rsidRDefault="00013037" w:rsidP="00013037">
      <w:pPr>
        <w:rPr>
          <w:sz w:val="20"/>
        </w:rPr>
      </w:pPr>
      <w:r w:rsidRPr="00013037">
        <w:rPr>
          <w:sz w:val="20"/>
        </w:rPr>
        <w:t>2.2. Сервер — игровой сервер Minecraft SpringRP.</w:t>
      </w:r>
    </w:p>
    <w:p w:rsidR="00013037" w:rsidRDefault="00013037" w:rsidP="00013037">
      <w:pPr>
        <w:rPr>
          <w:sz w:val="20"/>
        </w:rPr>
      </w:pPr>
      <w:r w:rsidRPr="00013037">
        <w:rPr>
          <w:sz w:val="20"/>
        </w:rPr>
        <w:t>2.3. Проходка — услуга по предоставлению указанной учетной записи Minecraft права доступа к Серверу на выбранный срок.</w:t>
      </w:r>
    </w:p>
    <w:p w:rsidR="00013037" w:rsidRDefault="00013037" w:rsidP="00013037">
      <w:pPr>
        <w:rPr>
          <w:sz w:val="20"/>
        </w:rPr>
      </w:pPr>
      <w:r w:rsidRPr="00013037">
        <w:rPr>
          <w:sz w:val="20"/>
        </w:rPr>
        <w:t>2.4. Никнейм — указанное Заказчиком имя учетной записи Minecraft, на которую активируется Проходка.</w:t>
      </w:r>
    </w:p>
    <w:p w:rsidR="00013037" w:rsidRDefault="00013037" w:rsidP="00013037">
      <w:pPr>
        <w:spacing w:before="160"/>
        <w:rPr>
          <w:b/>
          <w:sz w:val="24"/>
        </w:rPr>
      </w:pPr>
      <w:r w:rsidRPr="00013037">
        <w:rPr>
          <w:b/>
          <w:sz w:val="24"/>
        </w:rPr>
        <w:t>3. Предмет договора и тарифы</w:t>
      </w:r>
    </w:p>
    <w:p w:rsidR="00013037" w:rsidRDefault="00013037" w:rsidP="00013037">
      <w:pPr>
        <w:rPr>
          <w:sz w:val="20"/>
        </w:rPr>
      </w:pPr>
      <w:r w:rsidRPr="00013037">
        <w:rPr>
          <w:sz w:val="20"/>
        </w:rPr>
        <w:t>3.1. Исполнитель предоставляет доступ к Серверу на условиях выбранного тарифа, а Заказчик оплачивает услугу и сообщает корректный никнейм.</w:t>
      </w:r>
    </w:p>
    <w:p w:rsidR="00013037" w:rsidRDefault="00013037" w:rsidP="00013037">
      <w:pPr>
        <w:rPr>
          <w:sz w:val="20"/>
        </w:rPr>
      </w:pPr>
      <w:r w:rsidRPr="00013037">
        <w:rPr>
          <w:sz w:val="20"/>
        </w:rPr>
        <w:t>3.2. «Проходка на месяц»: стоимость 149 рублей; срок доступа — 30 календарных дней с момента активации; автоматическое продление отсутствует.</w:t>
      </w:r>
    </w:p>
    <w:p w:rsidR="00013037" w:rsidRDefault="00013037" w:rsidP="00013037">
      <w:pPr>
        <w:rPr>
          <w:sz w:val="20"/>
        </w:rPr>
      </w:pPr>
      <w:r w:rsidRPr="00013037">
        <w:rPr>
          <w:sz w:val="20"/>
        </w:rPr>
        <w:t>3.3. «Бессрочная проходка»: стоимость 549 рублей; доступ предоставляется без заранее установленной даты окончания, на период работы проекта SpringRP. Такой тариф не означает обязанность поддерживать работу Сервера вечно.</w:t>
      </w:r>
    </w:p>
    <w:p w:rsidR="00013037" w:rsidRDefault="00013037" w:rsidP="00013037">
      <w:pPr>
        <w:rPr>
          <w:sz w:val="20"/>
        </w:rPr>
      </w:pPr>
      <w:r w:rsidRPr="00013037">
        <w:rPr>
          <w:sz w:val="20"/>
        </w:rPr>
        <w:t>3.4. Актуальные описание и цена услуги указываются на Сайте. Цена уже оплаченной услуги изменению не подлежит.</w:t>
      </w:r>
    </w:p>
    <w:p w:rsidR="00013037" w:rsidRDefault="00013037" w:rsidP="00013037">
      <w:pPr>
        <w:spacing w:before="160"/>
        <w:rPr>
          <w:b/>
          <w:sz w:val="24"/>
        </w:rPr>
      </w:pPr>
      <w:r w:rsidRPr="00013037">
        <w:rPr>
          <w:b/>
          <w:sz w:val="24"/>
        </w:rPr>
        <w:t>4. Оформление и оказание услуги</w:t>
      </w:r>
    </w:p>
    <w:p w:rsidR="00013037" w:rsidRDefault="00013037" w:rsidP="00013037">
      <w:pPr>
        <w:rPr>
          <w:sz w:val="20"/>
        </w:rPr>
      </w:pPr>
      <w:r w:rsidRPr="00013037">
        <w:rPr>
          <w:sz w:val="20"/>
        </w:rPr>
        <w:t>4.1. При оформлении заказа Заказчик выбирает тариф и указывает никнейм. Заказчик отвечает за правильность указанного никнейма.</w:t>
      </w:r>
    </w:p>
    <w:p w:rsidR="00013037" w:rsidRDefault="00013037" w:rsidP="00013037">
      <w:pPr>
        <w:rPr>
          <w:sz w:val="20"/>
        </w:rPr>
      </w:pPr>
      <w:r w:rsidRPr="00013037">
        <w:rPr>
          <w:sz w:val="20"/>
        </w:rPr>
        <w:t>4.2. Услуга считается оказанной с момента активации доступа для указанного никнейма. Информация об активации направляется способом, доступным при оформлении заказа, либо отображается на Сайте.</w:t>
      </w:r>
    </w:p>
    <w:p w:rsidR="00013037" w:rsidRDefault="00013037" w:rsidP="00013037">
      <w:pPr>
        <w:rPr>
          <w:sz w:val="20"/>
        </w:rPr>
      </w:pPr>
      <w:r w:rsidRPr="00013037">
        <w:rPr>
          <w:sz w:val="20"/>
        </w:rPr>
        <w:t>4.3. Если активация невозможна из-за ошибки в никнейме, Заказчик должен обратиться к Исполнителю по контактному адресу. Исполнитель вправе запросить сведения, подтверждающие оплату.</w:t>
      </w:r>
    </w:p>
    <w:p w:rsidR="00013037" w:rsidRDefault="00013037" w:rsidP="00013037">
      <w:pPr>
        <w:rPr>
          <w:sz w:val="20"/>
        </w:rPr>
      </w:pPr>
      <w:r w:rsidRPr="00013037">
        <w:rPr>
          <w:sz w:val="20"/>
        </w:rPr>
        <w:t>4.4. Проходка предоставляет доступ к Серверу, но не освобождает Заказчика от соблюдения правил проекта. Ограничение доступа за нарушение опубликованных правил не считается недостатком услуги.</w:t>
      </w:r>
    </w:p>
    <w:p w:rsidR="00013037" w:rsidRDefault="00013037" w:rsidP="00013037">
      <w:pPr>
        <w:spacing w:before="160"/>
        <w:rPr>
          <w:b/>
          <w:sz w:val="24"/>
        </w:rPr>
      </w:pPr>
      <w:r w:rsidRPr="00013037">
        <w:rPr>
          <w:b/>
          <w:sz w:val="24"/>
        </w:rPr>
        <w:t>5. Права и обязанности сторон</w:t>
      </w:r>
    </w:p>
    <w:p w:rsidR="00013037" w:rsidRDefault="00013037" w:rsidP="00013037">
      <w:pPr>
        <w:rPr>
          <w:sz w:val="20"/>
        </w:rPr>
      </w:pPr>
      <w:r w:rsidRPr="00013037">
        <w:rPr>
          <w:sz w:val="20"/>
        </w:rPr>
        <w:t>5.1. Исполнитель обязан предоставить доступ в соответствии с выбранным тарифом, обеспечивать разумную доступность информации об услуге и рассматривать обращения Заказчика.</w:t>
      </w:r>
    </w:p>
    <w:p w:rsidR="00013037" w:rsidRDefault="00013037" w:rsidP="00013037">
      <w:pPr>
        <w:rPr>
          <w:sz w:val="20"/>
        </w:rPr>
      </w:pPr>
      <w:r w:rsidRPr="00013037">
        <w:rPr>
          <w:sz w:val="20"/>
        </w:rPr>
        <w:t>5.2. Исполнитель вправе проводить технические работы, изменять программное наполнение и правила Сервера, если это не лишает Заказчика основного оплаченного права доступа без законных оснований.</w:t>
      </w:r>
    </w:p>
    <w:p w:rsidR="00013037" w:rsidRDefault="00013037" w:rsidP="00013037">
      <w:pPr>
        <w:rPr>
          <w:sz w:val="20"/>
        </w:rPr>
      </w:pPr>
      <w:r w:rsidRPr="00013037">
        <w:rPr>
          <w:sz w:val="20"/>
        </w:rPr>
        <w:t>5.3. Заказчик обязан предоставить достоверный никнейм, не передавать доступ третьим лицам и соблюдать правила проекта и законодательство Российской Федерации.</w:t>
      </w:r>
    </w:p>
    <w:p w:rsidR="00013037" w:rsidRDefault="00013037" w:rsidP="00013037">
      <w:pPr>
        <w:spacing w:before="160"/>
        <w:rPr>
          <w:b/>
          <w:sz w:val="24"/>
        </w:rPr>
      </w:pPr>
      <w:r w:rsidRPr="00013037">
        <w:rPr>
          <w:b/>
          <w:sz w:val="24"/>
        </w:rPr>
        <w:t>6. Оплата, отказ и возврат</w:t>
      </w:r>
    </w:p>
    <w:p w:rsidR="00013037" w:rsidRDefault="00013037" w:rsidP="00013037">
      <w:pPr>
        <w:rPr>
          <w:sz w:val="20"/>
        </w:rPr>
      </w:pPr>
      <w:r w:rsidRPr="00013037">
        <w:rPr>
          <w:sz w:val="20"/>
        </w:rPr>
        <w:t>6.1. Оплата производится безналичным способом через платежный сервис, указанный на Сайте. Обязанность Заказчика по оплате считается исполненной после подтверждения платежа платежным сервисом.</w:t>
      </w:r>
    </w:p>
    <w:p w:rsidR="00013037" w:rsidRDefault="00013037" w:rsidP="00013037">
      <w:pPr>
        <w:rPr>
          <w:sz w:val="20"/>
        </w:rPr>
      </w:pPr>
      <w:r w:rsidRPr="00013037">
        <w:rPr>
          <w:sz w:val="20"/>
        </w:rPr>
        <w:t>6.2. До активации доступа Заказчик вправе отказаться от услуги и потребовать возврат уплаченной суммы.</w:t>
      </w:r>
    </w:p>
    <w:p w:rsidR="00013037" w:rsidRDefault="00013037" w:rsidP="00013037">
      <w:pPr>
        <w:rPr>
          <w:sz w:val="20"/>
        </w:rPr>
      </w:pPr>
      <w:r w:rsidRPr="00013037">
        <w:rPr>
          <w:sz w:val="20"/>
        </w:rPr>
        <w:t>6.3. После начала оказания услуги возврат производится с учетом фактически оказанной части услуги и фактически понесенных Исполнителем расходов в случаях и порядке, предусмотренных законодательством Российской Федерации.</w:t>
      </w:r>
    </w:p>
    <w:p w:rsidR="00013037" w:rsidRDefault="00013037" w:rsidP="00013037">
      <w:pPr>
        <w:rPr>
          <w:sz w:val="20"/>
        </w:rPr>
      </w:pPr>
      <w:r w:rsidRPr="00013037">
        <w:rPr>
          <w:sz w:val="20"/>
        </w:rPr>
        <w:t>6.4. Требование о возврате направляется на электронную почту Исполнителя. В обращении необходимо указать никнейм, дату и сумму платежа, а также сведения, позволяющие идентифицировать платеж.</w:t>
      </w:r>
    </w:p>
    <w:p w:rsidR="00013037" w:rsidRDefault="00013037" w:rsidP="00013037">
      <w:pPr>
        <w:rPr>
          <w:sz w:val="20"/>
        </w:rPr>
      </w:pPr>
      <w:r w:rsidRPr="00013037">
        <w:rPr>
          <w:sz w:val="20"/>
        </w:rPr>
        <w:t>6.5. Условия настоящего раздела не ограничивают права потребителя, предоставленные императивными нормами законодательства Российской Федерации.</w:t>
      </w:r>
    </w:p>
    <w:p w:rsidR="00013037" w:rsidRDefault="00013037" w:rsidP="00013037">
      <w:pPr>
        <w:spacing w:before="160"/>
        <w:rPr>
          <w:b/>
          <w:sz w:val="24"/>
        </w:rPr>
      </w:pPr>
      <w:r w:rsidRPr="00013037">
        <w:rPr>
          <w:b/>
          <w:sz w:val="24"/>
        </w:rPr>
        <w:t>7. Персональные данные</w:t>
      </w:r>
    </w:p>
    <w:p w:rsidR="00013037" w:rsidRDefault="00013037" w:rsidP="00013037">
      <w:pPr>
        <w:rPr>
          <w:sz w:val="20"/>
        </w:rPr>
      </w:pPr>
      <w:r w:rsidRPr="00013037">
        <w:rPr>
          <w:sz w:val="20"/>
        </w:rPr>
        <w:t>7.1. Для оформления и исполнения договора Исполнитель обрабатывает никнейм, сведения о заказе, платежные идентификаторы и контактные данные, если они предоставлены Заказчиком.</w:t>
      </w:r>
    </w:p>
    <w:p w:rsidR="00013037" w:rsidRDefault="00013037" w:rsidP="00013037">
      <w:pPr>
        <w:rPr>
          <w:sz w:val="20"/>
        </w:rPr>
      </w:pPr>
      <w:r w:rsidRPr="00013037">
        <w:rPr>
          <w:sz w:val="20"/>
        </w:rPr>
        <w:t>7.2. Обработка осуществляется только в целях оформления заказа, активации доступа, поддержки пользователей, возврата платежей и исполнения требований законодательства.</w:t>
      </w:r>
    </w:p>
    <w:p w:rsidR="00013037" w:rsidRDefault="00013037" w:rsidP="00013037">
      <w:pPr>
        <w:rPr>
          <w:sz w:val="20"/>
        </w:rPr>
      </w:pPr>
      <w:r w:rsidRPr="00013037">
        <w:rPr>
          <w:sz w:val="20"/>
        </w:rPr>
        <w:t>7.3. Платежные реквизиты банковской карты обрабатываются платежным сервисом и не должны сохраняться Исполнителем.</w:t>
      </w:r>
    </w:p>
    <w:p w:rsidR="00013037" w:rsidRDefault="00013037" w:rsidP="00013037">
      <w:pPr>
        <w:rPr>
          <w:sz w:val="20"/>
        </w:rPr>
      </w:pPr>
      <w:r w:rsidRPr="00013037">
        <w:rPr>
          <w:sz w:val="20"/>
        </w:rPr>
        <w:t>7.4. Сведения могут передаваться поставщикам платежных и технических услуг только в объеме, необходимом для исполнения договора и требований закона.</w:t>
      </w:r>
    </w:p>
    <w:p w:rsidR="00013037" w:rsidRDefault="00013037" w:rsidP="00013037">
      <w:pPr>
        <w:spacing w:before="160"/>
        <w:rPr>
          <w:b/>
          <w:sz w:val="24"/>
        </w:rPr>
      </w:pPr>
      <w:r w:rsidRPr="00013037">
        <w:rPr>
          <w:b/>
          <w:sz w:val="24"/>
        </w:rPr>
        <w:t>8. Ответственность и обстоятельства непреодолимой силы</w:t>
      </w:r>
    </w:p>
    <w:p w:rsidR="00013037" w:rsidRDefault="00013037" w:rsidP="00013037">
      <w:pPr>
        <w:rPr>
          <w:sz w:val="20"/>
        </w:rPr>
      </w:pPr>
      <w:r w:rsidRPr="00013037">
        <w:rPr>
          <w:sz w:val="20"/>
        </w:rPr>
        <w:t>8.1. Стороны несут ответственность в соответствии с настоящей Офертой и законодательством Российской Федерации.</w:t>
      </w:r>
    </w:p>
    <w:p w:rsidR="00013037" w:rsidRDefault="00013037" w:rsidP="00013037">
      <w:pPr>
        <w:rPr>
          <w:sz w:val="20"/>
        </w:rPr>
      </w:pPr>
      <w:r w:rsidRPr="00013037">
        <w:rPr>
          <w:sz w:val="20"/>
        </w:rPr>
        <w:t>8.2. Исполнитель не отвечает за невозможность доступа, вызванную неисправностью оборудования, программного обеспечения или интернет-соединения Заказчика, действиями третьих лиц либо неверно указанным никнеймом.</w:t>
      </w:r>
    </w:p>
    <w:p w:rsidR="00013037" w:rsidRDefault="00013037" w:rsidP="00013037">
      <w:pPr>
        <w:rPr>
          <w:sz w:val="20"/>
        </w:rPr>
      </w:pPr>
      <w:r w:rsidRPr="00013037">
        <w:rPr>
          <w:sz w:val="20"/>
        </w:rPr>
        <w:t>8.3. Сторона освобождается от ответственности за нарушение обязательств вследствие чрезвычайных и непредотвратимых обстоятельств, если уведомит другую Сторону в разумный срок.</w:t>
      </w:r>
    </w:p>
    <w:p w:rsidR="00013037" w:rsidRDefault="00013037" w:rsidP="00013037">
      <w:pPr>
        <w:spacing w:before="160"/>
        <w:rPr>
          <w:b/>
          <w:sz w:val="24"/>
        </w:rPr>
      </w:pPr>
      <w:r w:rsidRPr="00013037">
        <w:rPr>
          <w:b/>
          <w:sz w:val="24"/>
        </w:rPr>
        <w:t>9. Срок действия и изменение Оферты</w:t>
      </w:r>
    </w:p>
    <w:p w:rsidR="00013037" w:rsidRDefault="00013037" w:rsidP="00013037">
      <w:pPr>
        <w:rPr>
          <w:sz w:val="20"/>
        </w:rPr>
      </w:pPr>
      <w:r w:rsidRPr="00013037">
        <w:rPr>
          <w:sz w:val="20"/>
        </w:rPr>
        <w:t>9.1. Оферта действует с момента публикации на Сайте до ее отзыва или замены новой редакцией.</w:t>
      </w:r>
    </w:p>
    <w:p w:rsidR="00013037" w:rsidRDefault="00013037" w:rsidP="00013037">
      <w:pPr>
        <w:rPr>
          <w:sz w:val="20"/>
        </w:rPr>
      </w:pPr>
      <w:r w:rsidRPr="00013037">
        <w:rPr>
          <w:sz w:val="20"/>
        </w:rPr>
        <w:t>9.2. Новая редакция применяется к заказам, оплаченным после ее публикации. К ранее оплаченным заказам применяется редакция, действовавшая на момент оплаты, если изменения не улучшают положение Заказчика.</w:t>
      </w:r>
    </w:p>
    <w:p w:rsidR="00013037" w:rsidRDefault="00013037" w:rsidP="00013037">
      <w:pPr>
        <w:spacing w:before="160"/>
        <w:rPr>
          <w:b/>
          <w:sz w:val="24"/>
        </w:rPr>
      </w:pPr>
      <w:r w:rsidRPr="00013037">
        <w:rPr>
          <w:b/>
          <w:sz w:val="24"/>
        </w:rPr>
        <w:t>10. Разрешение споров</w:t>
      </w:r>
    </w:p>
    <w:p w:rsidR="00013037" w:rsidRDefault="00013037" w:rsidP="00013037">
      <w:pPr>
        <w:rPr>
          <w:sz w:val="20"/>
        </w:rPr>
      </w:pPr>
      <w:r w:rsidRPr="00013037">
        <w:rPr>
          <w:sz w:val="20"/>
        </w:rPr>
        <w:t>10.1. Стороны стремятся урегулировать разногласия путем переговоров. Претензия может быть направлена на электронную почту Исполнителя.</w:t>
      </w:r>
    </w:p>
    <w:p w:rsidR="00013037" w:rsidRDefault="00013037" w:rsidP="00013037">
      <w:pPr>
        <w:rPr>
          <w:sz w:val="20"/>
        </w:rPr>
      </w:pPr>
      <w:r w:rsidRPr="00013037">
        <w:rPr>
          <w:sz w:val="20"/>
        </w:rPr>
        <w:t>10.2. Если спор не урегулирован, он разрешается в порядке, установленном законодательством Российской Федерации. Настоящая Оферта не ограничивает право потребителя выбрать установленную законом подсудность.</w:t>
      </w:r>
    </w:p>
    <w:p w:rsidR="00013037" w:rsidRDefault="00013037" w:rsidP="00013037">
      <w:pPr>
        <w:spacing w:before="160"/>
        <w:rPr>
          <w:b/>
          <w:sz w:val="24"/>
        </w:rPr>
      </w:pPr>
      <w:r w:rsidRPr="00013037">
        <w:rPr>
          <w:b/>
          <w:sz w:val="24"/>
        </w:rPr>
        <w:t>11. Реквизиты Исполнителя</w:t>
      </w:r>
    </w:p>
    <w:p w:rsidR="00013037" w:rsidRDefault="00013037" w:rsidP="00013037">
      <w:pPr>
        <w:rPr>
          <w:sz w:val="20"/>
        </w:rPr>
      </w:pPr>
      <w:r w:rsidRPr="00013037">
        <w:rPr>
          <w:sz w:val="20"/>
        </w:rPr>
        <w:t>Исполнитель: самозанятый Лебедев Вадим Алексеевич</w:t>
      </w:r>
    </w:p>
    <w:p w:rsidR="00013037" w:rsidRDefault="00013037" w:rsidP="00013037">
      <w:pPr>
        <w:rPr>
          <w:sz w:val="20"/>
        </w:rPr>
      </w:pPr>
      <w:r w:rsidRPr="00013037">
        <w:rPr>
          <w:sz w:val="20"/>
        </w:rPr>
        <w:t>ИНН: 460600994000</w:t>
      </w:r>
    </w:p>
    <w:p w:rsidR="00013037" w:rsidRDefault="00013037" w:rsidP="00013037">
      <w:pPr>
        <w:rPr>
          <w:sz w:val="20"/>
        </w:rPr>
      </w:pPr>
      <w:r w:rsidRPr="00013037">
        <w:rPr>
          <w:sz w:val="20"/>
        </w:rPr>
        <w:t>Контактный телефон: +7 951 328-40-37</w:t>
      </w:r>
    </w:p>
    <w:p w:rsidR="00013037" w:rsidRDefault="00013037" w:rsidP="00013037">
      <w:pPr>
        <w:rPr>
          <w:sz w:val="20"/>
        </w:rPr>
      </w:pPr>
      <w:r w:rsidRPr="00013037">
        <w:rPr>
          <w:sz w:val="20"/>
        </w:rPr>
        <w:t>Электронная почта: va@llebedev.ru</w:t>
      </w:r>
    </w:p>
    <w:p w:rsidR="00013037" w:rsidRDefault="00013037" w:rsidP="00013037">
      <w:pPr>
        <w:rPr>
          <w:sz w:val="20"/>
        </w:rPr>
      </w:pPr>
      <w:r w:rsidRPr="00013037">
        <w:rPr>
          <w:sz w:val="20"/>
        </w:rPr>
        <w:t>Сайт: https://springrp.ru/shop</w:t>
      </w:r>
    </w:p>
    <w:p w:rsidR="00013037" w:rsidRPr="00013037" w:rsidRDefault="00013037" w:rsidP="00013037">
      <w:pPr>
        <w:rPr>
          <w:sz w:val="20"/>
        </w:rPr>
      </w:pPr>
    </w:p>
    <w:sectPr w:rsidR="00013037" w:rsidRPr="00013037" w:rsidSect="00013037">
      <w:pgSz w:w="11906" w:h="16838"/>
      <w:pgMar w:top="1134" w:right="1304" w:bottom="1134" w:left="130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3037"/>
    <w:rsid w:val="00013037"/>
    <w:rsid w:val="00C12D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74199A57-5757-4DFF-81AD-EFF5381349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spacing w:after="120" w:line="240" w:lineRule="auto"/>
    </w:pPr>
    <w:rPr>
      <w:rFonts w:ascii="Arial" w:hAnsi="Arial" w:cs="Arial"/>
      <w:sz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931</Words>
  <Characters>5312</Characters>
  <Application>Microsoft Office Word</Application>
  <DocSecurity>0</DocSecurity>
  <Lines>44</Lines>
  <Paragraphs>12</Paragraphs>
  <ScaleCrop>false</ScaleCrop>
  <Company/>
  <LinksUpToDate>false</LinksUpToDate>
  <CharactersWithSpaces>6231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UAVR</dc:creator>
  <cp:keywords/>
  <dc:description/>
  <cp:lastModifiedBy>UAVR</cp:lastModifiedBy>
  <cp:revision>1</cp:revision>
  <dcterms:created xsi:type="dcterms:W3CDTF">2026-09-02T11:47:00Z</dcterms:created>
  <dcterms:modified xsi:type="dcterms:W3CDTF">2026-09-02T11:47:00Z</dcterms:modified>
</cp:coreProperties>
</file>