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2D72FBA" w14:textId="77777777" w:rsidR="007B744A" w:rsidRDefault="00194F81" w:rsidP="00263BC2">
      <w:pPr>
        <w:spacing w:after="40"/>
      </w:pPr>
      <w:r>
        <w:rPr>
          <w:rFonts w:ascii="Verdana" w:eastAsia="Verdana" w:hAnsi="Verdana" w:cs="Verdana"/>
          <w:b/>
          <w:bCs/>
          <w:sz w:val="32"/>
          <w:szCs w:val="32"/>
        </w:rPr>
        <w:t>AYRTON L. ROSS</w:t>
      </w:r>
    </w:p>
    <w:p w14:paraId="444EDF24" w14:textId="668D4FCA" w:rsidR="007B744A" w:rsidRDefault="00194F81" w:rsidP="00263BC2">
      <w:pPr>
        <w:spacing w:after="20"/>
      </w:pPr>
      <w:r>
        <w:rPr>
          <w:rFonts w:ascii="Verdana" w:eastAsia="Verdana" w:hAnsi="Verdana" w:cs="Verdana"/>
          <w:b/>
          <w:bCs/>
        </w:rPr>
        <w:t xml:space="preserve">(201)927-3802 | ayrtonross@gmail.com | </w:t>
      </w:r>
      <w:r w:rsidR="00BC4059">
        <w:rPr>
          <w:rFonts w:ascii="Verdana" w:eastAsia="Verdana" w:hAnsi="Verdana" w:cs="Verdana"/>
          <w:b/>
          <w:bCs/>
        </w:rPr>
        <w:t>North Bergen</w:t>
      </w:r>
      <w:r>
        <w:rPr>
          <w:rFonts w:ascii="Verdana" w:eastAsia="Verdana" w:hAnsi="Verdana" w:cs="Verdana"/>
          <w:b/>
          <w:bCs/>
        </w:rPr>
        <w:t>, NJ 07022</w:t>
      </w:r>
    </w:p>
    <w:p w14:paraId="1650C613" w14:textId="2282EB68" w:rsidR="00263BC2" w:rsidRPr="00263BC2" w:rsidRDefault="00194F81" w:rsidP="00263BC2">
      <w:pPr>
        <w:pBdr>
          <w:bottom w:val="single" w:sz="6" w:space="4" w:color="000000"/>
        </w:pBdr>
        <w:spacing w:after="120"/>
        <w:rPr>
          <w:rFonts w:ascii="Verdana" w:eastAsia="Verdana" w:hAnsi="Verdana" w:cs="Verdana"/>
          <w:b/>
          <w:bCs/>
        </w:rPr>
      </w:pPr>
      <w:r>
        <w:rPr>
          <w:rFonts w:ascii="Verdana" w:eastAsia="Verdana" w:hAnsi="Verdana" w:cs="Verdana"/>
          <w:b/>
          <w:bCs/>
        </w:rPr>
        <w:t xml:space="preserve">LinkedIn: </w:t>
      </w:r>
      <w:hyperlink r:id="rId5" w:history="1">
        <w:r w:rsidR="00263BC2" w:rsidRPr="0021250A">
          <w:rPr>
            <w:rStyle w:val="Hyperlink"/>
            <w:rFonts w:ascii="Verdana" w:eastAsia="Verdana" w:hAnsi="Verdana" w:cs="Verdana"/>
            <w:b/>
            <w:bCs/>
          </w:rPr>
          <w:t>www.linkedin.com/in/ayrton-ross-72413a210/</w:t>
        </w:r>
      </w:hyperlink>
    </w:p>
    <w:p w14:paraId="64B9D8DA" w14:textId="77777777" w:rsidR="007B744A" w:rsidRDefault="00194F81" w:rsidP="00263BC2">
      <w:pPr>
        <w:spacing w:before="100" w:after="40"/>
      </w:pPr>
      <w:r>
        <w:rPr>
          <w:rFonts w:ascii="Verdana" w:eastAsia="Verdana" w:hAnsi="Verdana" w:cs="Verdana"/>
          <w:b/>
          <w:bCs/>
          <w:sz w:val="24"/>
          <w:szCs w:val="24"/>
          <w:u w:val="single"/>
        </w:rPr>
        <w:t>EDUCATION</w:t>
      </w:r>
    </w:p>
    <w:p w14:paraId="48C0FE3C" w14:textId="1696E815" w:rsidR="007B744A" w:rsidRDefault="00194F81" w:rsidP="00263BC2">
      <w:pPr>
        <w:tabs>
          <w:tab w:val="right" w:pos="10260"/>
        </w:tabs>
        <w:spacing w:after="20"/>
      </w:pPr>
      <w:r>
        <w:rPr>
          <w:rFonts w:ascii="Verdana" w:eastAsia="Verdana" w:hAnsi="Verdana" w:cs="Verdana"/>
          <w:b/>
          <w:bCs/>
        </w:rPr>
        <w:t>Rutgers Business School</w:t>
      </w:r>
      <w:r w:rsidR="00263BC2">
        <w:rPr>
          <w:rFonts w:ascii="Verdana" w:eastAsia="Verdana" w:hAnsi="Verdana" w:cs="Verdana"/>
          <w:b/>
          <w:bCs/>
        </w:rPr>
        <w:tab/>
      </w:r>
      <w:r>
        <w:rPr>
          <w:rFonts w:ascii="Verdana" w:eastAsia="Verdana" w:hAnsi="Verdana" w:cs="Verdana"/>
          <w:b/>
          <w:bCs/>
        </w:rPr>
        <w:t>Newark, NJ</w:t>
      </w:r>
    </w:p>
    <w:p w14:paraId="2EE611E0" w14:textId="186E7832" w:rsidR="007B744A" w:rsidRPr="00263BC2" w:rsidRDefault="00194F81" w:rsidP="00263BC2">
      <w:pPr>
        <w:tabs>
          <w:tab w:val="right" w:pos="10260"/>
        </w:tabs>
        <w:spacing w:after="20"/>
        <w:rPr>
          <w:sz w:val="18"/>
          <w:szCs w:val="18"/>
        </w:rPr>
      </w:pPr>
      <w:r>
        <w:rPr>
          <w:rFonts w:ascii="Verdana" w:eastAsia="Verdana" w:hAnsi="Verdana" w:cs="Verdana"/>
        </w:rPr>
        <w:t>Bachelor of Science in Finance</w:t>
      </w:r>
      <w:r w:rsidR="00263BC2">
        <w:rPr>
          <w:rFonts w:ascii="Verdana" w:eastAsia="Verdana" w:hAnsi="Verdana" w:cs="Verdana"/>
          <w:i/>
          <w:iCs/>
        </w:rPr>
        <w:tab/>
      </w:r>
      <w:r w:rsidRPr="00263BC2">
        <w:rPr>
          <w:rFonts w:ascii="Verdana" w:eastAsia="Verdana" w:hAnsi="Verdana" w:cs="Verdana"/>
          <w:i/>
          <w:iCs/>
          <w:sz w:val="18"/>
          <w:szCs w:val="18"/>
        </w:rPr>
        <w:t>May 2026</w:t>
      </w:r>
    </w:p>
    <w:p w14:paraId="4B487C31" w14:textId="18C99CA7" w:rsidR="007B744A" w:rsidRPr="00263BC2" w:rsidRDefault="00194F81" w:rsidP="00263BC2">
      <w:pPr>
        <w:spacing w:after="40"/>
        <w:rPr>
          <w:sz w:val="18"/>
          <w:szCs w:val="18"/>
        </w:rPr>
      </w:pPr>
      <w:r w:rsidRPr="00263BC2">
        <w:rPr>
          <w:rFonts w:ascii="Verdana" w:eastAsia="Verdana" w:hAnsi="Verdana" w:cs="Verdana"/>
          <w:i/>
          <w:iCs/>
          <w:sz w:val="18"/>
          <w:szCs w:val="18"/>
        </w:rPr>
        <w:t>GPA: 3.</w:t>
      </w:r>
      <w:r>
        <w:rPr>
          <w:rFonts w:ascii="Verdana" w:eastAsia="Verdana" w:hAnsi="Verdana" w:cs="Verdana"/>
          <w:i/>
          <w:iCs/>
          <w:sz w:val="18"/>
          <w:szCs w:val="18"/>
        </w:rPr>
        <w:t>4</w:t>
      </w:r>
    </w:p>
    <w:p w14:paraId="36D13805" w14:textId="77777777" w:rsidR="007B744A" w:rsidRDefault="00194F81" w:rsidP="00263BC2">
      <w:pPr>
        <w:spacing w:before="100" w:after="40"/>
      </w:pPr>
      <w:r>
        <w:rPr>
          <w:rFonts w:ascii="Verdana" w:eastAsia="Verdana" w:hAnsi="Verdana" w:cs="Verdana"/>
          <w:b/>
          <w:bCs/>
          <w:sz w:val="24"/>
          <w:szCs w:val="24"/>
          <w:u w:val="single"/>
        </w:rPr>
        <w:t>RELEVANT COURSEWORK</w:t>
      </w:r>
    </w:p>
    <w:p w14:paraId="3D5B00D7" w14:textId="77777777" w:rsidR="007B744A" w:rsidRDefault="00194F81" w:rsidP="00263BC2">
      <w:pPr>
        <w:pStyle w:val="ListParagraph"/>
        <w:numPr>
          <w:ilvl w:val="0"/>
          <w:numId w:val="1"/>
        </w:numPr>
        <w:spacing w:after="20"/>
        <w:ind w:left="0" w:firstLine="0"/>
      </w:pPr>
      <w:r>
        <w:rPr>
          <w:rFonts w:ascii="Verdana" w:eastAsia="Verdana" w:hAnsi="Verdana" w:cs="Verdana"/>
        </w:rPr>
        <w:t>Investments</w:t>
      </w:r>
    </w:p>
    <w:p w14:paraId="673C1098" w14:textId="77777777" w:rsidR="007B744A" w:rsidRDefault="00194F81" w:rsidP="00263BC2">
      <w:pPr>
        <w:pStyle w:val="ListParagraph"/>
        <w:numPr>
          <w:ilvl w:val="0"/>
          <w:numId w:val="1"/>
        </w:numPr>
        <w:spacing w:after="20"/>
        <w:ind w:left="0" w:firstLine="0"/>
      </w:pPr>
      <w:r>
        <w:rPr>
          <w:rFonts w:ascii="Verdana" w:eastAsia="Verdana" w:hAnsi="Verdana" w:cs="Verdana"/>
        </w:rPr>
        <w:t>Derivatives</w:t>
      </w:r>
    </w:p>
    <w:p w14:paraId="065584EB" w14:textId="77777777" w:rsidR="007B744A" w:rsidRDefault="00194F81" w:rsidP="00263BC2">
      <w:pPr>
        <w:pStyle w:val="ListParagraph"/>
        <w:numPr>
          <w:ilvl w:val="0"/>
          <w:numId w:val="1"/>
        </w:numPr>
        <w:spacing w:after="20"/>
        <w:ind w:left="0" w:firstLine="0"/>
      </w:pPr>
      <w:r>
        <w:rPr>
          <w:rFonts w:ascii="Verdana" w:eastAsia="Verdana" w:hAnsi="Verdana" w:cs="Verdana"/>
        </w:rPr>
        <w:t>Security Analysis</w:t>
      </w:r>
    </w:p>
    <w:p w14:paraId="19D8DBDA" w14:textId="77777777" w:rsidR="007B744A" w:rsidRDefault="00194F81" w:rsidP="00263BC2">
      <w:pPr>
        <w:pStyle w:val="ListParagraph"/>
        <w:numPr>
          <w:ilvl w:val="0"/>
          <w:numId w:val="1"/>
        </w:numPr>
        <w:spacing w:after="20"/>
        <w:ind w:left="0" w:firstLine="0"/>
      </w:pPr>
      <w:r>
        <w:rPr>
          <w:rFonts w:ascii="Verdana" w:eastAsia="Verdana" w:hAnsi="Verdana" w:cs="Verdana"/>
        </w:rPr>
        <w:t>Treasury Management</w:t>
      </w:r>
    </w:p>
    <w:p w14:paraId="2F7701AE" w14:textId="77777777" w:rsidR="007B744A" w:rsidRDefault="00194F81" w:rsidP="00263BC2">
      <w:pPr>
        <w:pStyle w:val="ListParagraph"/>
        <w:numPr>
          <w:ilvl w:val="0"/>
          <w:numId w:val="1"/>
        </w:numPr>
        <w:spacing w:after="20"/>
        <w:ind w:left="0" w:firstLine="0"/>
      </w:pPr>
      <w:r>
        <w:rPr>
          <w:rFonts w:ascii="Verdana" w:eastAsia="Verdana" w:hAnsi="Verdana" w:cs="Verdana"/>
        </w:rPr>
        <w:t>Financial Econometrics</w:t>
      </w:r>
    </w:p>
    <w:p w14:paraId="1A7195BB" w14:textId="77777777" w:rsidR="007B744A" w:rsidRDefault="00194F81" w:rsidP="00263BC2">
      <w:pPr>
        <w:spacing w:before="100" w:after="40"/>
      </w:pPr>
      <w:r>
        <w:rPr>
          <w:rFonts w:ascii="Verdana" w:eastAsia="Verdana" w:hAnsi="Verdana" w:cs="Verdana"/>
          <w:b/>
          <w:bCs/>
          <w:sz w:val="24"/>
          <w:szCs w:val="24"/>
          <w:u w:val="single"/>
        </w:rPr>
        <w:t>EXPERIENCE</w:t>
      </w:r>
    </w:p>
    <w:p w14:paraId="1289E61A" w14:textId="6105CBF6" w:rsidR="007B744A" w:rsidRDefault="00194F81" w:rsidP="00263BC2">
      <w:pPr>
        <w:tabs>
          <w:tab w:val="right" w:pos="10260"/>
        </w:tabs>
        <w:spacing w:after="20"/>
      </w:pPr>
      <w:r>
        <w:rPr>
          <w:rFonts w:ascii="Verdana" w:eastAsia="Verdana" w:hAnsi="Verdana" w:cs="Verdana"/>
          <w:b/>
          <w:bCs/>
        </w:rPr>
        <w:t>Citibank</w:t>
      </w:r>
      <w:r>
        <w:rPr>
          <w:rFonts w:ascii="Verdana" w:eastAsia="Verdana" w:hAnsi="Verdana" w:cs="Verdana"/>
          <w:b/>
          <w:bCs/>
        </w:rPr>
        <w:tab/>
        <w:t>Fort Lee, NJ</w:t>
      </w:r>
    </w:p>
    <w:p w14:paraId="4F4D2BA4" w14:textId="5E28FE07" w:rsidR="007B744A" w:rsidRDefault="00194F81" w:rsidP="00263BC2">
      <w:pPr>
        <w:tabs>
          <w:tab w:val="right" w:pos="10260"/>
        </w:tabs>
        <w:spacing w:after="20"/>
      </w:pPr>
      <w:r w:rsidRPr="00263BC2">
        <w:rPr>
          <w:rFonts w:ascii="Verdana" w:eastAsia="Verdana" w:hAnsi="Verdana" w:cs="Verdana"/>
          <w:i/>
          <w:iCs/>
          <w:u w:val="single"/>
        </w:rPr>
        <w:t>Universal Banker</w:t>
      </w:r>
      <w:r w:rsidR="00263BC2">
        <w:rPr>
          <w:rFonts w:ascii="Verdana" w:eastAsia="Verdana" w:hAnsi="Verdana" w:cs="Verdana"/>
          <w:i/>
          <w:iCs/>
        </w:rPr>
        <w:tab/>
      </w:r>
      <w:r w:rsidRPr="00263BC2">
        <w:rPr>
          <w:rFonts w:ascii="Verdana" w:eastAsia="Verdana" w:hAnsi="Verdana" w:cs="Verdana"/>
          <w:i/>
          <w:iCs/>
          <w:sz w:val="18"/>
          <w:szCs w:val="18"/>
        </w:rPr>
        <w:t>12/2023 – Present</w:t>
      </w:r>
    </w:p>
    <w:p w14:paraId="55BFF178" w14:textId="195F1804" w:rsidR="009A3726" w:rsidRPr="007A7084" w:rsidRDefault="007A7084" w:rsidP="00263BC2">
      <w:pPr>
        <w:pStyle w:val="ListParagraph"/>
        <w:numPr>
          <w:ilvl w:val="0"/>
          <w:numId w:val="1"/>
        </w:numPr>
        <w:spacing w:after="20"/>
        <w:ind w:left="0" w:firstLine="0"/>
        <w:rPr>
          <w:rFonts w:ascii="Verdana" w:hAnsi="Verdana"/>
          <w:color w:val="000000" w:themeColor="text1"/>
        </w:rPr>
      </w:pPr>
      <w:r w:rsidRPr="007A7084">
        <w:rPr>
          <w:rFonts w:ascii="Verdana" w:hAnsi="Verdana"/>
          <w:color w:val="000000" w:themeColor="text1"/>
        </w:rPr>
        <w:t>Served 60+ clients daily, processing cash deposits up to $30K and check deposits up to $1M, while identifying credit and lending needs across a full suite of banking solutions.</w:t>
      </w:r>
    </w:p>
    <w:p w14:paraId="588C6748" w14:textId="62F19819" w:rsidR="007B744A" w:rsidRPr="007A7084" w:rsidRDefault="009A3726" w:rsidP="00263BC2">
      <w:pPr>
        <w:pStyle w:val="ListParagraph"/>
        <w:numPr>
          <w:ilvl w:val="0"/>
          <w:numId w:val="1"/>
        </w:numPr>
        <w:spacing w:after="20"/>
        <w:ind w:left="0" w:firstLine="0"/>
        <w:rPr>
          <w:rFonts w:ascii="Verdana" w:hAnsi="Verdana"/>
          <w:color w:val="000000" w:themeColor="text1"/>
        </w:rPr>
      </w:pPr>
      <w:r w:rsidRPr="007A7084">
        <w:rPr>
          <w:rFonts w:ascii="Verdana" w:hAnsi="Verdana"/>
          <w:color w:val="000000" w:themeColor="text1"/>
        </w:rPr>
        <w:t>Evaluate and resolve client service issues end-to-end, tracking case details and outcomes to ensure accurate, timely resolution and full client satisfaction</w:t>
      </w:r>
      <w:r w:rsidRPr="007A7084">
        <w:rPr>
          <w:rFonts w:ascii="Verdana" w:eastAsia="Verdana" w:hAnsi="Verdana" w:cs="Verdana"/>
          <w:color w:val="000000" w:themeColor="text1"/>
        </w:rPr>
        <w:t>.</w:t>
      </w:r>
    </w:p>
    <w:p w14:paraId="1D631AFC" w14:textId="04828144" w:rsidR="007B744A" w:rsidRPr="007A7084" w:rsidRDefault="007A7084" w:rsidP="00263BC2">
      <w:pPr>
        <w:pStyle w:val="ListParagraph"/>
        <w:numPr>
          <w:ilvl w:val="0"/>
          <w:numId w:val="1"/>
        </w:numPr>
        <w:spacing w:after="20"/>
        <w:ind w:left="0" w:firstLine="0"/>
        <w:rPr>
          <w:rFonts w:ascii="Verdana" w:hAnsi="Verdana"/>
          <w:color w:val="000000" w:themeColor="text1"/>
        </w:rPr>
      </w:pPr>
      <w:r w:rsidRPr="007A7084">
        <w:rPr>
          <w:rFonts w:ascii="Verdana" w:hAnsi="Verdana"/>
          <w:color w:val="000000" w:themeColor="text1"/>
        </w:rPr>
        <w:t>Referred credit and loan solutions averaging $60K per approval, consistently achieving 100–200% of monthly sales goals</w:t>
      </w:r>
      <w:r w:rsidR="009A3726" w:rsidRPr="007A7084">
        <w:rPr>
          <w:rFonts w:ascii="Verdana" w:eastAsia="Verdana" w:hAnsi="Verdana" w:cs="Verdana"/>
          <w:color w:val="000000" w:themeColor="text1"/>
        </w:rPr>
        <w:t>.</w:t>
      </w:r>
    </w:p>
    <w:p w14:paraId="7E0F099D" w14:textId="65A62BEE" w:rsidR="007B744A" w:rsidRDefault="00194F81" w:rsidP="00263BC2">
      <w:pPr>
        <w:tabs>
          <w:tab w:val="right" w:pos="10260"/>
        </w:tabs>
        <w:spacing w:after="20"/>
      </w:pPr>
      <w:r>
        <w:rPr>
          <w:rFonts w:ascii="Verdana" w:eastAsia="Verdana" w:hAnsi="Verdana" w:cs="Verdana"/>
          <w:b/>
          <w:bCs/>
        </w:rPr>
        <w:t>Valley Bank</w:t>
      </w:r>
      <w:r>
        <w:rPr>
          <w:rFonts w:ascii="Verdana" w:eastAsia="Verdana" w:hAnsi="Verdana" w:cs="Verdana"/>
          <w:b/>
          <w:bCs/>
        </w:rPr>
        <w:tab/>
        <w:t>Passaic, NJ</w:t>
      </w:r>
    </w:p>
    <w:p w14:paraId="21F0C499" w14:textId="3E54EC7E" w:rsidR="007B744A" w:rsidRDefault="00194F81" w:rsidP="00263BC2">
      <w:pPr>
        <w:tabs>
          <w:tab w:val="right" w:pos="10260"/>
        </w:tabs>
        <w:spacing w:after="20"/>
      </w:pPr>
      <w:r w:rsidRPr="00263BC2">
        <w:rPr>
          <w:rFonts w:ascii="Verdana" w:eastAsia="Verdana" w:hAnsi="Verdana" w:cs="Verdana"/>
          <w:i/>
          <w:iCs/>
          <w:u w:val="single"/>
        </w:rPr>
        <w:t>Personal Banker</w:t>
      </w:r>
      <w:r w:rsidR="00263BC2">
        <w:rPr>
          <w:rFonts w:ascii="Verdana" w:eastAsia="Verdana" w:hAnsi="Verdana" w:cs="Verdana"/>
          <w:i/>
          <w:iCs/>
        </w:rPr>
        <w:tab/>
      </w:r>
      <w:r w:rsidRPr="00263BC2">
        <w:rPr>
          <w:rFonts w:ascii="Verdana" w:eastAsia="Verdana" w:hAnsi="Verdana" w:cs="Verdana"/>
          <w:i/>
          <w:iCs/>
          <w:sz w:val="18"/>
          <w:szCs w:val="18"/>
        </w:rPr>
        <w:t>12/2021 – 12/2023</w:t>
      </w:r>
    </w:p>
    <w:p w14:paraId="2CB2DF1A" w14:textId="14DA7655" w:rsidR="007B744A" w:rsidRPr="007A7084" w:rsidRDefault="009A3726" w:rsidP="00263BC2">
      <w:pPr>
        <w:pStyle w:val="ListParagraph"/>
        <w:numPr>
          <w:ilvl w:val="0"/>
          <w:numId w:val="1"/>
        </w:numPr>
        <w:spacing w:after="20"/>
        <w:ind w:left="0" w:firstLine="0"/>
        <w:rPr>
          <w:rFonts w:ascii="Verdana" w:hAnsi="Verdana"/>
          <w:color w:val="000000" w:themeColor="text1"/>
        </w:rPr>
      </w:pPr>
      <w:r w:rsidRPr="007A7084">
        <w:rPr>
          <w:rFonts w:ascii="Verdana" w:hAnsi="Verdana"/>
          <w:color w:val="000000" w:themeColor="text1"/>
        </w:rPr>
        <w:t>Analyzed client financial profiles to recommend appropriate banking and credit solutions, ensuring full compliance with internal policies and regulatory requirements</w:t>
      </w:r>
      <w:r w:rsidRPr="007A7084">
        <w:rPr>
          <w:rFonts w:ascii="Verdana" w:eastAsia="Verdana" w:hAnsi="Verdana" w:cs="Verdana"/>
          <w:color w:val="000000" w:themeColor="text1"/>
        </w:rPr>
        <w:t>.</w:t>
      </w:r>
    </w:p>
    <w:p w14:paraId="6525A0CA" w14:textId="00793209" w:rsidR="007B744A" w:rsidRPr="007A7084" w:rsidRDefault="007A7084" w:rsidP="00263BC2">
      <w:pPr>
        <w:pStyle w:val="ListParagraph"/>
        <w:numPr>
          <w:ilvl w:val="0"/>
          <w:numId w:val="1"/>
        </w:numPr>
        <w:spacing w:after="20"/>
        <w:ind w:left="0" w:firstLine="0"/>
        <w:rPr>
          <w:rFonts w:ascii="Verdana" w:hAnsi="Verdana"/>
          <w:color w:val="000000" w:themeColor="text1"/>
        </w:rPr>
      </w:pPr>
      <w:r w:rsidRPr="007A7084">
        <w:rPr>
          <w:rFonts w:ascii="Verdana" w:hAnsi="Verdana"/>
          <w:color w:val="000000" w:themeColor="text1"/>
        </w:rPr>
        <w:t>Built and maintained a client portfolio, consistently exceeding monthly targets for account growth and product cross-selling</w:t>
      </w:r>
      <w:r w:rsidR="009A3726" w:rsidRPr="007A7084">
        <w:rPr>
          <w:rFonts w:ascii="Verdana" w:eastAsia="Verdana" w:hAnsi="Verdana" w:cs="Verdana"/>
          <w:color w:val="000000" w:themeColor="text1"/>
        </w:rPr>
        <w:t>.</w:t>
      </w:r>
    </w:p>
    <w:p w14:paraId="756E1810" w14:textId="0CC7A317" w:rsidR="007B744A" w:rsidRPr="007A7084" w:rsidRDefault="007A7084" w:rsidP="00263BC2">
      <w:pPr>
        <w:pStyle w:val="ListParagraph"/>
        <w:numPr>
          <w:ilvl w:val="0"/>
          <w:numId w:val="1"/>
        </w:numPr>
        <w:spacing w:after="20"/>
        <w:ind w:left="0" w:firstLine="0"/>
        <w:rPr>
          <w:rFonts w:ascii="Verdana" w:hAnsi="Verdana"/>
          <w:color w:val="000000" w:themeColor="text1"/>
        </w:rPr>
      </w:pPr>
      <w:r w:rsidRPr="007A7084">
        <w:rPr>
          <w:rFonts w:ascii="Verdana" w:hAnsi="Verdana"/>
          <w:color w:val="000000" w:themeColor="text1"/>
        </w:rPr>
        <w:t>Analyzed client financial profiles to recommend banking and credit solutions, maintaining full compliance with internal policies and regulatory requirements</w:t>
      </w:r>
      <w:r w:rsidR="009A3726" w:rsidRPr="007A7084">
        <w:rPr>
          <w:rFonts w:ascii="Verdana" w:eastAsia="Verdana" w:hAnsi="Verdana" w:cs="Verdana"/>
          <w:color w:val="000000" w:themeColor="text1"/>
        </w:rPr>
        <w:t>.</w:t>
      </w:r>
    </w:p>
    <w:p w14:paraId="1B9E048B" w14:textId="77777777" w:rsidR="007B744A" w:rsidRDefault="00194F81" w:rsidP="00263BC2">
      <w:pPr>
        <w:spacing w:before="100" w:after="40"/>
      </w:pPr>
      <w:r>
        <w:rPr>
          <w:rFonts w:ascii="Verdana" w:eastAsia="Verdana" w:hAnsi="Verdana" w:cs="Verdana"/>
          <w:b/>
          <w:bCs/>
          <w:sz w:val="24"/>
          <w:szCs w:val="24"/>
          <w:u w:val="single"/>
        </w:rPr>
        <w:t>EXTRACURRICULAR &amp; CERTIFICATIONS</w:t>
      </w:r>
    </w:p>
    <w:p w14:paraId="1820FD2C" w14:textId="5B01724B" w:rsidR="007B744A" w:rsidRPr="009A3726" w:rsidRDefault="00194F81" w:rsidP="00263BC2">
      <w:pPr>
        <w:tabs>
          <w:tab w:val="right" w:pos="10260"/>
        </w:tabs>
        <w:spacing w:after="20"/>
        <w:rPr>
          <w:sz w:val="18"/>
          <w:szCs w:val="18"/>
        </w:rPr>
      </w:pPr>
      <w:r w:rsidRPr="009A3726">
        <w:rPr>
          <w:rFonts w:ascii="Verdana" w:eastAsia="Verdana" w:hAnsi="Verdana" w:cs="Verdana"/>
          <w:b/>
          <w:bCs/>
          <w:sz w:val="18"/>
          <w:szCs w:val="18"/>
        </w:rPr>
        <w:t>Goldman Sachs Risk Job Simulation — Forage</w:t>
      </w:r>
      <w:r w:rsidRPr="009A3726">
        <w:rPr>
          <w:rFonts w:ascii="Verdana" w:eastAsia="Verdana" w:hAnsi="Verdana" w:cs="Verdana"/>
          <w:b/>
          <w:bCs/>
          <w:sz w:val="18"/>
          <w:szCs w:val="18"/>
        </w:rPr>
        <w:tab/>
        <w:t>09/2025</w:t>
      </w:r>
    </w:p>
    <w:p w14:paraId="449D4F0F" w14:textId="68BC3FD3" w:rsidR="007B744A" w:rsidRPr="009A3726" w:rsidRDefault="009A3726" w:rsidP="00263BC2">
      <w:pPr>
        <w:pStyle w:val="ListParagraph"/>
        <w:numPr>
          <w:ilvl w:val="0"/>
          <w:numId w:val="1"/>
        </w:numPr>
        <w:spacing w:after="20"/>
        <w:ind w:left="0" w:firstLine="0"/>
        <w:rPr>
          <w:rFonts w:ascii="Verdana" w:hAnsi="Verdana"/>
          <w:color w:val="000000" w:themeColor="text1"/>
        </w:rPr>
      </w:pPr>
      <w:r w:rsidRPr="009A3726">
        <w:rPr>
          <w:rFonts w:ascii="Verdana" w:hAnsi="Verdana"/>
          <w:color w:val="000000" w:themeColor="text1"/>
        </w:rPr>
        <w:t>Completed a virtual job simulation for Goldman Sachs' Risk Management division, applying credit risk assessment and mitigation techniques</w:t>
      </w:r>
      <w:r w:rsidRPr="009A3726">
        <w:rPr>
          <w:rFonts w:ascii="Verdana" w:eastAsia="Verdana" w:hAnsi="Verdana" w:cs="Verdana"/>
          <w:color w:val="000000" w:themeColor="text1"/>
        </w:rPr>
        <w:t>.</w:t>
      </w:r>
    </w:p>
    <w:p w14:paraId="61EED6A0" w14:textId="0335DA05" w:rsidR="007B744A" w:rsidRPr="009A3726" w:rsidRDefault="009A3726" w:rsidP="00263BC2">
      <w:pPr>
        <w:pStyle w:val="ListParagraph"/>
        <w:numPr>
          <w:ilvl w:val="0"/>
          <w:numId w:val="1"/>
        </w:numPr>
        <w:spacing w:after="20"/>
        <w:ind w:left="0" w:firstLine="0"/>
        <w:rPr>
          <w:rFonts w:ascii="Verdana" w:hAnsi="Verdana"/>
          <w:color w:val="000000" w:themeColor="text1"/>
        </w:rPr>
      </w:pPr>
      <w:r w:rsidRPr="009A3726">
        <w:rPr>
          <w:rFonts w:ascii="Verdana" w:hAnsi="Verdana"/>
          <w:color w:val="000000" w:themeColor="text1"/>
        </w:rPr>
        <w:t>Conducted individual credit risk analysis using quantified financial data, building Excel-based models to evaluate borrower risk profiles</w:t>
      </w:r>
      <w:r w:rsidRPr="009A3726">
        <w:rPr>
          <w:rFonts w:ascii="Verdana" w:eastAsia="Verdana" w:hAnsi="Verdana" w:cs="Verdana"/>
          <w:color w:val="000000" w:themeColor="text1"/>
        </w:rPr>
        <w:t>.</w:t>
      </w:r>
    </w:p>
    <w:p w14:paraId="22ACB2B6" w14:textId="77FF9355" w:rsidR="007B744A" w:rsidRPr="009A3726" w:rsidRDefault="009A3726" w:rsidP="00263BC2">
      <w:pPr>
        <w:pStyle w:val="ListParagraph"/>
        <w:numPr>
          <w:ilvl w:val="0"/>
          <w:numId w:val="1"/>
        </w:numPr>
        <w:spacing w:after="20"/>
        <w:ind w:left="0" w:firstLine="0"/>
        <w:rPr>
          <w:rFonts w:ascii="Verdana" w:hAnsi="Verdana"/>
          <w:color w:val="000000" w:themeColor="text1"/>
        </w:rPr>
      </w:pPr>
      <w:r w:rsidRPr="009A3726">
        <w:rPr>
          <w:rFonts w:ascii="Verdana" w:hAnsi="Verdana"/>
          <w:color w:val="000000" w:themeColor="text1"/>
        </w:rPr>
        <w:t>Applied critical thinking and quantitative analysis to real estate scenarios, interpreting data to assess financial implications</w:t>
      </w:r>
      <w:r w:rsidRPr="009A3726">
        <w:rPr>
          <w:rFonts w:ascii="Verdana" w:eastAsia="Verdana" w:hAnsi="Verdana" w:cs="Verdana"/>
          <w:color w:val="000000" w:themeColor="text1"/>
        </w:rPr>
        <w:t>.</w:t>
      </w:r>
    </w:p>
    <w:p w14:paraId="5650A9E3" w14:textId="38ABB75A" w:rsidR="007B744A" w:rsidRPr="009A3726" w:rsidRDefault="009A3726" w:rsidP="00263BC2">
      <w:pPr>
        <w:pStyle w:val="ListParagraph"/>
        <w:numPr>
          <w:ilvl w:val="0"/>
          <w:numId w:val="1"/>
        </w:numPr>
        <w:spacing w:after="20"/>
        <w:ind w:left="0" w:firstLine="0"/>
        <w:rPr>
          <w:rFonts w:ascii="Verdana" w:hAnsi="Verdana"/>
          <w:color w:val="000000" w:themeColor="text1"/>
        </w:rPr>
      </w:pPr>
      <w:r w:rsidRPr="009A3726">
        <w:rPr>
          <w:rFonts w:ascii="Verdana" w:hAnsi="Verdana"/>
          <w:color w:val="000000" w:themeColor="text1"/>
        </w:rPr>
        <w:t>Developed and presented risk mitigation strategies grounded in financial principles and market analysis</w:t>
      </w:r>
      <w:r w:rsidRPr="009A3726">
        <w:rPr>
          <w:rFonts w:ascii="Verdana" w:eastAsia="Verdana" w:hAnsi="Verdana" w:cs="Verdana"/>
          <w:color w:val="000000" w:themeColor="text1"/>
        </w:rPr>
        <w:t>.</w:t>
      </w:r>
    </w:p>
    <w:p w14:paraId="6F924506" w14:textId="77777777" w:rsidR="007B744A" w:rsidRDefault="00194F81" w:rsidP="00263BC2">
      <w:pPr>
        <w:spacing w:before="100" w:after="40"/>
      </w:pPr>
      <w:r>
        <w:rPr>
          <w:rFonts w:ascii="Verdana" w:eastAsia="Verdana" w:hAnsi="Verdana" w:cs="Verdana"/>
          <w:b/>
          <w:bCs/>
          <w:sz w:val="24"/>
          <w:szCs w:val="24"/>
          <w:u w:val="single"/>
        </w:rPr>
        <w:t>SKILLS</w:t>
      </w:r>
    </w:p>
    <w:tbl>
      <w:tblPr>
        <w:tblW w:w="9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80"/>
        <w:gridCol w:w="3200"/>
      </w:tblGrid>
      <w:tr w:rsidR="007B744A" w14:paraId="456C9A7B" w14:textId="77777777" w:rsidTr="00263BC2"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96EF608" w14:textId="77777777" w:rsidR="007B744A" w:rsidRDefault="00194F81" w:rsidP="00263BC2">
            <w:pPr>
              <w:spacing w:after="40"/>
            </w:pPr>
            <w:r>
              <w:rPr>
                <w:rFonts w:ascii="Verdana" w:eastAsia="Verdana" w:hAnsi="Verdana" w:cs="Verdana"/>
                <w:b/>
                <w:bCs/>
              </w:rPr>
              <w:t>TECHNICAL SKILLS</w:t>
            </w:r>
          </w:p>
          <w:p w14:paraId="10E17EAE" w14:textId="77777777" w:rsidR="007B744A" w:rsidRDefault="00194F81" w:rsidP="00263BC2">
            <w:pPr>
              <w:pStyle w:val="ListParagraph"/>
              <w:numPr>
                <w:ilvl w:val="0"/>
                <w:numId w:val="1"/>
              </w:numPr>
              <w:spacing w:after="20"/>
              <w:ind w:left="0" w:firstLine="0"/>
            </w:pPr>
            <w:r>
              <w:rPr>
                <w:rFonts w:ascii="Verdana" w:eastAsia="Verdana" w:hAnsi="Verdana" w:cs="Verdana"/>
              </w:rPr>
              <w:t>Financial Analysis &amp; Modeling</w:t>
            </w:r>
          </w:p>
          <w:p w14:paraId="35C590A9" w14:textId="77777777" w:rsidR="007B744A" w:rsidRDefault="00194F81" w:rsidP="00263BC2">
            <w:pPr>
              <w:pStyle w:val="ListParagraph"/>
              <w:numPr>
                <w:ilvl w:val="0"/>
                <w:numId w:val="1"/>
              </w:numPr>
              <w:spacing w:after="20"/>
              <w:ind w:left="0" w:firstLine="0"/>
            </w:pPr>
            <w:r>
              <w:rPr>
                <w:rFonts w:ascii="Verdana" w:eastAsia="Verdana" w:hAnsi="Verdana" w:cs="Verdana"/>
              </w:rPr>
              <w:t>Risk Management</w:t>
            </w:r>
          </w:p>
          <w:p w14:paraId="774B66C1" w14:textId="77777777" w:rsidR="007B744A" w:rsidRDefault="00194F81" w:rsidP="00263BC2">
            <w:pPr>
              <w:pStyle w:val="ListParagraph"/>
              <w:numPr>
                <w:ilvl w:val="0"/>
                <w:numId w:val="1"/>
              </w:numPr>
              <w:spacing w:after="20"/>
              <w:ind w:left="0" w:firstLine="0"/>
            </w:pPr>
            <w:r>
              <w:rPr>
                <w:rFonts w:ascii="Verdana" w:eastAsia="Verdana" w:hAnsi="Verdana" w:cs="Verdana"/>
              </w:rPr>
              <w:t>Data &amp; Quantitative Analysis</w:t>
            </w:r>
          </w:p>
          <w:p w14:paraId="22B1DF45" w14:textId="77777777" w:rsidR="007B744A" w:rsidRDefault="00194F81" w:rsidP="00263BC2">
            <w:pPr>
              <w:pStyle w:val="ListParagraph"/>
              <w:numPr>
                <w:ilvl w:val="0"/>
                <w:numId w:val="1"/>
              </w:numPr>
              <w:spacing w:after="20"/>
              <w:ind w:left="0" w:firstLine="0"/>
            </w:pPr>
            <w:r>
              <w:rPr>
                <w:rFonts w:ascii="Verdana" w:eastAsia="Verdana" w:hAnsi="Verdana" w:cs="Verdana"/>
              </w:rPr>
              <w:t>Advanced Excel</w:t>
            </w:r>
          </w:p>
          <w:p w14:paraId="1CCF15F0" w14:textId="5F717F0B" w:rsidR="007B744A" w:rsidRDefault="00194F81" w:rsidP="00263BC2">
            <w:pPr>
              <w:pStyle w:val="ListParagraph"/>
              <w:numPr>
                <w:ilvl w:val="0"/>
                <w:numId w:val="1"/>
              </w:numPr>
              <w:spacing w:after="20"/>
              <w:ind w:left="0" w:firstLine="0"/>
            </w:pPr>
            <w:r>
              <w:rPr>
                <w:rFonts w:ascii="Verdana" w:eastAsia="Verdana" w:hAnsi="Verdana" w:cs="Verdana"/>
              </w:rPr>
              <w:t>Report &amp; Doc</w:t>
            </w:r>
          </w:p>
        </w:tc>
        <w:tc>
          <w:tcPr>
            <w:tcW w:w="3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F8950AF" w14:textId="77777777" w:rsidR="007B744A" w:rsidRDefault="00194F81" w:rsidP="00263BC2">
            <w:pPr>
              <w:spacing w:after="40"/>
            </w:pPr>
            <w:r>
              <w:rPr>
                <w:rFonts w:ascii="Verdana" w:eastAsia="Verdana" w:hAnsi="Verdana" w:cs="Verdana"/>
                <w:b/>
                <w:bCs/>
              </w:rPr>
              <w:t>PROFESSIONAL SKILLS</w:t>
            </w:r>
          </w:p>
          <w:p w14:paraId="61E921C3" w14:textId="77777777" w:rsidR="007B744A" w:rsidRDefault="00194F81" w:rsidP="00263BC2">
            <w:pPr>
              <w:pStyle w:val="ListParagraph"/>
              <w:numPr>
                <w:ilvl w:val="0"/>
                <w:numId w:val="1"/>
              </w:numPr>
              <w:spacing w:after="20"/>
              <w:ind w:left="0" w:firstLine="0"/>
            </w:pPr>
            <w:r>
              <w:rPr>
                <w:rFonts w:ascii="Verdana" w:eastAsia="Verdana" w:hAnsi="Verdana" w:cs="Verdana"/>
              </w:rPr>
              <w:t>Client Relationship Mgmt.</w:t>
            </w:r>
          </w:p>
          <w:p w14:paraId="47C12E06" w14:textId="77777777" w:rsidR="007B744A" w:rsidRDefault="00194F81" w:rsidP="00263BC2">
            <w:pPr>
              <w:pStyle w:val="ListParagraph"/>
              <w:numPr>
                <w:ilvl w:val="0"/>
                <w:numId w:val="1"/>
              </w:numPr>
              <w:spacing w:after="20"/>
              <w:ind w:left="0" w:firstLine="0"/>
            </w:pPr>
            <w:r>
              <w:rPr>
                <w:rFonts w:ascii="Verdana" w:eastAsia="Verdana" w:hAnsi="Verdana" w:cs="Verdana"/>
              </w:rPr>
              <w:t>Critical Thinking</w:t>
            </w:r>
          </w:p>
          <w:p w14:paraId="590F8381" w14:textId="77777777" w:rsidR="007B744A" w:rsidRDefault="00194F81" w:rsidP="00263BC2">
            <w:pPr>
              <w:pStyle w:val="ListParagraph"/>
              <w:numPr>
                <w:ilvl w:val="0"/>
                <w:numId w:val="1"/>
              </w:numPr>
              <w:spacing w:after="20"/>
              <w:ind w:left="0" w:firstLine="0"/>
            </w:pPr>
            <w:r>
              <w:rPr>
                <w:rFonts w:ascii="Verdana" w:eastAsia="Verdana" w:hAnsi="Verdana" w:cs="Verdana"/>
              </w:rPr>
              <w:t>Problem Solving</w:t>
            </w:r>
          </w:p>
          <w:p w14:paraId="4334D836" w14:textId="77777777" w:rsidR="007B744A" w:rsidRDefault="00194F81" w:rsidP="00263BC2">
            <w:pPr>
              <w:pStyle w:val="ListParagraph"/>
              <w:numPr>
                <w:ilvl w:val="0"/>
                <w:numId w:val="1"/>
              </w:numPr>
              <w:spacing w:after="20"/>
              <w:ind w:left="0" w:firstLine="0"/>
            </w:pPr>
            <w:r>
              <w:rPr>
                <w:rFonts w:ascii="Verdana" w:eastAsia="Verdana" w:hAnsi="Verdana" w:cs="Verdana"/>
              </w:rPr>
              <w:t>Communication</w:t>
            </w:r>
          </w:p>
          <w:p w14:paraId="5D575C1E" w14:textId="77777777" w:rsidR="007B744A" w:rsidRDefault="00194F81" w:rsidP="00263BC2">
            <w:pPr>
              <w:pStyle w:val="ListParagraph"/>
              <w:numPr>
                <w:ilvl w:val="0"/>
                <w:numId w:val="1"/>
              </w:numPr>
              <w:spacing w:after="20"/>
              <w:ind w:left="0" w:firstLine="0"/>
            </w:pPr>
            <w:r>
              <w:rPr>
                <w:rFonts w:ascii="Verdana" w:eastAsia="Verdana" w:hAnsi="Verdana" w:cs="Verdana"/>
              </w:rPr>
              <w:t>Leadership &amp; Work Ethic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B75D631" w14:textId="77777777" w:rsidR="007B744A" w:rsidRDefault="00194F81" w:rsidP="00263BC2">
            <w:pPr>
              <w:spacing w:after="40"/>
              <w:ind w:right="-515"/>
            </w:pPr>
            <w:r>
              <w:rPr>
                <w:rFonts w:ascii="Verdana" w:eastAsia="Verdana" w:hAnsi="Verdana" w:cs="Verdana"/>
                <w:b/>
                <w:bCs/>
              </w:rPr>
              <w:t>LANGUAGES &amp; CERTIFICATIONS</w:t>
            </w:r>
          </w:p>
          <w:p w14:paraId="72A71A32" w14:textId="77777777" w:rsidR="007B744A" w:rsidRDefault="00194F81" w:rsidP="00263BC2">
            <w:pPr>
              <w:pStyle w:val="ListParagraph"/>
              <w:numPr>
                <w:ilvl w:val="0"/>
                <w:numId w:val="1"/>
              </w:numPr>
              <w:spacing w:after="20"/>
              <w:ind w:left="0" w:firstLine="0"/>
            </w:pPr>
            <w:r>
              <w:rPr>
                <w:rFonts w:ascii="Verdana" w:eastAsia="Verdana" w:hAnsi="Verdana" w:cs="Verdana"/>
              </w:rPr>
              <w:t>Spanish (Fluent)</w:t>
            </w:r>
          </w:p>
          <w:p w14:paraId="0FA4EEDF" w14:textId="0E39EE23" w:rsidR="007B744A" w:rsidRDefault="00194F81" w:rsidP="00263BC2">
            <w:pPr>
              <w:pStyle w:val="ListParagraph"/>
              <w:numPr>
                <w:ilvl w:val="0"/>
                <w:numId w:val="1"/>
              </w:numPr>
              <w:spacing w:after="20"/>
              <w:ind w:left="0" w:firstLine="0"/>
            </w:pPr>
            <w:r>
              <w:rPr>
                <w:rFonts w:ascii="Verdana" w:eastAsia="Verdana" w:hAnsi="Verdana" w:cs="Verdana"/>
              </w:rPr>
              <w:t>Notary Public – N</w:t>
            </w:r>
            <w:r w:rsidR="00263BC2">
              <w:rPr>
                <w:rFonts w:ascii="Verdana" w:eastAsia="Verdana" w:hAnsi="Verdana" w:cs="Verdana"/>
              </w:rPr>
              <w:t>J</w:t>
            </w:r>
          </w:p>
        </w:tc>
      </w:tr>
    </w:tbl>
    <w:p w14:paraId="726F46BC" w14:textId="77777777" w:rsidR="00DB67AA" w:rsidRDefault="00DB67AA" w:rsidP="00263BC2"/>
    <w:sectPr w:rsidR="00DB67AA" w:rsidSect="00263BC2">
      <w:pgSz w:w="12240" w:h="15840"/>
      <w:pgMar w:top="860" w:right="990" w:bottom="500" w:left="99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A79187D"/>
    <w:multiLevelType w:val="hybridMultilevel"/>
    <w:tmpl w:val="75B4DC76"/>
    <w:lvl w:ilvl="0" w:tplc="2A2EAF9C">
      <w:start w:val="1"/>
      <w:numFmt w:val="bullet"/>
      <w:lvlText w:val="●"/>
      <w:lvlJc w:val="left"/>
      <w:pPr>
        <w:ind w:left="720" w:hanging="360"/>
      </w:pPr>
    </w:lvl>
    <w:lvl w:ilvl="1" w:tplc="7EEED480">
      <w:start w:val="1"/>
      <w:numFmt w:val="bullet"/>
      <w:lvlText w:val="○"/>
      <w:lvlJc w:val="left"/>
      <w:pPr>
        <w:ind w:left="1440" w:hanging="360"/>
      </w:pPr>
    </w:lvl>
    <w:lvl w:ilvl="2" w:tplc="AA3AF87E">
      <w:start w:val="1"/>
      <w:numFmt w:val="bullet"/>
      <w:lvlText w:val="■"/>
      <w:lvlJc w:val="left"/>
      <w:pPr>
        <w:ind w:left="2160" w:hanging="360"/>
      </w:pPr>
    </w:lvl>
    <w:lvl w:ilvl="3" w:tplc="BD3E6ED6">
      <w:start w:val="1"/>
      <w:numFmt w:val="bullet"/>
      <w:lvlText w:val="●"/>
      <w:lvlJc w:val="left"/>
      <w:pPr>
        <w:ind w:left="2880" w:hanging="360"/>
      </w:pPr>
    </w:lvl>
    <w:lvl w:ilvl="4" w:tplc="A148B95A">
      <w:start w:val="1"/>
      <w:numFmt w:val="bullet"/>
      <w:lvlText w:val="○"/>
      <w:lvlJc w:val="left"/>
      <w:pPr>
        <w:ind w:left="3600" w:hanging="360"/>
      </w:pPr>
    </w:lvl>
    <w:lvl w:ilvl="5" w:tplc="548CDFF4">
      <w:start w:val="1"/>
      <w:numFmt w:val="bullet"/>
      <w:lvlText w:val="■"/>
      <w:lvlJc w:val="left"/>
      <w:pPr>
        <w:ind w:left="4320" w:hanging="360"/>
      </w:pPr>
    </w:lvl>
    <w:lvl w:ilvl="6" w:tplc="232E1A96">
      <w:start w:val="1"/>
      <w:numFmt w:val="bullet"/>
      <w:lvlText w:val="●"/>
      <w:lvlJc w:val="left"/>
      <w:pPr>
        <w:ind w:left="5040" w:hanging="360"/>
      </w:pPr>
    </w:lvl>
    <w:lvl w:ilvl="7" w:tplc="682AB4DE">
      <w:start w:val="1"/>
      <w:numFmt w:val="bullet"/>
      <w:lvlText w:val="●"/>
      <w:lvlJc w:val="left"/>
      <w:pPr>
        <w:ind w:left="5760" w:hanging="360"/>
      </w:pPr>
    </w:lvl>
    <w:lvl w:ilvl="8" w:tplc="1E82BE38">
      <w:start w:val="1"/>
      <w:numFmt w:val="bullet"/>
      <w:lvlText w:val="●"/>
      <w:lvlJc w:val="left"/>
      <w:pPr>
        <w:ind w:left="6480" w:hanging="360"/>
      </w:pPr>
    </w:lvl>
  </w:abstractNum>
  <w:num w:numId="1" w16cid:durableId="9185640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56"/>
  <w:displayBackgroundShape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744A"/>
    <w:rsid w:val="00194F81"/>
    <w:rsid w:val="00263BC2"/>
    <w:rsid w:val="004D1988"/>
    <w:rsid w:val="007105C4"/>
    <w:rsid w:val="007A7084"/>
    <w:rsid w:val="007B744A"/>
    <w:rsid w:val="00933636"/>
    <w:rsid w:val="009A3726"/>
    <w:rsid w:val="009C48F1"/>
    <w:rsid w:val="00A148C4"/>
    <w:rsid w:val="00AD2042"/>
    <w:rsid w:val="00BC4059"/>
    <w:rsid w:val="00C658FE"/>
    <w:rsid w:val="00DB6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1E8B23"/>
  <w15:docId w15:val="{30363CE1-45B5-7343-BEE3-2E31A11FF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263B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linkedin.com/in/ayrton-ross-72413a210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348</Words>
  <Characters>1985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Ayrton Ross</cp:lastModifiedBy>
  <cp:revision>7</cp:revision>
  <dcterms:created xsi:type="dcterms:W3CDTF">2026-07-10T14:59:00Z</dcterms:created>
  <dcterms:modified xsi:type="dcterms:W3CDTF">2026-07-13T15:16:00Z</dcterms:modified>
</cp:coreProperties>
</file>