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34466740" w:rsidR="0097436D" w:rsidRPr="00705CD2" w:rsidRDefault="00705CD2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06</w:t>
            </w:r>
            <w:bookmarkStart w:id="0" w:name="_GoBack"/>
            <w:bookmarkEnd w:id="0"/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26209F7A" w14:textId="45505508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>
        <w:rPr>
          <w:rFonts w:ascii="Arial" w:hAnsi="Arial" w:cs="Arial"/>
          <w:sz w:val="28"/>
          <w:szCs w:val="28"/>
        </w:rPr>
        <w:t xml:space="preserve"> —  Реки</w:t>
      </w:r>
    </w:p>
    <w:p w14:paraId="4C92C6A0" w14:textId="77777777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35DACC45" w14:textId="00CDEC8D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—  Привязанная растровая карта</w:t>
      </w:r>
    </w:p>
    <w:p w14:paraId="25DB30A9" w14:textId="77777777" w:rsid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7A31463F" w14:textId="163C4869" w:rsidR="00A6616C" w:rsidRP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№3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Pr="00A6616C">
        <w:rPr>
          <w:rFonts w:ascii="Arial" w:hAnsi="Arial" w:cs="Arial"/>
          <w:sz w:val="28"/>
          <w:szCs w:val="28"/>
        </w:rPr>
        <w:t>Слой артезианских бассейнов</w:t>
      </w:r>
    </w:p>
    <w:p w14:paraId="64C73463" w14:textId="77777777" w:rsidR="00A6616C" w:rsidRP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4F60DFB0" w14:textId="1E4F91E8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—  </w:t>
      </w:r>
      <w:r w:rsidRPr="00A6616C">
        <w:rPr>
          <w:rFonts w:ascii="Arial" w:hAnsi="Arial" w:cs="Arial"/>
          <w:sz w:val="28"/>
          <w:szCs w:val="28"/>
        </w:rPr>
        <w:t>Пространственный запрос методом пересечения</w:t>
      </w:r>
    </w:p>
    <w:p w14:paraId="52724611" w14:textId="77777777" w:rsid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04F6DFEF" w14:textId="1DE0D5D2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— </w:t>
      </w:r>
      <w:r w:rsidRPr="00A6616C">
        <w:rPr>
          <w:rFonts w:ascii="Arial" w:hAnsi="Arial" w:cs="Arial"/>
          <w:sz w:val="28"/>
          <w:szCs w:val="28"/>
        </w:rPr>
        <w:t>Пространственный запрос методом «внутри»</w:t>
      </w:r>
    </w:p>
    <w:p w14:paraId="4FCCBAD5" w14:textId="77777777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325C1461" w14:textId="347EFC8D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— </w:t>
      </w:r>
      <w:r w:rsidRPr="00A6616C">
        <w:rPr>
          <w:rFonts w:ascii="Arial" w:hAnsi="Arial" w:cs="Arial"/>
          <w:sz w:val="28"/>
          <w:szCs w:val="28"/>
        </w:rPr>
        <w:t>Атрибутивный запрос</w:t>
      </w:r>
    </w:p>
    <w:p w14:paraId="7C285544" w14:textId="77777777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74828A6B" w14:textId="436D84D8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— Карта артезианских бассейнов</w:t>
      </w:r>
    </w:p>
    <w:p w14:paraId="22BF760D" w14:textId="77777777" w:rsidR="00A6616C" w:rsidRDefault="00A6616C" w:rsidP="00F8586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1DFEDD6D" w14:textId="77777777" w:rsidR="00A6616C" w:rsidRDefault="00A6616C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 какой последовательности расставляются контрольные точки при привязке данных? Каково их оптимальное расположение?</w:t>
      </w:r>
    </w:p>
    <w:p w14:paraId="558168C7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09D6D63" w14:textId="77777777" w:rsidR="00A6616C" w:rsidRPr="00DA7124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27A59AA" w14:textId="77777777" w:rsidR="00A6616C" w:rsidRPr="00D604DD" w:rsidRDefault="00A6616C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Какой метод трансформирования изображения вы использовали в работе? В чем его суть?</w:t>
      </w:r>
    </w:p>
    <w:p w14:paraId="7ACE9B68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0E7A4573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3C70786" w14:textId="41A957FD" w:rsidR="00A6616C" w:rsidRPr="00D604DD" w:rsidRDefault="00A6616C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такое атрибутивный и пространственный запрос?</w:t>
      </w:r>
      <w:r w:rsidRPr="00B3093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В чем их отличие?</w:t>
      </w:r>
    </w:p>
    <w:p w14:paraId="057862BF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670DC4D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62C06889" w14:textId="77777777" w:rsidR="00A6616C" w:rsidRPr="00D604DD" w:rsidRDefault="00A6616C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показать в таблице только выбранные объекты</w:t>
      </w:r>
      <w:r w:rsidRPr="00D604DD">
        <w:rPr>
          <w:rFonts w:ascii="Arial" w:hAnsi="Arial" w:cs="Arial"/>
          <w:b/>
          <w:sz w:val="28"/>
          <w:szCs w:val="28"/>
        </w:rPr>
        <w:t>?</w:t>
      </w:r>
    </w:p>
    <w:p w14:paraId="0A7745A3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1CB726FA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395F1778" w14:textId="61DC83D7" w:rsidR="00A6616C" w:rsidRPr="00D604DD" w:rsidRDefault="00A6616C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работает метод оверлея? В чем его отличие от пространственной выборки?</w:t>
      </w:r>
    </w:p>
    <w:p w14:paraId="1014177C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DD5AF0F" w14:textId="77777777" w:rsidR="00A6616C" w:rsidRPr="0072016A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71E30E9" w14:textId="4B29CF34" w:rsidR="00D604DD" w:rsidRPr="00B2263D" w:rsidRDefault="00D604DD" w:rsidP="0083238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sectPr w:rsidR="00D604DD" w:rsidRPr="00B2263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0CBDE" w14:textId="77777777" w:rsidR="0081106A" w:rsidRDefault="0081106A" w:rsidP="0097436D">
      <w:r>
        <w:separator/>
      </w:r>
    </w:p>
  </w:endnote>
  <w:endnote w:type="continuationSeparator" w:id="0">
    <w:p w14:paraId="21FD96F9" w14:textId="77777777" w:rsidR="0081106A" w:rsidRDefault="0081106A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1C6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46C73" w14:textId="77777777" w:rsidR="0081106A" w:rsidRDefault="0081106A" w:rsidP="0097436D">
      <w:r>
        <w:separator/>
      </w:r>
    </w:p>
  </w:footnote>
  <w:footnote w:type="continuationSeparator" w:id="0">
    <w:p w14:paraId="51843E08" w14:textId="77777777" w:rsidR="0081106A" w:rsidRDefault="0081106A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096BF9"/>
    <w:rsid w:val="00122DBA"/>
    <w:rsid w:val="001A4DB7"/>
    <w:rsid w:val="002623EF"/>
    <w:rsid w:val="003872F9"/>
    <w:rsid w:val="00504ED9"/>
    <w:rsid w:val="00705CD2"/>
    <w:rsid w:val="0081106A"/>
    <w:rsid w:val="00832386"/>
    <w:rsid w:val="0097436D"/>
    <w:rsid w:val="00997E9B"/>
    <w:rsid w:val="00A6616C"/>
    <w:rsid w:val="00B13E57"/>
    <w:rsid w:val="00B2263D"/>
    <w:rsid w:val="00B3093D"/>
    <w:rsid w:val="00C002B6"/>
    <w:rsid w:val="00D604DD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6033BF70-64F9-4DC9-A21D-A6D75A8F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90314D-08ED-4FA4-A628-3EADFAD1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770</Characters>
  <Application>Microsoft Office Word</Application>
  <DocSecurity>0</DocSecurity>
  <Lines>6</Lines>
  <Paragraphs>1</Paragraphs>
  <ScaleCrop>false</ScaleCrop>
  <Company>МГУ им. М. В. Ломоносова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8</cp:revision>
  <dcterms:created xsi:type="dcterms:W3CDTF">2014-02-10T06:12:00Z</dcterms:created>
  <dcterms:modified xsi:type="dcterms:W3CDTF">2018-02-06T19:07:00Z</dcterms:modified>
</cp:coreProperties>
</file>