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A4" w:rsidRDefault="00E061A4" w:rsidP="00E061A4">
      <w:pPr>
        <w:ind w:left="142"/>
        <w:jc w:val="center"/>
        <w:rPr>
          <w:rFonts w:eastAsia="Times New Roman"/>
          <w:sz w:val="24"/>
          <w:szCs w:val="24"/>
        </w:rPr>
      </w:pPr>
      <w:r>
        <w:rPr>
          <w:rFonts w:asciiTheme="minorHAnsi" w:hAnsiTheme="minorHAnsi" w:cstheme="minorBid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9264;mso-position-horizontal:left;mso-position-horizontal-relative:margin;mso-position-vertical:top;mso-position-vertical-relative:margin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6" DrawAspect="Content" ObjectID="_1809160304" r:id="rId10"/>
        </w:pict>
      </w:r>
      <w:r>
        <w:rPr>
          <w:rFonts w:eastAsia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81EC5" w:rsidRDefault="00881EC5"/>
    <w:p w:rsidR="00466AED" w:rsidRDefault="00466AED" w:rsidP="00466AED"/>
    <w:p w:rsidR="00466AED" w:rsidRDefault="00466AED" w:rsidP="00466AED">
      <w:pPr>
        <w:jc w:val="center"/>
        <w:rPr>
          <w:b/>
        </w:rPr>
      </w:pPr>
      <w:r>
        <w:rPr>
          <w:b/>
        </w:rPr>
        <w:t>Программ</w:t>
      </w:r>
      <w:r w:rsidR="00F11B95">
        <w:rPr>
          <w:b/>
        </w:rPr>
        <w:t>ное обеспечение «</w:t>
      </w:r>
      <w:r w:rsidR="00F11B95" w:rsidRPr="00CD789F">
        <w:rPr>
          <w:b/>
        </w:rPr>
        <w:t>Конструктор тестов для учителя</w:t>
      </w:r>
      <w:r>
        <w:rPr>
          <w:b/>
        </w:rPr>
        <w:t>»</w:t>
      </w:r>
    </w:p>
    <w:p w:rsidR="00466AED" w:rsidRDefault="00F11B95" w:rsidP="00466AED">
      <w:pPr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:rsidR="00466AED" w:rsidRDefault="00466AED" w:rsidP="00466AED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Лист утверждения</w:t>
      </w:r>
    </w:p>
    <w:p w:rsidR="00466AED" w:rsidRDefault="00466AED" w:rsidP="00466AED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Никольская А.Д.</w:t>
      </w:r>
    </w:p>
    <w:p w:rsidR="00466AED" w:rsidRDefault="00380AA8" w:rsidP="00466AED">
      <w:pPr>
        <w:spacing w:line="480" w:lineRule="auto"/>
        <w:jc w:val="center"/>
        <w:rPr>
          <w:b/>
          <w:sz w:val="32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C61A4B" wp14:editId="7EEB8F9A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380AA8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AA8" w:rsidRDefault="00380AA8" w:rsidP="00380AA8">
                            <w:pPr>
                              <w:pStyle w:val="a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380AA8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80AA8" w:rsidRDefault="00380AA8" w:rsidP="00380AA8">
                      <w:pPr>
                        <w:pStyle w:val="a6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6AED" w:rsidRDefault="00466AED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F11B95"/>
    <w:p w:rsidR="00380AA8" w:rsidRDefault="00380AA8" w:rsidP="00466AED">
      <w:pPr>
        <w:ind w:firstLine="5670"/>
        <w:jc w:val="center"/>
      </w:pPr>
    </w:p>
    <w:p w:rsidR="00466AED" w:rsidRDefault="00466AED" w:rsidP="00466AED">
      <w:pPr>
        <w:ind w:firstLine="5670"/>
        <w:jc w:val="center"/>
      </w:pPr>
      <w:r>
        <w:t>Исполнитель</w:t>
      </w:r>
    </w:p>
    <w:p w:rsidR="00466AED" w:rsidRDefault="00466AED" w:rsidP="00466AED">
      <w:pPr>
        <w:ind w:firstLine="5670"/>
        <w:jc w:val="center"/>
      </w:pPr>
      <w:r>
        <w:rPr>
          <w:u w:val="single"/>
        </w:rPr>
        <w:t xml:space="preserve">                           </w:t>
      </w:r>
      <w:r>
        <w:t xml:space="preserve"> Никольская А.Д.</w:t>
      </w:r>
    </w:p>
    <w:p w:rsidR="00466AED" w:rsidRDefault="00466AED" w:rsidP="00466AED">
      <w:pPr>
        <w:ind w:firstLine="5670"/>
        <w:jc w:val="center"/>
      </w:pPr>
      <w:r>
        <w:t>«</w:t>
      </w:r>
      <w:r>
        <w:rPr>
          <w:u w:val="single"/>
        </w:rPr>
        <w:t xml:space="preserve">   </w:t>
      </w:r>
      <w:r>
        <w:t xml:space="preserve">» </w:t>
      </w:r>
      <w:r>
        <w:rPr>
          <w:u w:val="single"/>
        </w:rPr>
        <w:t xml:space="preserve">                 </w:t>
      </w:r>
      <w:r>
        <w:t xml:space="preserve"> 2025</w:t>
      </w:r>
    </w:p>
    <w:p w:rsidR="00F11B95" w:rsidRDefault="00F11B95" w:rsidP="00F11B95">
      <w:pPr>
        <w:spacing w:line="480" w:lineRule="auto"/>
        <w:jc w:val="center"/>
        <w:rPr>
          <w:b/>
          <w:sz w:val="32"/>
        </w:rPr>
      </w:pPr>
    </w:p>
    <w:p w:rsidR="00466AED" w:rsidRDefault="00466AED" w:rsidP="00F11B95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2025</w:t>
      </w:r>
    </w:p>
    <w:p w:rsidR="00466AED" w:rsidRDefault="00466AED" w:rsidP="00466AED">
      <w:pPr>
        <w:spacing w:line="480" w:lineRule="auto"/>
        <w:rPr>
          <w:b/>
          <w:sz w:val="32"/>
        </w:rPr>
        <w:sectPr w:rsidR="00466AED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466AED" w:rsidRDefault="00466AED" w:rsidP="00466AED">
      <w:pPr>
        <w:ind w:left="142"/>
        <w:jc w:val="center"/>
        <w:rPr>
          <w:rFonts w:eastAsia="Times New Roman"/>
          <w:sz w:val="24"/>
          <w:szCs w:val="24"/>
        </w:rPr>
      </w:pPr>
      <w:r>
        <w:rPr>
          <w:rFonts w:asciiTheme="minorHAnsi" w:hAnsiTheme="minorHAnsi" w:cstheme="minorBidi"/>
          <w:sz w:val="22"/>
        </w:rPr>
        <w:lastRenderedPageBreak/>
        <w:pict>
          <v:shape id="_x0000_s1027" type="#_x0000_t75" style="position:absolute;left:0;text-align:left;margin-left:0;margin-top:0;width:62.4pt;height:62.4pt;z-index:251661312;mso-position-horizontal:left;mso-position-horizontal-relative:margin;mso-position-vertical:top;mso-position-vertical-relative:margin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7" DrawAspect="Content" ObjectID="_1809160305" r:id="rId11"/>
        </w:pict>
      </w:r>
      <w:r>
        <w:rPr>
          <w:rFonts w:eastAsia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466AED" w:rsidRDefault="00466AED" w:rsidP="00466AED"/>
    <w:p w:rsidR="00466AED" w:rsidRDefault="00466AED" w:rsidP="00466AED">
      <w:pPr>
        <w:ind w:firstLine="5670"/>
      </w:pPr>
      <w:r>
        <w:t xml:space="preserve">СОГЛАСОВАНО </w:t>
      </w:r>
    </w:p>
    <w:p w:rsidR="00466AED" w:rsidRPr="00E061A4" w:rsidRDefault="00466AED" w:rsidP="00466AED">
      <w:pPr>
        <w:ind w:firstLine="5670"/>
      </w:pPr>
      <w:r w:rsidRPr="00C02830">
        <w:rPr>
          <w:u w:val="single"/>
        </w:rPr>
        <w:t xml:space="preserve">                   </w:t>
      </w:r>
      <w:r>
        <w:rPr>
          <w:u w:val="single"/>
        </w:rPr>
        <w:t xml:space="preserve"> </w:t>
      </w:r>
      <w:r>
        <w:t>_____________</w:t>
      </w:r>
    </w:p>
    <w:p w:rsidR="00466AED" w:rsidRDefault="00466AED" w:rsidP="00466AED">
      <w:pPr>
        <w:ind w:firstLine="5670"/>
      </w:pPr>
      <w:r>
        <w:t xml:space="preserve"> «</w:t>
      </w:r>
      <w:r w:rsidRPr="00C02830">
        <w:rPr>
          <w:u w:val="single"/>
        </w:rPr>
        <w:t xml:space="preserve">   </w:t>
      </w:r>
      <w:r>
        <w:t xml:space="preserve">» </w:t>
      </w:r>
      <w:r w:rsidRPr="00C02830">
        <w:rPr>
          <w:u w:val="single"/>
        </w:rPr>
        <w:t xml:space="preserve">                </w:t>
      </w:r>
      <w:r>
        <w:rPr>
          <w:u w:val="single"/>
        </w:rPr>
        <w:t xml:space="preserve"> </w:t>
      </w:r>
      <w:r>
        <w:t xml:space="preserve"> 2025 г.</w:t>
      </w:r>
    </w:p>
    <w:p w:rsidR="00466AED" w:rsidRDefault="00466AED" w:rsidP="00466AED"/>
    <w:p w:rsidR="00466AED" w:rsidRDefault="00466AED" w:rsidP="00466AED"/>
    <w:p w:rsidR="00466AED" w:rsidRPr="00CD789F" w:rsidRDefault="00466AED" w:rsidP="00466AED">
      <w:pPr>
        <w:jc w:val="center"/>
        <w:rPr>
          <w:b/>
        </w:rPr>
      </w:pPr>
      <w:r w:rsidRPr="00CD789F">
        <w:rPr>
          <w:b/>
        </w:rPr>
        <w:t>ТЕХНИЧЕСКОЕ ЗАДАНИЕ</w:t>
      </w:r>
    </w:p>
    <w:p w:rsidR="00466AED" w:rsidRDefault="00466AED" w:rsidP="00466AED">
      <w:pPr>
        <w:jc w:val="center"/>
        <w:rPr>
          <w:b/>
        </w:rPr>
      </w:pPr>
      <w:r w:rsidRPr="00CD789F">
        <w:rPr>
          <w:b/>
        </w:rPr>
        <w:t>на разработку программы «Конструктор тестов для учителя»</w:t>
      </w:r>
    </w:p>
    <w:p w:rsidR="00466AED" w:rsidRPr="00CD789F" w:rsidRDefault="00F11B95" w:rsidP="00466AED">
      <w:pPr>
        <w:jc w:val="center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C85A599" wp14:editId="6E2EAA68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F11B95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1B95" w:rsidRDefault="00F11B95" w:rsidP="00F11B95">
                            <w:pPr>
                              <w:pStyle w:val="a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F11B95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F11B95" w:rsidRDefault="00F11B95" w:rsidP="00F11B95">
                      <w:pPr>
                        <w:pStyle w:val="a6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6AED" w:rsidRPr="00CD789F">
        <w:t>Листов</w:t>
      </w:r>
    </w:p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>
      <w:pPr>
        <w:ind w:firstLine="5670"/>
      </w:pPr>
      <w:r>
        <w:t>ИСПОЛНИТЕЛЬ</w:t>
      </w:r>
    </w:p>
    <w:p w:rsidR="00466AED" w:rsidRDefault="00466AED" w:rsidP="00466AED">
      <w:pPr>
        <w:ind w:firstLine="5670"/>
      </w:pPr>
      <w:r>
        <w:t xml:space="preserve">студент группы 23ИТ35 </w:t>
      </w:r>
    </w:p>
    <w:p w:rsidR="00466AED" w:rsidRPr="00CD789F" w:rsidRDefault="00466AED" w:rsidP="00466AED">
      <w:pPr>
        <w:ind w:firstLine="5670"/>
      </w:pPr>
      <w:r>
        <w:t>Никольская Анна</w:t>
      </w:r>
    </w:p>
    <w:p w:rsidR="00466AED" w:rsidRDefault="00466AED" w:rsidP="00466AED">
      <w:pPr>
        <w:ind w:firstLine="5670"/>
      </w:pPr>
      <w:r>
        <w:t xml:space="preserve"> «</w:t>
      </w:r>
      <w:r w:rsidRPr="00C02830">
        <w:rPr>
          <w:u w:val="single"/>
        </w:rPr>
        <w:t xml:space="preserve">   </w:t>
      </w:r>
      <w:r>
        <w:t xml:space="preserve">» </w:t>
      </w:r>
      <w:r w:rsidRPr="00C02830">
        <w:rPr>
          <w:u w:val="single"/>
        </w:rPr>
        <w:t xml:space="preserve">                </w:t>
      </w:r>
      <w:r>
        <w:rPr>
          <w:u w:val="single"/>
        </w:rPr>
        <w:t xml:space="preserve"> </w:t>
      </w:r>
      <w:r>
        <w:t xml:space="preserve"> 2025 г.</w:t>
      </w:r>
    </w:p>
    <w:p w:rsidR="00F11B95" w:rsidRDefault="00F11B95" w:rsidP="00466AED">
      <w:pPr>
        <w:ind w:firstLine="5670"/>
      </w:pPr>
    </w:p>
    <w:p w:rsidR="00466AED" w:rsidRPr="00F11B95" w:rsidRDefault="00466AED" w:rsidP="00F11B95">
      <w:pPr>
        <w:jc w:val="center"/>
        <w:rPr>
          <w:b/>
          <w:sz w:val="32"/>
        </w:rPr>
      </w:pPr>
      <w:r w:rsidRPr="00F11B95">
        <w:rPr>
          <w:b/>
          <w:sz w:val="32"/>
        </w:rPr>
        <w:t>2025</w:t>
      </w:r>
    </w:p>
    <w:sdt>
      <w:sdtPr>
        <w:id w:val="24260765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8"/>
          <w:szCs w:val="22"/>
        </w:rPr>
      </w:sdtEndPr>
      <w:sdtContent>
        <w:p w:rsidR="00466AED" w:rsidRDefault="00A84601" w:rsidP="00A84601">
          <w:pPr>
            <w:pStyle w:val="11"/>
          </w:pPr>
          <w:r>
            <w:t>Содержание</w:t>
          </w:r>
        </w:p>
        <w:p w:rsidR="00A84601" w:rsidRDefault="00466AE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47527" w:history="1">
            <w:r w:rsidR="00A84601" w:rsidRPr="004962FB">
              <w:rPr>
                <w:rStyle w:val="af"/>
                <w:noProof/>
              </w:rPr>
              <w:t>Введение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_Toc198547527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3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Pr="00A84601" w:rsidRDefault="00A84601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28" w:history="1">
            <w:r w:rsidRPr="00A84601">
              <w:rPr>
                <w:rStyle w:val="af"/>
                <w:noProof/>
              </w:rPr>
              <w:t>1.</w:t>
            </w:r>
            <w:r w:rsidRPr="00A8460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84601">
              <w:rPr>
                <w:rStyle w:val="af"/>
                <w:noProof/>
              </w:rPr>
              <w:t>Основание для разработки</w:t>
            </w:r>
            <w:r w:rsidRPr="00A84601">
              <w:rPr>
                <w:noProof/>
                <w:webHidden/>
              </w:rPr>
              <w:tab/>
            </w:r>
            <w:r w:rsidRPr="00A84601">
              <w:rPr>
                <w:noProof/>
                <w:webHidden/>
              </w:rPr>
              <w:fldChar w:fldCharType="begin"/>
            </w:r>
            <w:r w:rsidRPr="00A84601">
              <w:rPr>
                <w:noProof/>
                <w:webHidden/>
              </w:rPr>
              <w:instrText xml:space="preserve"> PAGEREF _Toc198547528 \h </w:instrText>
            </w:r>
            <w:r w:rsidRPr="00A84601">
              <w:rPr>
                <w:noProof/>
                <w:webHidden/>
              </w:rPr>
            </w:r>
            <w:r w:rsidRPr="00A84601">
              <w:rPr>
                <w:noProof/>
                <w:webHidden/>
              </w:rPr>
              <w:fldChar w:fldCharType="separate"/>
            </w:r>
            <w:r w:rsidRPr="00A84601">
              <w:rPr>
                <w:noProof/>
                <w:webHidden/>
              </w:rPr>
              <w:t>4</w:t>
            </w:r>
            <w:r w:rsidRPr="00A84601">
              <w:rPr>
                <w:noProof/>
                <w:webHidden/>
              </w:rPr>
              <w:fldChar w:fldCharType="end"/>
            </w:r>
          </w:hyperlink>
        </w:p>
        <w:p w:rsidR="00A84601" w:rsidRPr="00A84601" w:rsidRDefault="00A84601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29" w:history="1">
            <w:r w:rsidRPr="00A84601">
              <w:rPr>
                <w:rStyle w:val="af"/>
                <w:noProof/>
              </w:rPr>
              <w:t>2.</w:t>
            </w:r>
            <w:r w:rsidRPr="00A8460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84601">
              <w:rPr>
                <w:rStyle w:val="af"/>
                <w:noProof/>
              </w:rPr>
              <w:t>Назначение разработки</w:t>
            </w:r>
            <w:r w:rsidRPr="00A84601">
              <w:rPr>
                <w:noProof/>
                <w:webHidden/>
              </w:rPr>
              <w:tab/>
            </w:r>
            <w:r w:rsidRPr="00A84601">
              <w:rPr>
                <w:noProof/>
                <w:webHidden/>
              </w:rPr>
              <w:fldChar w:fldCharType="begin"/>
            </w:r>
            <w:r w:rsidRPr="00A84601">
              <w:rPr>
                <w:noProof/>
                <w:webHidden/>
              </w:rPr>
              <w:instrText xml:space="preserve"> PAGEREF _Toc198547529 \h </w:instrText>
            </w:r>
            <w:r w:rsidRPr="00A84601">
              <w:rPr>
                <w:noProof/>
                <w:webHidden/>
              </w:rPr>
            </w:r>
            <w:r w:rsidRPr="00A84601">
              <w:rPr>
                <w:noProof/>
                <w:webHidden/>
              </w:rPr>
              <w:fldChar w:fldCharType="separate"/>
            </w:r>
            <w:r w:rsidRPr="00A84601">
              <w:rPr>
                <w:noProof/>
                <w:webHidden/>
              </w:rPr>
              <w:t>4</w:t>
            </w:r>
            <w:r w:rsidRPr="00A84601"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0" w:history="1">
            <w:r w:rsidRPr="004962FB">
              <w:rPr>
                <w:rStyle w:val="af"/>
                <w:noProof/>
              </w:rPr>
              <w:t>3. Технические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1" w:history="1">
            <w:r w:rsidRPr="004962FB">
              <w:rPr>
                <w:rStyle w:val="af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2" w:history="1">
            <w:r w:rsidRPr="004962FB">
              <w:rPr>
                <w:rStyle w:val="af"/>
                <w:noProof/>
              </w:rPr>
              <w:t>3.2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3" w:history="1">
            <w:r w:rsidRPr="004962FB">
              <w:rPr>
                <w:rStyle w:val="af"/>
                <w:noProof/>
              </w:rPr>
              <w:t>3.3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4" w:history="1">
            <w:r w:rsidRPr="004962FB">
              <w:rPr>
                <w:rStyle w:val="af"/>
                <w:noProof/>
              </w:rPr>
              <w:t>3.4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5" w:history="1">
            <w:r w:rsidRPr="004962FB">
              <w:rPr>
                <w:rStyle w:val="af"/>
                <w:noProof/>
              </w:rPr>
              <w:t>3.5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6" w:history="1">
            <w:r w:rsidRPr="004962FB">
              <w:rPr>
                <w:rStyle w:val="af"/>
                <w:noProof/>
              </w:rPr>
              <w:t>3.6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7" w:history="1">
            <w:r w:rsidRPr="004962FB">
              <w:rPr>
                <w:rStyle w:val="af"/>
                <w:noProof/>
              </w:rPr>
              <w:t>3.7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8" w:history="1">
            <w:r w:rsidRPr="004962FB">
              <w:rPr>
                <w:rStyle w:val="af"/>
                <w:noProof/>
              </w:rPr>
              <w:t>3.8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9" w:history="1">
            <w:r w:rsidRPr="004962FB">
              <w:rPr>
                <w:rStyle w:val="af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0" w:history="1">
            <w:r w:rsidRPr="004962FB">
              <w:rPr>
                <w:rStyle w:val="af"/>
                <w:noProof/>
              </w:rPr>
              <w:t>5.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1" w:history="1">
            <w:r w:rsidRPr="004962FB">
              <w:rPr>
                <w:rStyle w:val="af"/>
                <w:noProof/>
              </w:rPr>
              <w:t>6.Стадии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2" w:history="1">
            <w:r w:rsidRPr="004962FB">
              <w:rPr>
                <w:rStyle w:val="af"/>
                <w:noProof/>
              </w:rPr>
              <w:t>7.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601" w:rsidRDefault="00A8460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3" w:history="1">
            <w:r w:rsidRPr="004962FB">
              <w:rPr>
                <w:rStyle w:val="af"/>
                <w:noProof/>
              </w:rPr>
              <w:t>8. Календарный 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ED" w:rsidRDefault="00466AED">
          <w:r>
            <w:rPr>
              <w:b/>
              <w:bCs/>
            </w:rPr>
            <w:fldChar w:fldCharType="end"/>
          </w:r>
        </w:p>
      </w:sdtContent>
    </w:sdt>
    <w:p w:rsidR="00466AED" w:rsidRDefault="00466AED">
      <w:pPr>
        <w:sectPr w:rsidR="00466AED" w:rsidSect="00F11B95">
          <w:pgSz w:w="11906" w:h="16838"/>
          <w:pgMar w:top="1134" w:right="851" w:bottom="1134" w:left="1701" w:header="709" w:footer="784" w:gutter="0"/>
          <w:cols w:space="708"/>
          <w:docGrid w:linePitch="381"/>
        </w:sectPr>
      </w:pPr>
    </w:p>
    <w:p w:rsidR="00CD789F" w:rsidRPr="00046E90" w:rsidRDefault="00F11B95" w:rsidP="00046E90">
      <w:pPr>
        <w:pStyle w:val="11"/>
      </w:pPr>
      <w:bookmarkStart w:id="0" w:name="_Toc198547527"/>
      <w:r w:rsidRPr="00046E90">
        <w:lastRenderedPageBreak/>
        <w:t>Введение</w:t>
      </w:r>
      <w:bookmarkEnd w:id="0"/>
    </w:p>
    <w:p w:rsidR="00F11B95" w:rsidRPr="00841F6F" w:rsidRDefault="00F11B95" w:rsidP="00046E90">
      <w:pPr>
        <w:jc w:val="both"/>
        <w:rPr>
          <w:szCs w:val="28"/>
        </w:rPr>
      </w:pPr>
      <w:r>
        <w:rPr>
          <w:szCs w:val="28"/>
        </w:rPr>
        <w:t xml:space="preserve">Работа выполняется в рамках задания учебной практики от преподавателя </w:t>
      </w:r>
      <w:proofErr w:type="spellStart"/>
      <w:r>
        <w:rPr>
          <w:szCs w:val="28"/>
        </w:rPr>
        <w:t>Афонин</w:t>
      </w:r>
      <w:r w:rsidR="00867817">
        <w:rPr>
          <w:szCs w:val="28"/>
        </w:rPr>
        <w:t>а</w:t>
      </w:r>
      <w:proofErr w:type="spellEnd"/>
      <w:r>
        <w:rPr>
          <w:szCs w:val="28"/>
        </w:rPr>
        <w:t xml:space="preserve"> Роман</w:t>
      </w:r>
      <w:r w:rsidR="00867817">
        <w:rPr>
          <w:szCs w:val="28"/>
        </w:rPr>
        <w:t>а</w:t>
      </w:r>
      <w:r>
        <w:rPr>
          <w:szCs w:val="28"/>
        </w:rPr>
        <w:t xml:space="preserve"> Евгеньевич</w:t>
      </w:r>
      <w:r w:rsidR="00867817">
        <w:rPr>
          <w:szCs w:val="28"/>
        </w:rPr>
        <w:t>а</w:t>
      </w:r>
    </w:p>
    <w:p w:rsidR="00F11B95" w:rsidRDefault="00F11B95" w:rsidP="00046E90">
      <w:pPr>
        <w:jc w:val="both"/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>
        <w:t>Конструктор тестов для учителя</w:t>
      </w:r>
      <w:r>
        <w:rPr>
          <w:szCs w:val="28"/>
        </w:rPr>
        <w:t xml:space="preserve">».  </w:t>
      </w:r>
    </w:p>
    <w:p w:rsidR="00F11B95" w:rsidRDefault="00F11B95" w:rsidP="00046E90">
      <w:pPr>
        <w:jc w:val="both"/>
        <w:rPr>
          <w:szCs w:val="28"/>
        </w:rPr>
      </w:pPr>
      <w:r>
        <w:rPr>
          <w:szCs w:val="28"/>
        </w:rPr>
        <w:t>Область приме</w:t>
      </w:r>
      <w:r>
        <w:rPr>
          <w:szCs w:val="28"/>
        </w:rPr>
        <w:t>нения: образовательные организации</w:t>
      </w:r>
      <w:r>
        <w:rPr>
          <w:szCs w:val="28"/>
        </w:rPr>
        <w:t xml:space="preserve"> </w:t>
      </w:r>
    </w:p>
    <w:p w:rsidR="00046E90" w:rsidRPr="00046E90" w:rsidRDefault="00046E90" w:rsidP="00046E90">
      <w:pPr>
        <w:jc w:val="both"/>
        <w:rPr>
          <w:szCs w:val="28"/>
        </w:rPr>
      </w:pPr>
      <w:r w:rsidRPr="00046E90">
        <w:rPr>
          <w:szCs w:val="28"/>
        </w:rPr>
        <w:t>"Конструктор тестов для учителя" — это специализированное программное обеспечение, предназначенное для удобного создания, редактирования и управления тестов</w:t>
      </w:r>
      <w:bookmarkStart w:id="1" w:name="_GoBack"/>
      <w:bookmarkEnd w:id="1"/>
      <w:r w:rsidRPr="00046E90">
        <w:rPr>
          <w:szCs w:val="28"/>
        </w:rPr>
        <w:t>ыми заданиями. Программа позволяет педагогам быстро разрабатывать проверочные работы различных форматов, автоматизировать проверку результатов и анализировать успеваемость учащихся.</w:t>
      </w:r>
    </w:p>
    <w:p w:rsidR="004D206E" w:rsidRPr="00046E90" w:rsidRDefault="004D206E" w:rsidP="00F11B95">
      <w:pPr>
        <w:rPr>
          <w:szCs w:val="28"/>
        </w:rPr>
      </w:pPr>
    </w:p>
    <w:p w:rsidR="00F11B95" w:rsidRDefault="00F11B95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Pr="00F44B08" w:rsidRDefault="00867817" w:rsidP="00046E90">
      <w:pPr>
        <w:pStyle w:val="ac"/>
        <w:numPr>
          <w:ilvl w:val="0"/>
          <w:numId w:val="2"/>
        </w:numPr>
        <w:outlineLvl w:val="0"/>
        <w:rPr>
          <w:b/>
          <w:sz w:val="32"/>
        </w:rPr>
      </w:pPr>
      <w:bookmarkStart w:id="2" w:name="_Toc198547528"/>
      <w:r w:rsidRPr="00F44B08">
        <w:rPr>
          <w:b/>
          <w:sz w:val="32"/>
        </w:rPr>
        <w:lastRenderedPageBreak/>
        <w:t>Основание для разработки</w:t>
      </w:r>
      <w:bookmarkEnd w:id="2"/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 xml:space="preserve">Работа выполняется в рамках задания учебной практики от преподавателя </w:t>
      </w:r>
      <w:proofErr w:type="spellStart"/>
      <w:r w:rsidRPr="00867817">
        <w:rPr>
          <w:szCs w:val="28"/>
        </w:rPr>
        <w:t>Афонина</w:t>
      </w:r>
      <w:proofErr w:type="spellEnd"/>
      <w:r w:rsidRPr="00867817">
        <w:rPr>
          <w:szCs w:val="28"/>
        </w:rPr>
        <w:t xml:space="preserve"> Романа Евгеньевича</w:t>
      </w:r>
      <w:r w:rsidRPr="00867817">
        <w:rPr>
          <w:szCs w:val="28"/>
        </w:rPr>
        <w:t xml:space="preserve"> от 19 мая 2025</w:t>
      </w:r>
      <w:r w:rsidRPr="00867817">
        <w:rPr>
          <w:szCs w:val="28"/>
        </w:rPr>
        <w:t xml:space="preserve"> г. </w:t>
      </w:r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>Наименование работы: «</w:t>
      </w:r>
      <w:r w:rsidRPr="004D3A00">
        <w:t>Система автоматизации работы администратора ателье</w:t>
      </w:r>
      <w:r w:rsidRPr="00867817">
        <w:rPr>
          <w:szCs w:val="28"/>
        </w:rPr>
        <w:t xml:space="preserve">».  </w:t>
      </w:r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 xml:space="preserve">Исполнители: Никольская Анна студент группы 23ИТ35. </w:t>
      </w:r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>Соисполнители: нет.</w:t>
      </w:r>
    </w:p>
    <w:p w:rsidR="00867817" w:rsidRDefault="00867817" w:rsidP="00867817">
      <w:pPr>
        <w:ind w:left="360"/>
        <w:rPr>
          <w:b/>
        </w:rPr>
      </w:pPr>
    </w:p>
    <w:p w:rsidR="00867817" w:rsidRPr="00F44B08" w:rsidRDefault="006637FE" w:rsidP="00046E90">
      <w:pPr>
        <w:pStyle w:val="ac"/>
        <w:numPr>
          <w:ilvl w:val="0"/>
          <w:numId w:val="2"/>
        </w:numPr>
        <w:outlineLvl w:val="0"/>
        <w:rPr>
          <w:b/>
          <w:sz w:val="32"/>
        </w:rPr>
      </w:pPr>
      <w:bookmarkStart w:id="3" w:name="_Toc198547529"/>
      <w:r w:rsidRPr="00F44B08">
        <w:rPr>
          <w:b/>
          <w:sz w:val="32"/>
        </w:rPr>
        <w:t>Назначение разработки</w:t>
      </w:r>
      <w:bookmarkEnd w:id="3"/>
    </w:p>
    <w:p w:rsidR="006637FE" w:rsidRDefault="00623C88" w:rsidP="008B7BF9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623C88">
        <w:rPr>
          <w:color w:val="000000" w:themeColor="text1"/>
          <w:szCs w:val="23"/>
          <w:shd w:val="clear" w:color="auto" w:fill="FFFFFF"/>
        </w:rPr>
        <w:t>Основное назначение «</w:t>
      </w:r>
      <w:r w:rsidRPr="00623C88">
        <w:rPr>
          <w:color w:val="000000" w:themeColor="text1"/>
        </w:rPr>
        <w:t>Конструктор тестов для учителя</w:t>
      </w:r>
      <w:r w:rsidRPr="00623C88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>
        <w:rPr>
          <w:color w:val="000000" w:themeColor="text1"/>
          <w:shd w:val="clear" w:color="auto" w:fill="FFFFFF"/>
        </w:rPr>
        <w:t>создании, редактировании и управлении</w:t>
      </w:r>
      <w:r w:rsidRPr="00623C88">
        <w:rPr>
          <w:color w:val="000000" w:themeColor="text1"/>
          <w:shd w:val="clear" w:color="auto" w:fill="FFFFFF"/>
        </w:rPr>
        <w:t xml:space="preserve"> тестовыми заданиями для проведения проверки знаний учащихся.</w:t>
      </w:r>
    </w:p>
    <w:p w:rsidR="00623C88" w:rsidRDefault="00623C88" w:rsidP="008B7BF9">
      <w:pPr>
        <w:spacing w:line="360" w:lineRule="auto"/>
        <w:jc w:val="both"/>
        <w:rPr>
          <w:b/>
          <w:color w:val="000000" w:themeColor="text1"/>
        </w:rPr>
      </w:pPr>
    </w:p>
    <w:p w:rsidR="008B7BF9" w:rsidRPr="00F44B08" w:rsidRDefault="008B7BF9" w:rsidP="00046E90">
      <w:pPr>
        <w:pStyle w:val="11"/>
        <w:jc w:val="left"/>
      </w:pPr>
      <w:bookmarkStart w:id="4" w:name="_Toc198547530"/>
      <w:r w:rsidRPr="00F44B08">
        <w:t>3. Технические требования к программе</w:t>
      </w:r>
      <w:bookmarkEnd w:id="4"/>
    </w:p>
    <w:p w:rsidR="008B7BF9" w:rsidRPr="00046E90" w:rsidRDefault="008B7BF9" w:rsidP="00046E90">
      <w:pPr>
        <w:pStyle w:val="21"/>
      </w:pPr>
      <w:bookmarkStart w:id="5" w:name="_Toc198547531"/>
      <w:r w:rsidRPr="00046E90">
        <w:t>3.1 Требования к функциональным характеристикам</w:t>
      </w:r>
      <w:bookmarkEnd w:id="5"/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Программа должна обеспечивать:</w:t>
      </w:r>
    </w:p>
    <w:p w:rsidR="008B7BF9" w:rsidRPr="003765B5" w:rsidRDefault="008B7BF9" w:rsidP="003765B5">
      <w:pPr>
        <w:pStyle w:val="ac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3765B5">
        <w:rPr>
          <w:color w:val="000000" w:themeColor="text1"/>
        </w:rPr>
        <w:t>С</w:t>
      </w:r>
      <w:r w:rsidR="003765B5">
        <w:rPr>
          <w:color w:val="000000" w:themeColor="text1"/>
        </w:rPr>
        <w:t>оздание и редактирование тестов</w:t>
      </w:r>
      <w:r w:rsidR="003765B5">
        <w:rPr>
          <w:color w:val="000000" w:themeColor="text1"/>
          <w:lang w:val="en-US"/>
        </w:rPr>
        <w:t>.</w:t>
      </w:r>
    </w:p>
    <w:p w:rsidR="003765B5" w:rsidRPr="003765B5" w:rsidRDefault="003765B5" w:rsidP="003765B5">
      <w:pPr>
        <w:pStyle w:val="ac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Добавление вопросов</w:t>
      </w:r>
    </w:p>
    <w:p w:rsidR="003765B5" w:rsidRPr="003765B5" w:rsidRDefault="003765B5" w:rsidP="003765B5">
      <w:pPr>
        <w:spacing w:line="360" w:lineRule="auto"/>
        <w:jc w:val="both"/>
        <w:rPr>
          <w:color w:val="000000" w:themeColor="text1"/>
        </w:rPr>
      </w:pPr>
      <w:r w:rsidRPr="003765B5">
        <w:rPr>
          <w:color w:val="000000" w:themeColor="text1"/>
        </w:rPr>
        <w:t>Возможность вставки специальных символов (матем</w:t>
      </w:r>
      <w:r w:rsidRPr="003765B5">
        <w:rPr>
          <w:color w:val="000000" w:themeColor="text1"/>
        </w:rPr>
        <w:t xml:space="preserve">атические, химические формулы). </w:t>
      </w:r>
      <w:r w:rsidRPr="003765B5">
        <w:rPr>
          <w:color w:val="000000" w:themeColor="text1"/>
        </w:rPr>
        <w:t>Максимальная</w:t>
      </w:r>
      <w:r w:rsidRPr="003765B5">
        <w:rPr>
          <w:color w:val="000000" w:themeColor="text1"/>
        </w:rPr>
        <w:t xml:space="preserve"> длина вопроса - 5000 символов.</w:t>
      </w:r>
    </w:p>
    <w:p w:rsidR="008B7BF9" w:rsidRDefault="008B7BF9" w:rsidP="00F44B08">
      <w:pPr>
        <w:pStyle w:val="ac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Выбор типа вопроса (один вариант ответа, неско</w:t>
      </w:r>
      <w:r w:rsidR="003765B5">
        <w:rPr>
          <w:color w:val="000000" w:themeColor="text1"/>
        </w:rPr>
        <w:t>лько вариантов, сопоставление)</w:t>
      </w:r>
    </w:p>
    <w:p w:rsidR="003765B5" w:rsidRP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 w:rsidRPr="003765B5">
        <w:rPr>
          <w:color w:val="000000" w:themeColor="text1"/>
        </w:rPr>
        <w:t>Од</w:t>
      </w:r>
      <w:r>
        <w:rPr>
          <w:color w:val="000000" w:themeColor="text1"/>
        </w:rPr>
        <w:t>ин вариант ответа</w:t>
      </w:r>
      <w:r w:rsidRPr="003765B5">
        <w:rPr>
          <w:color w:val="000000" w:themeColor="text1"/>
        </w:rPr>
        <w:t>:</w:t>
      </w:r>
    </w:p>
    <w:p w:rsidR="003765B5" w:rsidRP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</w:p>
    <w:p w:rsidR="003765B5" w:rsidRP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 w:rsidRPr="003765B5">
        <w:rPr>
          <w:color w:val="000000" w:themeColor="text1"/>
        </w:rPr>
        <w:lastRenderedPageBreak/>
        <w:t>Минимум 2</w:t>
      </w:r>
      <w:r>
        <w:rPr>
          <w:color w:val="000000" w:themeColor="text1"/>
        </w:rPr>
        <w:t xml:space="preserve">, максимум 10 вариантов ответа. </w:t>
      </w:r>
      <w:r w:rsidRPr="003765B5">
        <w:rPr>
          <w:color w:val="000000" w:themeColor="text1"/>
        </w:rPr>
        <w:t>Возможность размещения вариантов в ве</w:t>
      </w:r>
      <w:r>
        <w:rPr>
          <w:color w:val="000000" w:themeColor="text1"/>
        </w:rPr>
        <w:t xml:space="preserve">ртикальном/горизонтальном виде. </w:t>
      </w:r>
      <w:r w:rsidRPr="003765B5">
        <w:rPr>
          <w:color w:val="000000" w:themeColor="text1"/>
        </w:rPr>
        <w:t>Визуально</w:t>
      </w:r>
      <w:r>
        <w:rPr>
          <w:color w:val="000000" w:themeColor="text1"/>
        </w:rPr>
        <w:t>е выделение правильного ответа.</w:t>
      </w:r>
    </w:p>
    <w:p w:rsidR="003765B5" w:rsidRP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Несколько вариантов:</w:t>
      </w:r>
    </w:p>
    <w:p w:rsid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От 2 до 15 вариантов. </w:t>
      </w:r>
      <w:r w:rsidRPr="003765B5">
        <w:rPr>
          <w:color w:val="000000" w:themeColor="text1"/>
        </w:rPr>
        <w:t>Настройка минимального/максимального количества выбираемых ответов.</w:t>
      </w:r>
      <w:r>
        <w:rPr>
          <w:color w:val="000000" w:themeColor="text1"/>
        </w:rPr>
        <w:t xml:space="preserve"> </w:t>
      </w:r>
    </w:p>
    <w:p w:rsidR="003765B5" w:rsidRP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Сопоставление:</w:t>
      </w:r>
    </w:p>
    <w:p w:rsidR="003765B5" w:rsidRDefault="003765B5" w:rsidP="003765B5">
      <w:pPr>
        <w:spacing w:line="360" w:lineRule="auto"/>
        <w:ind w:left="360"/>
        <w:jc w:val="both"/>
        <w:rPr>
          <w:color w:val="000000" w:themeColor="text1"/>
        </w:rPr>
      </w:pPr>
      <w:r w:rsidRPr="003765B5">
        <w:rPr>
          <w:color w:val="000000" w:themeColor="text1"/>
        </w:rPr>
        <w:t>Связка элементо</w:t>
      </w:r>
      <w:r>
        <w:rPr>
          <w:color w:val="000000" w:themeColor="text1"/>
        </w:rPr>
        <w:t>в из двух столбцов (до 10 пар).</w:t>
      </w:r>
    </w:p>
    <w:p w:rsidR="00046E90" w:rsidRDefault="00046E90" w:rsidP="00046E90">
      <w:pPr>
        <w:pStyle w:val="ac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046E90">
        <w:rPr>
          <w:color w:val="000000" w:themeColor="text1"/>
        </w:rPr>
        <w:t>Настройка баллов</w:t>
      </w:r>
    </w:p>
    <w:p w:rsidR="00046E90" w:rsidRPr="00046E90" w:rsidRDefault="00046E90" w:rsidP="00046E90">
      <w:pPr>
        <w:spacing w:line="360" w:lineRule="auto"/>
        <w:jc w:val="both"/>
        <w:rPr>
          <w:color w:val="000000" w:themeColor="text1"/>
        </w:rPr>
      </w:pPr>
      <w:r w:rsidRPr="00046E90">
        <w:rPr>
          <w:color w:val="000000" w:themeColor="text1"/>
        </w:rPr>
        <w:t>Фиксированные баллы за воп</w:t>
      </w:r>
      <w:r w:rsidRPr="00046E90">
        <w:rPr>
          <w:color w:val="000000" w:themeColor="text1"/>
        </w:rPr>
        <w:t>рос (например, 1 или 5 баллов).</w:t>
      </w:r>
    </w:p>
    <w:p w:rsidR="00046E90" w:rsidRPr="003765B5" w:rsidRDefault="00046E90" w:rsidP="00046E90">
      <w:pPr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Шкалирование</w:t>
      </w:r>
      <w:proofErr w:type="spellEnd"/>
      <w:r>
        <w:rPr>
          <w:color w:val="000000" w:themeColor="text1"/>
        </w:rPr>
        <w:t xml:space="preserve"> оценки (</w:t>
      </w:r>
      <w:r w:rsidRPr="00046E90">
        <w:rPr>
          <w:color w:val="000000" w:themeColor="text1"/>
        </w:rPr>
        <w:t>перевод в 5-балльную систему).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Управление тестами: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Сохранение тестов в форматах .</w:t>
      </w:r>
      <w:proofErr w:type="spellStart"/>
      <w:r w:rsidRPr="00F44B08">
        <w:rPr>
          <w:color w:val="000000" w:themeColor="text1"/>
        </w:rPr>
        <w:t>json</w:t>
      </w:r>
      <w:proofErr w:type="spellEnd"/>
      <w:r w:rsidRPr="00F44B08">
        <w:rPr>
          <w:color w:val="000000" w:themeColor="text1"/>
        </w:rPr>
        <w:t>, .</w:t>
      </w:r>
      <w:proofErr w:type="spellStart"/>
      <w:r w:rsidRPr="00F44B08">
        <w:rPr>
          <w:color w:val="000000" w:themeColor="text1"/>
        </w:rPr>
        <w:t>xml</w:t>
      </w:r>
      <w:proofErr w:type="spellEnd"/>
      <w:r w:rsidRPr="00F44B08">
        <w:rPr>
          <w:color w:val="000000" w:themeColor="text1"/>
        </w:rPr>
        <w:t xml:space="preserve"> (для переносимости).</w:t>
      </w:r>
    </w:p>
    <w:p w:rsidR="008B7BF9" w:rsidRPr="00046E90" w:rsidRDefault="008B7BF9" w:rsidP="00046E90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Экспорт в печатные форматы (PDF, DOCX).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Режим тестирования для учеников с ограничением по времени.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Автоматическая проверка и выставление оценки.</w:t>
      </w:r>
    </w:p>
    <w:p w:rsidR="008B7BF9" w:rsidRPr="00F44B08" w:rsidRDefault="00046E90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Таблица с оценками</w:t>
      </w:r>
      <w:r w:rsidR="008B7BF9" w:rsidRPr="00F44B08">
        <w:rPr>
          <w:color w:val="000000" w:themeColor="text1"/>
        </w:rPr>
        <w:t>.</w:t>
      </w:r>
    </w:p>
    <w:p w:rsidR="008B7BF9" w:rsidRPr="00F44B08" w:rsidRDefault="008B7BF9" w:rsidP="00046E90">
      <w:pPr>
        <w:pStyle w:val="21"/>
      </w:pPr>
      <w:bookmarkStart w:id="6" w:name="_Toc198547532"/>
      <w:r w:rsidRPr="00F44B08">
        <w:t>3.2 Требования к надежности</w:t>
      </w:r>
      <w:bookmarkEnd w:id="6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Защита данных: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Ограничение доступа к редактированию (пароль/роли пользователей).</w:t>
      </w:r>
    </w:p>
    <w:p w:rsidR="008B7BF9" w:rsidRPr="00F44B08" w:rsidRDefault="008B7BF9" w:rsidP="00046E90">
      <w:pPr>
        <w:pStyle w:val="21"/>
      </w:pPr>
      <w:bookmarkStart w:id="7" w:name="_Toc198547533"/>
      <w:r w:rsidRPr="00F44B08">
        <w:t>3.3 Условия эксплуатации</w:t>
      </w:r>
      <w:bookmarkEnd w:id="7"/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F44B08">
        <w:rPr>
          <w:color w:val="000000" w:themeColor="text1"/>
          <w:u w:val="single"/>
        </w:rPr>
        <w:t>Программная среда:</w:t>
      </w:r>
    </w:p>
    <w:p w:rsidR="008B7BF9" w:rsidRPr="008B7BF9" w:rsidRDefault="00F44B08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ОС: </w:t>
      </w:r>
      <w:proofErr w:type="spellStart"/>
      <w:r>
        <w:rPr>
          <w:color w:val="000000" w:themeColor="text1"/>
        </w:rPr>
        <w:t>Windows</w:t>
      </w:r>
      <w:proofErr w:type="spellEnd"/>
      <w:r>
        <w:rPr>
          <w:color w:val="000000" w:themeColor="text1"/>
        </w:rPr>
        <w:t xml:space="preserve"> 10/11.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Поддержка 64-битных систем.</w:t>
      </w:r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F44B08">
        <w:rPr>
          <w:color w:val="000000" w:themeColor="text1"/>
          <w:u w:val="single"/>
        </w:rPr>
        <w:lastRenderedPageBreak/>
        <w:t>Аппаратная среда: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Минимальные требования: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Процессор: 1 ГГц (x86-64).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ОЗУ: 2 ГБ.</w:t>
      </w:r>
    </w:p>
    <w:p w:rsidR="00F44B08" w:rsidRPr="008B7BF9" w:rsidRDefault="00F44B08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Место на диске: 200 МБ.</w:t>
      </w:r>
    </w:p>
    <w:p w:rsidR="008B7BF9" w:rsidRPr="00F44B08" w:rsidRDefault="008B7BF9" w:rsidP="00046E90">
      <w:pPr>
        <w:pStyle w:val="21"/>
      </w:pPr>
      <w:bookmarkStart w:id="8" w:name="_Toc198547534"/>
      <w:r w:rsidRPr="00F44B08">
        <w:t>3.4 Требования к составу и параметрам технических средств</w:t>
      </w:r>
      <w:bookmarkEnd w:id="8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Минимальная конфигурация: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Монитор с разрешением 1280×720.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Клавиатура, мышь.</w:t>
      </w:r>
    </w:p>
    <w:p w:rsidR="008B7BF9" w:rsidRPr="001F409D" w:rsidRDefault="008B7BF9" w:rsidP="00046E90">
      <w:pPr>
        <w:pStyle w:val="21"/>
      </w:pPr>
      <w:bookmarkStart w:id="9" w:name="_Toc198547535"/>
      <w:r w:rsidRPr="001F409D">
        <w:t>3.5 Требования к информационной и программной совместимости</w:t>
      </w:r>
      <w:bookmarkEnd w:id="9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Форматы данных:</w:t>
      </w:r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Входные: JSON</w:t>
      </w:r>
      <w:r w:rsidR="001F409D">
        <w:rPr>
          <w:color w:val="000000" w:themeColor="text1"/>
        </w:rPr>
        <w:t xml:space="preserve">, ввод с клавиатуры данных типа </w:t>
      </w:r>
      <w:r w:rsidR="001F409D">
        <w:rPr>
          <w:color w:val="000000" w:themeColor="text1"/>
          <w:lang w:val="en-US"/>
        </w:rPr>
        <w:t>string</w:t>
      </w:r>
      <w:r w:rsidR="001F409D" w:rsidRPr="001F409D">
        <w:rPr>
          <w:color w:val="000000" w:themeColor="text1"/>
        </w:rPr>
        <w:t>.</w:t>
      </w:r>
    </w:p>
    <w:p w:rsidR="008B7BF9" w:rsidRPr="008B7BF9" w:rsidRDefault="001F409D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Выходные: </w:t>
      </w:r>
      <w:r w:rsidRPr="008B7BF9">
        <w:rPr>
          <w:color w:val="000000" w:themeColor="text1"/>
        </w:rPr>
        <w:t>JSON</w:t>
      </w:r>
      <w:r>
        <w:rPr>
          <w:color w:val="000000" w:themeColor="text1"/>
        </w:rPr>
        <w:t xml:space="preserve">, DOCX, </w:t>
      </w:r>
      <w:r>
        <w:rPr>
          <w:color w:val="000000" w:themeColor="text1"/>
          <w:lang w:val="en-US"/>
        </w:rPr>
        <w:t>XLCX</w:t>
      </w:r>
      <w:r w:rsidR="008B7BF9" w:rsidRPr="008B7BF9">
        <w:rPr>
          <w:color w:val="000000" w:themeColor="text1"/>
        </w:rPr>
        <w:t xml:space="preserve"> (экспорт тестов</w:t>
      </w:r>
      <w:r w:rsidRPr="001F409D">
        <w:rPr>
          <w:color w:val="000000" w:themeColor="text1"/>
        </w:rPr>
        <w:t xml:space="preserve"> </w:t>
      </w:r>
      <w:r>
        <w:rPr>
          <w:color w:val="000000" w:themeColor="text1"/>
        </w:rPr>
        <w:t>и оценок</w:t>
      </w:r>
      <w:r w:rsidR="008B7BF9" w:rsidRPr="008B7BF9">
        <w:rPr>
          <w:color w:val="000000" w:themeColor="text1"/>
        </w:rPr>
        <w:t>).</w:t>
      </w:r>
    </w:p>
    <w:p w:rsidR="008B7BF9" w:rsidRPr="001F409D" w:rsidRDefault="008B7BF9" w:rsidP="00A84601">
      <w:pPr>
        <w:pStyle w:val="21"/>
      </w:pPr>
      <w:bookmarkStart w:id="10" w:name="_Toc198547536"/>
      <w:r w:rsidRPr="001F409D">
        <w:t>3.6 Требования к маркировке и упаковке</w:t>
      </w:r>
      <w:bookmarkEnd w:id="10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Электронная поставка (скачивание с сайта).</w:t>
      </w:r>
    </w:p>
    <w:p w:rsidR="008B7BF9" w:rsidRPr="001F409D" w:rsidRDefault="008B7BF9" w:rsidP="00A84601">
      <w:pPr>
        <w:pStyle w:val="21"/>
      </w:pPr>
      <w:bookmarkStart w:id="11" w:name="_Toc198547537"/>
      <w:r w:rsidRPr="001F409D">
        <w:t>3.7 Требования к транспортированию и хранению</w:t>
      </w:r>
      <w:bookmarkEnd w:id="11"/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1F409D">
        <w:rPr>
          <w:color w:val="000000" w:themeColor="text1"/>
          <w:u w:val="single"/>
        </w:rPr>
        <w:t>Транспортировка: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Доставка через интернет (облачное хранилище/официальный сайт).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 xml:space="preserve">Возможность записи на USB-носитель (для </w:t>
      </w:r>
      <w:proofErr w:type="spellStart"/>
      <w:r w:rsidRPr="008B7BF9">
        <w:rPr>
          <w:color w:val="000000" w:themeColor="text1"/>
        </w:rPr>
        <w:t>оффлайн</w:t>
      </w:r>
      <w:proofErr w:type="spellEnd"/>
      <w:r w:rsidRPr="008B7BF9">
        <w:rPr>
          <w:color w:val="000000" w:themeColor="text1"/>
        </w:rPr>
        <w:t>-установки).</w:t>
      </w:r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1F409D">
        <w:rPr>
          <w:color w:val="000000" w:themeColor="text1"/>
          <w:u w:val="single"/>
        </w:rPr>
        <w:t>Хранение: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Рекомендуется хранить р</w:t>
      </w:r>
      <w:r w:rsidR="001F409D">
        <w:rPr>
          <w:color w:val="000000" w:themeColor="text1"/>
        </w:rPr>
        <w:t>езервные копии тестов в облаке.</w:t>
      </w:r>
    </w:p>
    <w:p w:rsidR="008B7BF9" w:rsidRPr="00A91B40" w:rsidRDefault="008B7BF9" w:rsidP="00A84601">
      <w:pPr>
        <w:pStyle w:val="21"/>
      </w:pPr>
      <w:bookmarkStart w:id="12" w:name="_Toc198547538"/>
      <w:r w:rsidRPr="00A91B40">
        <w:t>3.8 Специальные требования</w:t>
      </w:r>
      <w:bookmarkEnd w:id="12"/>
    </w:p>
    <w:p w:rsidR="00F11B95" w:rsidRDefault="00A91B40" w:rsidP="00A91B40">
      <w:pPr>
        <w:spacing w:after="0" w:line="360" w:lineRule="auto"/>
        <w:jc w:val="both"/>
      </w:pPr>
      <w:r>
        <w:t xml:space="preserve">Удобство использования: Интерфейс системы должен быть интуитивно понятным и доступным для пользователей с различным уровнем технической </w:t>
      </w:r>
      <w:r>
        <w:lastRenderedPageBreak/>
        <w:t>подготовки. Это помогает пользователям быстро освоить систему и эффективно использовать ее функции.</w:t>
      </w:r>
    </w:p>
    <w:p w:rsidR="00A91B40" w:rsidRDefault="00A91B40" w:rsidP="00A91B40"/>
    <w:p w:rsidR="00A91B40" w:rsidRPr="00A91B40" w:rsidRDefault="00A91B40" w:rsidP="00A84601">
      <w:pPr>
        <w:pStyle w:val="11"/>
        <w:jc w:val="left"/>
      </w:pPr>
      <w:bookmarkStart w:id="13" w:name="_Toc198547539"/>
      <w:r w:rsidRPr="00A84601">
        <w:t>4</w:t>
      </w:r>
      <w:r w:rsidRPr="00A84601">
        <w:t>. Требования к программной документации</w:t>
      </w:r>
      <w:bookmarkEnd w:id="13"/>
    </w:p>
    <w:p w:rsidR="00A91B40" w:rsidRPr="00841F6F" w:rsidRDefault="00A91B40" w:rsidP="00A91B40">
      <w:pPr>
        <w:spacing w:line="360" w:lineRule="auto"/>
        <w:jc w:val="both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:rsidR="00A91B40" w:rsidRDefault="00A91B40" w:rsidP="00A84601">
      <w:pPr>
        <w:pStyle w:val="11"/>
        <w:jc w:val="left"/>
      </w:pPr>
      <w:bookmarkStart w:id="14" w:name="_Toc198547540"/>
      <w:r w:rsidRPr="00A91B40">
        <w:t>5</w:t>
      </w:r>
      <w:r w:rsidRPr="00A91B40">
        <w:t>. Технико-экономические показатели</w:t>
      </w:r>
      <w:bookmarkEnd w:id="14"/>
    </w:p>
    <w:p w:rsidR="00A91B40" w:rsidRPr="004D34E1" w:rsidRDefault="00A91B40" w:rsidP="00A91B40">
      <w:pPr>
        <w:spacing w:line="360" w:lineRule="auto"/>
        <w:rPr>
          <w:szCs w:val="28"/>
        </w:rPr>
      </w:pPr>
      <w:r w:rsidRPr="00C507BE">
        <w:rPr>
          <w:szCs w:val="28"/>
        </w:rPr>
        <w:t xml:space="preserve">Эффективность системы определяется удобством </w:t>
      </w:r>
      <w:proofErr w:type="gramStart"/>
      <w:r w:rsidRPr="00C507BE">
        <w:rPr>
          <w:szCs w:val="28"/>
        </w:rPr>
        <w:t>использования</w:t>
      </w:r>
      <w:r>
        <w:rPr>
          <w:szCs w:val="28"/>
        </w:rPr>
        <w:t xml:space="preserve"> системы </w:t>
      </w:r>
      <w:r w:rsidRPr="004D3A00">
        <w:t>автоматизации работы администратора ателье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A91B40" w:rsidRPr="00A84601" w:rsidRDefault="00A84601" w:rsidP="00A84601">
      <w:pPr>
        <w:pStyle w:val="11"/>
        <w:jc w:val="left"/>
      </w:pPr>
      <w:bookmarkStart w:id="15" w:name="_Toc198547541"/>
      <w:r w:rsidRPr="00A84601">
        <w:t>6</w:t>
      </w:r>
      <w:r w:rsidR="00A91B40" w:rsidRPr="00A84601">
        <w:t>.Стадии и этапы разработки</w:t>
      </w:r>
      <w:bookmarkEnd w:id="15"/>
      <w:r w:rsidR="00A91B40" w:rsidRPr="00A84601">
        <w:t xml:space="preserve"> </w:t>
      </w:r>
    </w:p>
    <w:p w:rsidR="00A91B40" w:rsidRDefault="00A91B40" w:rsidP="00A91B40">
      <w:pPr>
        <w:spacing w:line="360" w:lineRule="auto"/>
      </w:pPr>
      <w:r>
        <w:t>Стадии разработки: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 xml:space="preserve">Техническое задание </w:t>
      </w:r>
    </w:p>
    <w:p w:rsidR="00A91B40" w:rsidRDefault="00A91B40" w:rsidP="00A91B40">
      <w:pPr>
        <w:pStyle w:val="ac"/>
        <w:spacing w:line="360" w:lineRule="auto"/>
      </w:pPr>
      <w:r>
        <w:t>На этой стадии разрабатывается, согласовывается и утверждается ТЗ.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>Рабочий проект</w:t>
      </w:r>
    </w:p>
    <w:p w:rsidR="00A91B40" w:rsidRDefault="00A91B40" w:rsidP="00A91B40">
      <w:pPr>
        <w:pStyle w:val="ac"/>
        <w:spacing w:line="360" w:lineRule="auto"/>
      </w:pPr>
      <w:r>
        <w:t xml:space="preserve">На этой стадии выполняются следующие этапы: </w:t>
      </w:r>
    </w:p>
    <w:p w:rsidR="00A91B40" w:rsidRDefault="00A91B40" w:rsidP="00A91B40">
      <w:pPr>
        <w:pStyle w:val="ac"/>
        <w:spacing w:line="360" w:lineRule="auto"/>
      </w:pPr>
      <w:r>
        <w:t>1) разработка программы</w:t>
      </w:r>
    </w:p>
    <w:p w:rsidR="00A91B40" w:rsidRDefault="00A91B40" w:rsidP="00A91B40">
      <w:pPr>
        <w:pStyle w:val="ac"/>
        <w:spacing w:line="360" w:lineRule="auto"/>
      </w:pPr>
      <w:r>
        <w:t>2) разработка программной документации</w:t>
      </w:r>
    </w:p>
    <w:p w:rsidR="00A91B40" w:rsidRDefault="00A91B40" w:rsidP="00A91B40">
      <w:pPr>
        <w:pStyle w:val="ac"/>
        <w:spacing w:line="360" w:lineRule="auto"/>
      </w:pPr>
      <w:r>
        <w:t>3) тестирование программы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>Внедрение проекта</w:t>
      </w:r>
    </w:p>
    <w:p w:rsidR="00A91B40" w:rsidRDefault="00A91B40" w:rsidP="00A91B40">
      <w:pPr>
        <w:pStyle w:val="ac"/>
        <w:spacing w:line="360" w:lineRule="auto"/>
      </w:pPr>
      <w:r>
        <w:t>На этой стадии происходит этап подготовки и передачи программы и программной документации заказчику.</w:t>
      </w:r>
    </w:p>
    <w:p w:rsidR="00A91B40" w:rsidRDefault="00A91B40" w:rsidP="00A91B40">
      <w:pPr>
        <w:jc w:val="center"/>
        <w:rPr>
          <w:b/>
        </w:rPr>
      </w:pPr>
    </w:p>
    <w:p w:rsidR="00A91B40" w:rsidRDefault="00A84601" w:rsidP="00A84601">
      <w:pPr>
        <w:pStyle w:val="11"/>
        <w:jc w:val="left"/>
      </w:pPr>
      <w:bookmarkStart w:id="16" w:name="_Toc198547542"/>
      <w:r>
        <w:lastRenderedPageBreak/>
        <w:t>7</w:t>
      </w:r>
      <w:r w:rsidR="00A91B40">
        <w:t xml:space="preserve">. </w:t>
      </w:r>
      <w:r w:rsidR="00A91B40" w:rsidRPr="00841F6F">
        <w:t>Порядок контроля и приемки</w:t>
      </w:r>
      <w:bookmarkEnd w:id="16"/>
    </w:p>
    <w:p w:rsidR="00A91B40" w:rsidRDefault="00A91B40" w:rsidP="00A91B40">
      <w:pPr>
        <w:spacing w:line="360" w:lineRule="auto"/>
        <w:jc w:val="both"/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</w:p>
    <w:p w:rsidR="00A91B40" w:rsidRPr="00F11132" w:rsidRDefault="00A84601" w:rsidP="00A84601">
      <w:pPr>
        <w:pStyle w:val="11"/>
        <w:jc w:val="left"/>
      </w:pPr>
      <w:bookmarkStart w:id="17" w:name="_Toc198547543"/>
      <w:r>
        <w:t>8</w:t>
      </w:r>
      <w:r w:rsidR="00A91B40" w:rsidRPr="00F11132">
        <w:t>. Календарный план работ</w:t>
      </w:r>
      <w:bookmarkEnd w:id="17"/>
    </w:p>
    <w:tbl>
      <w:tblPr>
        <w:tblStyle w:val="ae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19.05.2025-22</w:t>
            </w:r>
            <w:r w:rsidR="00A91B40" w:rsidRPr="004D206E">
              <w:rPr>
                <w:rFonts w:ascii="Times New Roman" w:hAnsi="Times New Roman" w:cs="Times New Roman"/>
                <w:sz w:val="24"/>
                <w:szCs w:val="24"/>
              </w:rPr>
              <w:t>.05.2025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91B40" w:rsidRPr="004D206E">
              <w:rPr>
                <w:rFonts w:ascii="Times New Roman" w:hAnsi="Times New Roman" w:cs="Times New Roman"/>
                <w:sz w:val="24"/>
                <w:szCs w:val="24"/>
              </w:rPr>
              <w:t>.05.</w:t>
            </w: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2025-25.05.2025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25.05.2025-01.06.2025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 к работе приложение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02.06.2025-03.06.2025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A91B40" w:rsidTr="008A31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65" w:type="dxa"/>
            <w:shd w:val="clear" w:color="auto" w:fill="auto"/>
          </w:tcPr>
          <w:p w:rsidR="00A91B40" w:rsidRPr="004D206E" w:rsidRDefault="00A91B40" w:rsidP="008A317C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A91B40" w:rsidRPr="004D206E" w:rsidRDefault="004D206E" w:rsidP="008A31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04.06.2025-07.06.2025</w:t>
            </w:r>
          </w:p>
        </w:tc>
        <w:tc>
          <w:tcPr>
            <w:tcW w:w="3144" w:type="dxa"/>
            <w:shd w:val="clear" w:color="auto" w:fill="auto"/>
          </w:tcPr>
          <w:p w:rsidR="00A91B40" w:rsidRPr="004D206E" w:rsidRDefault="00A91B40" w:rsidP="00A91B4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</w:t>
            </w:r>
            <w:proofErr w:type="gramStart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</w:t>
            </w:r>
            <w:proofErr w:type="gramEnd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 к работе </w:t>
            </w: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Программная документация. Акт приёма-сдачи работ.</w:t>
            </w:r>
          </w:p>
        </w:tc>
      </w:tr>
    </w:tbl>
    <w:p w:rsidR="00A91B40" w:rsidRPr="004D206E" w:rsidRDefault="00A91B40" w:rsidP="00A91B40">
      <w:pPr>
        <w:rPr>
          <w:szCs w:val="28"/>
          <w:lang w:val="en-US"/>
        </w:rPr>
      </w:pPr>
    </w:p>
    <w:p w:rsidR="00A91B40" w:rsidRDefault="00A91B40" w:rsidP="00A91B40"/>
    <w:sectPr w:rsidR="00A91B40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98" w:rsidRDefault="00943D98" w:rsidP="00F11B95">
      <w:pPr>
        <w:spacing w:after="0" w:line="240" w:lineRule="auto"/>
      </w:pPr>
      <w:r>
        <w:separator/>
      </w:r>
    </w:p>
  </w:endnote>
  <w:endnote w:type="continuationSeparator" w:id="0">
    <w:p w:rsidR="00943D98" w:rsidRDefault="00943D98" w:rsidP="00F1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98" w:rsidRDefault="00943D98" w:rsidP="00F11B95">
      <w:pPr>
        <w:spacing w:after="0" w:line="240" w:lineRule="auto"/>
      </w:pPr>
      <w:r>
        <w:separator/>
      </w:r>
    </w:p>
  </w:footnote>
  <w:footnote w:type="continuationSeparator" w:id="0">
    <w:p w:rsidR="00943D98" w:rsidRDefault="00943D98" w:rsidP="00F11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77E1A"/>
    <w:multiLevelType w:val="multilevel"/>
    <w:tmpl w:val="138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27A04"/>
    <w:multiLevelType w:val="hybridMultilevel"/>
    <w:tmpl w:val="8034BD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52A72"/>
    <w:multiLevelType w:val="multilevel"/>
    <w:tmpl w:val="24B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C6C2F"/>
    <w:multiLevelType w:val="multilevel"/>
    <w:tmpl w:val="403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01CFD"/>
    <w:multiLevelType w:val="multilevel"/>
    <w:tmpl w:val="97F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A0F6B"/>
    <w:multiLevelType w:val="multilevel"/>
    <w:tmpl w:val="724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D5240"/>
    <w:multiLevelType w:val="hybridMultilevel"/>
    <w:tmpl w:val="A18E624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C4093"/>
    <w:multiLevelType w:val="multilevel"/>
    <w:tmpl w:val="284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519D0"/>
    <w:multiLevelType w:val="hybridMultilevel"/>
    <w:tmpl w:val="D36ECA2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90D15"/>
    <w:multiLevelType w:val="multilevel"/>
    <w:tmpl w:val="029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77808"/>
    <w:multiLevelType w:val="hybridMultilevel"/>
    <w:tmpl w:val="933279C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6BAF68FA"/>
    <w:multiLevelType w:val="hybridMultilevel"/>
    <w:tmpl w:val="53BA62C6"/>
    <w:lvl w:ilvl="0" w:tplc="CB7E2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20824"/>
    <w:multiLevelType w:val="multilevel"/>
    <w:tmpl w:val="F48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A4"/>
    <w:rsid w:val="00046E90"/>
    <w:rsid w:val="001F409D"/>
    <w:rsid w:val="003765B5"/>
    <w:rsid w:val="00380AA8"/>
    <w:rsid w:val="00394062"/>
    <w:rsid w:val="00466AED"/>
    <w:rsid w:val="004D206E"/>
    <w:rsid w:val="00623C88"/>
    <w:rsid w:val="006637FE"/>
    <w:rsid w:val="00853B4B"/>
    <w:rsid w:val="00867817"/>
    <w:rsid w:val="00881EC5"/>
    <w:rsid w:val="008B7BF9"/>
    <w:rsid w:val="00943D98"/>
    <w:rsid w:val="00A84601"/>
    <w:rsid w:val="00A91B40"/>
    <w:rsid w:val="00BA0DD0"/>
    <w:rsid w:val="00CC0758"/>
    <w:rsid w:val="00CD789F"/>
    <w:rsid w:val="00E061A4"/>
    <w:rsid w:val="00F11B95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17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6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AE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66AE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AE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466AED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a8">
    <w:name w:val="header"/>
    <w:basedOn w:val="a"/>
    <w:link w:val="a9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1B95"/>
  </w:style>
  <w:style w:type="paragraph" w:styleId="aa">
    <w:name w:val="footer"/>
    <w:basedOn w:val="a"/>
    <w:link w:val="ab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1B95"/>
  </w:style>
  <w:style w:type="paragraph" w:styleId="ac">
    <w:name w:val="List Paragraph"/>
    <w:basedOn w:val="a"/>
    <w:uiPriority w:val="34"/>
    <w:qFormat/>
    <w:rsid w:val="00F11B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B7B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7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8B7BF9"/>
    <w:rPr>
      <w:b/>
      <w:bCs/>
    </w:rPr>
  </w:style>
  <w:style w:type="paragraph" w:customStyle="1" w:styleId="ds-markdown-paragraph">
    <w:name w:val="ds-markdown-paragraph"/>
    <w:basedOn w:val="a"/>
    <w:rsid w:val="008B7B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7BF9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A91B40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link w:val="12"/>
    <w:qFormat/>
    <w:rsid w:val="00046E90"/>
    <w:pPr>
      <w:jc w:val="center"/>
    </w:pPr>
    <w:rPr>
      <w:rFonts w:ascii="Times New Roman" w:hAnsi="Times New Roman" w:cs="Times New Roman"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46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2">
    <w:name w:val="Стиль1 Знак"/>
    <w:basedOn w:val="10"/>
    <w:link w:val="11"/>
    <w:rsid w:val="00046E90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21">
    <w:name w:val="Стиль2"/>
    <w:basedOn w:val="2"/>
    <w:link w:val="22"/>
    <w:qFormat/>
    <w:rsid w:val="00046E9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46E90"/>
    <w:pPr>
      <w:spacing w:after="100"/>
    </w:pPr>
  </w:style>
  <w:style w:type="character" w:customStyle="1" w:styleId="22">
    <w:name w:val="Стиль2 Знак"/>
    <w:basedOn w:val="20"/>
    <w:link w:val="21"/>
    <w:rsid w:val="00046E90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046E90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046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17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6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AE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66AE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AE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466AED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a8">
    <w:name w:val="header"/>
    <w:basedOn w:val="a"/>
    <w:link w:val="a9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1B95"/>
  </w:style>
  <w:style w:type="paragraph" w:styleId="aa">
    <w:name w:val="footer"/>
    <w:basedOn w:val="a"/>
    <w:link w:val="ab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1B95"/>
  </w:style>
  <w:style w:type="paragraph" w:styleId="ac">
    <w:name w:val="List Paragraph"/>
    <w:basedOn w:val="a"/>
    <w:uiPriority w:val="34"/>
    <w:qFormat/>
    <w:rsid w:val="00F11B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B7B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7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8B7BF9"/>
    <w:rPr>
      <w:b/>
      <w:bCs/>
    </w:rPr>
  </w:style>
  <w:style w:type="paragraph" w:customStyle="1" w:styleId="ds-markdown-paragraph">
    <w:name w:val="ds-markdown-paragraph"/>
    <w:basedOn w:val="a"/>
    <w:rsid w:val="008B7B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7BF9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A91B40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link w:val="12"/>
    <w:qFormat/>
    <w:rsid w:val="00046E90"/>
    <w:pPr>
      <w:jc w:val="center"/>
    </w:pPr>
    <w:rPr>
      <w:rFonts w:ascii="Times New Roman" w:hAnsi="Times New Roman" w:cs="Times New Roman"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46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2">
    <w:name w:val="Стиль1 Знак"/>
    <w:basedOn w:val="10"/>
    <w:link w:val="11"/>
    <w:rsid w:val="00046E90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21">
    <w:name w:val="Стиль2"/>
    <w:basedOn w:val="2"/>
    <w:link w:val="22"/>
    <w:qFormat/>
    <w:rsid w:val="00046E9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46E90"/>
    <w:pPr>
      <w:spacing w:after="100"/>
    </w:pPr>
  </w:style>
  <w:style w:type="character" w:customStyle="1" w:styleId="22">
    <w:name w:val="Стиль2 Знак"/>
    <w:basedOn w:val="20"/>
    <w:link w:val="21"/>
    <w:rsid w:val="00046E90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046E90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046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7B55-B4FF-4720-B5B1-9B70063A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4</cp:revision>
  <dcterms:created xsi:type="dcterms:W3CDTF">2025-05-19T05:30:00Z</dcterms:created>
  <dcterms:modified xsi:type="dcterms:W3CDTF">2025-05-19T08:45:00Z</dcterms:modified>
</cp:coreProperties>
</file>