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15" w14:textId="517D5AD9" w:rsidR="003F0981" w:rsidRPr="000E24F7" w:rsidRDefault="00954515" w:rsidP="000E24F7">
      <w:pPr>
        <w:jc w:val="center"/>
        <w:rPr>
          <w:bCs/>
          <w:sz w:val="28"/>
          <w:szCs w:val="28"/>
        </w:rPr>
      </w:pPr>
      <w:r w:rsidRPr="000E24F7">
        <w:rPr>
          <w:bCs/>
          <w:sz w:val="32"/>
          <w:szCs w:val="32"/>
          <w:rtl/>
        </w:rPr>
        <w:t>הלכות</w:t>
      </w:r>
      <w:r w:rsidRPr="000E24F7">
        <w:rPr>
          <w:bCs/>
          <w:sz w:val="32"/>
          <w:szCs w:val="32"/>
          <w:rtl/>
        </w:rPr>
        <w:t xml:space="preserve"> ד"א בסעודה/ סימן מ"ב</w:t>
      </w:r>
    </w:p>
    <w:p w14:paraId="00000016" w14:textId="393BF20E" w:rsidR="003F0981" w:rsidRPr="000E24F7" w:rsidRDefault="00954515" w:rsidP="000E24F7">
      <w:pPr>
        <w:rPr>
          <w:sz w:val="28"/>
          <w:szCs w:val="28"/>
        </w:rPr>
      </w:pPr>
      <w:r w:rsidRPr="000E24F7">
        <w:rPr>
          <w:bCs/>
          <w:sz w:val="28"/>
          <w:szCs w:val="28"/>
          <w:rtl/>
        </w:rPr>
        <w:t>השלימי</w:t>
      </w:r>
      <w:r w:rsidRPr="000E24F7">
        <w:rPr>
          <w:sz w:val="28"/>
          <w:szCs w:val="28"/>
        </w:rPr>
        <w:t>:</w:t>
      </w:r>
    </w:p>
    <w:p w14:paraId="00000017" w14:textId="77777777" w:rsidR="003F0981" w:rsidRPr="000E24F7" w:rsidRDefault="00954515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השולחן צריך להיות _______________________.בעת הסעודה צריך  שיהיה ________ על השולחן.</w:t>
      </w:r>
    </w:p>
    <w:p w14:paraId="00000018" w14:textId="46E1F3A9" w:rsidR="003F0981" w:rsidRPr="000E24F7" w:rsidRDefault="00954515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 xml:space="preserve">לפני ברכת המזון ביום חול יש להסיר את _______________. יש להיזהר מלהניח על השולחן </w:t>
      </w:r>
      <w:r w:rsidRPr="000E24F7">
        <w:rPr>
          <w:sz w:val="28"/>
          <w:szCs w:val="28"/>
        </w:rPr>
        <w:t>____________</w:t>
      </w:r>
      <w:r w:rsidRPr="000E24F7">
        <w:rPr>
          <w:sz w:val="28"/>
          <w:szCs w:val="28"/>
          <w:rtl/>
        </w:rPr>
        <w:t xml:space="preserve"> </w:t>
      </w:r>
      <w:r w:rsidRPr="000E24F7">
        <w:rPr>
          <w:sz w:val="28"/>
          <w:szCs w:val="28"/>
          <w:rtl/>
        </w:rPr>
        <w:t>מפני התולעים המצויים.</w:t>
      </w:r>
    </w:p>
    <w:p w14:paraId="00000019" w14:textId="161AFA3F" w:rsidR="003F0981" w:rsidRPr="000E24F7" w:rsidRDefault="00954515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יש לאכול ____________ ולא ברעבתנות, ב___________ ולא בעמידה.</w:t>
      </w:r>
    </w:p>
    <w:p w14:paraId="0000001A" w14:textId="6B7721DD" w:rsidR="003F0981" w:rsidRPr="000E24F7" w:rsidRDefault="00954515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כוס יין ישתה ______________. לא יניח על השולחן פת ____________,</w:t>
      </w:r>
    </w:p>
    <w:p w14:paraId="0000001B" w14:textId="61DF57B7" w:rsidR="003F0981" w:rsidRPr="000E24F7" w:rsidRDefault="00954515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 xml:space="preserve">ולא </w:t>
      </w:r>
      <w:proofErr w:type="spellStart"/>
      <w:r w:rsidRPr="000E24F7">
        <w:rPr>
          <w:sz w:val="28"/>
          <w:szCs w:val="28"/>
          <w:rtl/>
        </w:rPr>
        <w:t>יתן</w:t>
      </w:r>
      <w:proofErr w:type="spellEnd"/>
      <w:r w:rsidRPr="000E24F7">
        <w:rPr>
          <w:sz w:val="28"/>
          <w:szCs w:val="28"/>
          <w:rtl/>
        </w:rPr>
        <w:t xml:space="preserve"> לחברו  ___________ מאכלו. </w:t>
      </w:r>
      <w:r w:rsidR="000E24F7" w:rsidRPr="000E24F7">
        <w:rPr>
          <w:rFonts w:hint="cs"/>
          <w:sz w:val="28"/>
          <w:szCs w:val="28"/>
          <w:rtl/>
        </w:rPr>
        <w:t>"</w:t>
      </w:r>
      <w:r w:rsidRPr="000E24F7">
        <w:rPr>
          <w:sz w:val="28"/>
          <w:szCs w:val="28"/>
          <w:rtl/>
        </w:rPr>
        <w:t xml:space="preserve">אין </w:t>
      </w:r>
      <w:proofErr w:type="spellStart"/>
      <w:r w:rsidRPr="000E24F7">
        <w:rPr>
          <w:sz w:val="28"/>
          <w:szCs w:val="28"/>
          <w:rtl/>
        </w:rPr>
        <w:t>משיחין</w:t>
      </w:r>
      <w:proofErr w:type="spellEnd"/>
      <w:r w:rsidRPr="000E24F7">
        <w:rPr>
          <w:sz w:val="28"/>
          <w:szCs w:val="28"/>
          <w:rtl/>
        </w:rPr>
        <w:t xml:space="preserve"> _____________________</w:t>
      </w:r>
      <w:r w:rsidR="000E24F7" w:rsidRPr="000E24F7">
        <w:rPr>
          <w:rFonts w:hint="cs"/>
          <w:sz w:val="28"/>
          <w:szCs w:val="28"/>
          <w:rtl/>
        </w:rPr>
        <w:t>"</w:t>
      </w:r>
      <w:r w:rsidRPr="000E24F7">
        <w:rPr>
          <w:sz w:val="28"/>
          <w:szCs w:val="28"/>
          <w:rtl/>
        </w:rPr>
        <w:t>.</w:t>
      </w:r>
    </w:p>
    <w:p w14:paraId="0000001C" w14:textId="77777777" w:rsidR="003F0981" w:rsidRPr="000E24F7" w:rsidRDefault="00954515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 xml:space="preserve">אין __________ בפני האוכל או השותה. </w:t>
      </w:r>
      <w:r w:rsidRPr="000E24F7">
        <w:rPr>
          <w:sz w:val="28"/>
          <w:szCs w:val="28"/>
          <w:rtl/>
        </w:rPr>
        <w:t>שניים שאוכלים ייקח ___________ תחילה.</w:t>
      </w:r>
    </w:p>
    <w:p w14:paraId="0000001D" w14:textId="77777777" w:rsidR="003F0981" w:rsidRPr="000E24F7" w:rsidRDefault="00954515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אם אחד הפסיק לאכול ________________ לו השני.</w:t>
      </w:r>
    </w:p>
    <w:p w14:paraId="0000001E" w14:textId="40348E5A" w:rsidR="003F0981" w:rsidRPr="000E24F7" w:rsidRDefault="00954515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 xml:space="preserve">אורח- ימתין בסבלנות לכיבוד ולא ______________________ </w:t>
      </w:r>
      <w:proofErr w:type="spellStart"/>
      <w:r w:rsidRPr="000E24F7">
        <w:rPr>
          <w:sz w:val="28"/>
          <w:szCs w:val="28"/>
          <w:rtl/>
        </w:rPr>
        <w:t>ולא</w:t>
      </w:r>
      <w:proofErr w:type="spellEnd"/>
      <w:r w:rsidRPr="000E24F7">
        <w:rPr>
          <w:sz w:val="28"/>
          <w:szCs w:val="28"/>
          <w:rtl/>
        </w:rPr>
        <w:t xml:space="preserve"> יאכל מסעודה שאינה מספקת את בעליה.</w:t>
      </w:r>
    </w:p>
    <w:p w14:paraId="0000001F" w14:textId="4EF38802" w:rsidR="003F0981" w:rsidRPr="000E24F7" w:rsidRDefault="00954515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 xml:space="preserve">מארח לא יהיה ____________ ומותר לתת אוכל רק למי ______________ </w:t>
      </w:r>
      <w:proofErr w:type="spellStart"/>
      <w:r w:rsidRPr="000E24F7">
        <w:rPr>
          <w:sz w:val="28"/>
          <w:szCs w:val="28"/>
          <w:rtl/>
        </w:rPr>
        <w:t>ויטול</w:t>
      </w:r>
      <w:proofErr w:type="spellEnd"/>
      <w:r w:rsidRPr="000E24F7">
        <w:rPr>
          <w:sz w:val="28"/>
          <w:szCs w:val="28"/>
          <w:rtl/>
        </w:rPr>
        <w:t xml:space="preserve"> ידיו.</w:t>
      </w:r>
    </w:p>
    <w:p w14:paraId="00000020" w14:textId="77777777" w:rsidR="003F0981" w:rsidRPr="000E24F7" w:rsidRDefault="00954515" w:rsidP="000E24F7">
      <w:pPr>
        <w:rPr>
          <w:rFonts w:hint="cs"/>
          <w:sz w:val="28"/>
          <w:szCs w:val="28"/>
          <w:rtl/>
        </w:rPr>
      </w:pPr>
      <w:r w:rsidRPr="000E24F7">
        <w:rPr>
          <w:sz w:val="28"/>
          <w:szCs w:val="28"/>
          <w:rtl/>
        </w:rPr>
        <w:t>יש לנ</w:t>
      </w:r>
      <w:r w:rsidRPr="000E24F7">
        <w:rPr>
          <w:sz w:val="28"/>
          <w:szCs w:val="28"/>
          <w:rtl/>
        </w:rPr>
        <w:t>הוג כבוד במאכלים, אסור ______________ מאכל ממקום למקום,</w:t>
      </w:r>
    </w:p>
    <w:p w14:paraId="00000021" w14:textId="27841185" w:rsidR="003F0981" w:rsidRPr="000E24F7" w:rsidRDefault="00954515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יש _____________ מאכל שמונח על הרצפה.</w:t>
      </w:r>
    </w:p>
    <w:p w14:paraId="00000022" w14:textId="77777777" w:rsidR="003F0981" w:rsidRPr="000E24F7" w:rsidRDefault="00954515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מותר להשליך על הרצפה מאכלים שאינם ___________________ אין לשבת על שק שיש בו _______________.</w:t>
      </w:r>
    </w:p>
    <w:p w14:paraId="00000023" w14:textId="3774950A" w:rsidR="003F0981" w:rsidRPr="000E24F7" w:rsidRDefault="00954515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פירורים יש לתת לעופות ולא לפזר כי גורם ____________.</w:t>
      </w:r>
    </w:p>
    <w:p w14:paraId="00000024" w14:textId="40110CDA" w:rsidR="003F0981" w:rsidRPr="000E24F7" w:rsidRDefault="00954515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בע"ח: בהמה קוד</w:t>
      </w:r>
      <w:r w:rsidRPr="000E24F7">
        <w:rPr>
          <w:sz w:val="28"/>
          <w:szCs w:val="28"/>
          <w:rtl/>
        </w:rPr>
        <w:t>מת לאדם ב- _____________. ב-______________ אדם קודם לבהמה.</w:t>
      </w:r>
    </w:p>
    <w:p w14:paraId="00000025" w14:textId="77777777" w:rsidR="003F0981" w:rsidRPr="000E24F7" w:rsidRDefault="00954515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בסיום הסעודה אין לעזוב את החדר לפני ________________.</w:t>
      </w:r>
    </w:p>
    <w:p w14:paraId="00000026" w14:textId="7466A997" w:rsidR="003F0981" w:rsidRPr="000E24F7" w:rsidRDefault="00954515" w:rsidP="000E24F7">
      <w:pPr>
        <w:widowControl w:val="0"/>
        <w:spacing w:line="276" w:lineRule="auto"/>
        <w:rPr>
          <w:bCs/>
          <w:sz w:val="28"/>
          <w:szCs w:val="28"/>
        </w:rPr>
      </w:pPr>
      <w:r w:rsidRPr="000E24F7">
        <w:rPr>
          <w:bCs/>
          <w:sz w:val="28"/>
          <w:szCs w:val="28"/>
          <w:rtl/>
        </w:rPr>
        <w:t>מאגר מילים:</w:t>
      </w:r>
    </w:p>
    <w:p w14:paraId="21EACDD7" w14:textId="32938F5D" w:rsidR="000E24F7" w:rsidRPr="000E24F7" w:rsidRDefault="00954515" w:rsidP="00CF3E22">
      <w:pPr>
        <w:widowControl w:val="0"/>
        <w:spacing w:line="276" w:lineRule="auto"/>
        <w:jc w:val="both"/>
        <w:rPr>
          <w:sz w:val="28"/>
          <w:szCs w:val="28"/>
          <w:rtl/>
        </w:rPr>
        <w:sectPr w:rsidR="000E24F7" w:rsidRPr="000E24F7" w:rsidSect="000E24F7">
          <w:headerReference w:type="default" r:id="rId7"/>
          <w:pgSz w:w="11906" w:h="16838"/>
          <w:pgMar w:top="1440" w:right="708" w:bottom="1440" w:left="850" w:header="708" w:footer="708" w:gutter="0"/>
          <w:pgBorders w:offsetFrom="page">
            <w:top w:val="doubleWave" w:sz="6" w:space="24" w:color="auto"/>
            <w:left w:val="doubleWave" w:sz="6" w:space="24" w:color="auto"/>
            <w:bottom w:val="doubleWave" w:sz="6" w:space="24" w:color="auto"/>
            <w:right w:val="doubleWave" w:sz="6" w:space="24" w:color="auto"/>
          </w:pgBorders>
          <w:pgNumType w:start="1"/>
          <w:cols w:space="720"/>
          <w:docGrid w:linePitch="299"/>
        </w:sectPr>
      </w:pPr>
      <w:r>
        <w:rPr>
          <w:bCs/>
          <w:noProof/>
          <w:sz w:val="32"/>
          <w:szCs w:val="32"/>
          <w:rtl/>
          <w:lang w:val="he-IL"/>
        </w:rPr>
        <w:drawing>
          <wp:anchor distT="0" distB="0" distL="114300" distR="114300" simplePos="0" relativeHeight="251658240" behindDoc="1" locked="0" layoutInCell="1" allowOverlap="1" wp14:anchorId="60100F82" wp14:editId="32F76322">
            <wp:simplePos x="0" y="0"/>
            <wp:positionH relativeFrom="margin">
              <wp:align>left</wp:align>
            </wp:positionH>
            <wp:positionV relativeFrom="paragraph">
              <wp:posOffset>484818</wp:posOffset>
            </wp:positionV>
            <wp:extent cx="1446663" cy="960343"/>
            <wp:effectExtent l="0" t="0" r="1270" b="0"/>
            <wp:wrapNone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0090178.wmf"/>
                    <pic:cNvPicPr/>
                  </pic:nvPicPr>
                  <pic:blipFill>
                    <a:blip r:embed="rId8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663" cy="960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24F7">
        <w:rPr>
          <w:sz w:val="28"/>
          <w:szCs w:val="28"/>
          <w:rtl/>
        </w:rPr>
        <w:t xml:space="preserve">מתינות ,לזרוק, הסכינים, להסתכל ,קפדן, מתקלקלים, משקה ,נגוסה, בשעת הסעודה ,משיירי, יבקש אוכל, ימתין, ספרים ,בישיבה ,מלח , ברכת </w:t>
      </w:r>
      <w:r w:rsidRPr="000E24F7">
        <w:rPr>
          <w:sz w:val="28"/>
          <w:szCs w:val="28"/>
          <w:rtl/>
        </w:rPr>
        <w:t>המזון , ערוך ומכוסה, בשתי לגימות ,הגדול, שיברך ,</w:t>
      </w:r>
      <w:r w:rsidR="000E24F7" w:rsidRPr="000E24F7">
        <w:rPr>
          <w:sz w:val="28"/>
          <w:szCs w:val="28"/>
          <w:rtl/>
        </w:rPr>
        <w:t xml:space="preserve"> </w:t>
      </w:r>
      <w:r w:rsidR="000E24F7" w:rsidRPr="000E24F7">
        <w:rPr>
          <w:sz w:val="28"/>
          <w:szCs w:val="28"/>
          <w:rtl/>
        </w:rPr>
        <w:t>להרים ,פירות לעניות, מאכל</w:t>
      </w:r>
      <w:r w:rsidR="000E24F7" w:rsidRPr="000E24F7">
        <w:rPr>
          <w:rFonts w:hint="cs"/>
          <w:sz w:val="28"/>
          <w:szCs w:val="28"/>
          <w:rtl/>
        </w:rPr>
        <w:t>, משקה</w:t>
      </w:r>
    </w:p>
    <w:p w14:paraId="00000027" w14:textId="537C6D86" w:rsidR="003F0981" w:rsidRPr="000E24F7" w:rsidRDefault="003F0981" w:rsidP="000E24F7">
      <w:pPr>
        <w:widowControl w:val="0"/>
        <w:spacing w:line="276" w:lineRule="auto"/>
        <w:jc w:val="both"/>
        <w:rPr>
          <w:sz w:val="28"/>
          <w:szCs w:val="28"/>
        </w:rPr>
      </w:pPr>
      <w:bookmarkStart w:id="0" w:name="_GoBack"/>
      <w:bookmarkEnd w:id="0"/>
    </w:p>
    <w:sectPr w:rsidR="003F0981" w:rsidRPr="000E24F7" w:rsidSect="000E24F7">
      <w:type w:val="continuous"/>
      <w:pgSz w:w="11906" w:h="16838"/>
      <w:pgMar w:top="1440" w:right="708" w:bottom="1440" w:left="850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pgNumType w:start="1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AC7D6E" w14:textId="77777777" w:rsidR="00000000" w:rsidRDefault="00954515">
      <w:pPr>
        <w:spacing w:after="0" w:line="240" w:lineRule="auto"/>
      </w:pPr>
      <w:r>
        <w:separator/>
      </w:r>
    </w:p>
  </w:endnote>
  <w:endnote w:type="continuationSeparator" w:id="0">
    <w:p w14:paraId="5C2FD58D" w14:textId="77777777" w:rsidR="00000000" w:rsidRDefault="00954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397D20" w14:textId="77777777" w:rsidR="00000000" w:rsidRDefault="00954515">
      <w:pPr>
        <w:spacing w:after="0" w:line="240" w:lineRule="auto"/>
      </w:pPr>
      <w:r>
        <w:separator/>
      </w:r>
    </w:p>
  </w:footnote>
  <w:footnote w:type="continuationSeparator" w:id="0">
    <w:p w14:paraId="6D328D36" w14:textId="77777777" w:rsidR="00000000" w:rsidRDefault="00954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28" w14:textId="0F923FBC" w:rsidR="003F0981" w:rsidRDefault="00954515">
    <w:r>
      <w:rPr>
        <w:rtl/>
      </w:rPr>
      <w:t xml:space="preserve">בס"ד                                                                                                           </w:t>
    </w:r>
    <w:r>
      <w:rPr>
        <w:rtl/>
      </w:rPr>
      <w:t xml:space="preserve">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981"/>
    <w:rsid w:val="000E24F7"/>
    <w:rsid w:val="003F0981"/>
    <w:rsid w:val="00954515"/>
    <w:rsid w:val="00CF3E22"/>
    <w:rsid w:val="00F5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556B"/>
  <w15:docId w15:val="{87880462-E653-4382-991D-6B5D38A30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7E8E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0E24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0E24F7"/>
  </w:style>
  <w:style w:type="paragraph" w:styleId="a7">
    <w:name w:val="footer"/>
    <w:basedOn w:val="a"/>
    <w:link w:val="a8"/>
    <w:uiPriority w:val="99"/>
    <w:unhideWhenUsed/>
    <w:rsid w:val="000E24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0E2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o3e3jjlPVDG+KqXQceZfj8sOWA==">CgMxLjA4AHIhMTNxUHYycGJDdU5wY0VmQ1l0UWpaUDZPTUtYVVVmaFBE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</dc:creator>
  <cp:lastModifiedBy>hand</cp:lastModifiedBy>
  <cp:revision>4</cp:revision>
  <cp:lastPrinted>2025-03-02T12:22:00Z</cp:lastPrinted>
  <dcterms:created xsi:type="dcterms:W3CDTF">2025-02-13T18:26:00Z</dcterms:created>
  <dcterms:modified xsi:type="dcterms:W3CDTF">2025-03-02T12:28:00Z</dcterms:modified>
</cp:coreProperties>
</file>