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Отчет по лабораторной работе №5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 xml:space="preserve">Тема: </w:t>
      </w:r>
      <w:r>
        <w:rPr>
          <w:sz w:val="28"/>
          <w:szCs w:val="28"/>
          <w:lang w:val="ru-ru" w:bidi="ar-sa"/>
        </w:rPr>
        <w:t>«</w:t>
      </w:r>
      <w:r>
        <w:rPr>
          <w:sz w:val="28"/>
          <w:szCs w:val="28"/>
        </w:rPr>
        <w:t>Разработка ручной документации</w:t>
      </w:r>
      <w:r>
        <w:rPr>
          <w:sz w:val="28"/>
          <w:szCs w:val="28"/>
          <w:lang w:val="ru-ru" w:bidi="ar-sa"/>
        </w:rPr>
        <w:t>».</w:t>
      </w:r>
      <w:r>
        <w:rPr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bidi="ar-sa"/>
        </w:rPr>
      </w:pPr>
      <w:r>
        <w:rPr>
          <w:lang w:val="en-us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Курс: «</w:t>
      </w:r>
      <w:r>
        <w:rPr>
          <w:sz w:val="28"/>
          <w:szCs w:val="28"/>
          <w:lang w:val="ru-ru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bidi="ar-sa"/>
        </w:rPr>
        <w:t>»</w:t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Донецк – 2022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Руковоство программиста CHM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48926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e/AN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Bke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92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Руководство пользователя HTA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305943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e/AN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NIS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94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Текстовые версии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b/>
          <w:bCs/>
          <w:sz w:val="28"/>
          <w:szCs w:val="28"/>
          <w:lang w:val="ru-ru" w:bidi="ar-sa"/>
        </w:rPr>
      </w:pPr>
      <w:r>
        <w:rPr>
          <w:rFonts w:eastAsia="Calibri"/>
          <w:b/>
          <w:bCs/>
          <w:sz w:val="28"/>
          <w:szCs w:val="28"/>
          <w:lang w:val="ru-ru" w:bidi="ar-sa"/>
        </w:rPr>
        <w:t>CHM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32"/>
          <w:szCs w:val="32"/>
        </w:rPr>
        <w:t>Настеко И. ПИ-18В</w:t>
        <w:br w:type="textWrapping"/>
      </w:r>
      <w:r>
        <w:rPr>
          <w:rFonts w:eastAsia="Times New Roman"/>
          <w:color w:val="000000"/>
          <w:sz w:val="30"/>
          <w:szCs w:val="30"/>
        </w:rPr>
        <w:t xml:space="preserve">Руководство программиста к проекту </w:t>
        <w:br w:type="textWrapping"/>
      </w:r>
      <w:r>
        <w:rPr>
          <w:rFonts w:eastAsia="Times New Roman"/>
          <w:color w:val="000000"/>
          <w:sz w:val="28"/>
          <w:szCs w:val="28"/>
        </w:rPr>
        <w:t>"Форум с ветками-обсуждениями, с обязательной реализацией групповых ролей: гость, посетитель, модератор, администратор"</w:t>
        <w:br w:type="textWrapping"/>
        <w:br w:type="textWrapping"/>
        <w:t>1. На данный момент реализованы следующие сервисы: IdentityService, BranchService, MessageService, AdminService</w:t>
        <w:br w:type="textWrapping"/>
        <w:t>2. Для добавления новых сервисов требуется добавить интерфейс и затем его реализовать</w:t>
        <w:br w:type="textWrapping"/>
        <w:t>3. Называть интерфейсы начиная буквой "I"</w:t>
        <w:br w:type="textWrapping"/>
        <w:t>4. Для наименование свойств использовать CamelCasing и существительные</w:t>
        <w:br w:type="textWrapping"/>
        <w:t>5. Для наименования методов использовать CamelCasing и глаголы</w:t>
        <w:br w:type="textWrapping"/>
        <w:t>6. У каждого свойства, метода, класса должно быть осмысленное название. Например, если хотим "получить что-нибудь" с базы данных, то GetSomething()</w:t>
        <w:br w:type="textWrapping"/>
        <w:t>7. Использовать одинаковый уровень отступа как для комментариев, так и для кода.</w:t>
        <w:br w:type="textWrapping"/>
        <w:t>8. Использовать одну пустую строку для разделения логических групп кода.</w:t>
        <w:br w:type="textWrapping"/>
        <w:t>9. Открывающая фигурная скобка не должна стоять на той же строке, что и if, for и т. д. Вместо этого она должна стоять на следующей строке. Пример</w:t>
        <w:br w:type="textWrapping"/>
        <w:t>If(...)</w:t>
        <w:br w:type="textWrapping"/>
      </w:r>
      <w:r>
        <w:rPr>
          <w:rFonts w:eastAsia="Times New Roman"/>
          <w:i/>
          <w:iCs/>
          <w:color w:val="000000"/>
          <w:sz w:val="28"/>
          <w:szCs w:val="28"/>
        </w:rPr>
        <w:t>{</w:t>
        <w:br w:type="textWrapping"/>
        <w:t xml:space="preserve">   //...</w:t>
        <w:br w:type="textWrapping"/>
        <w:t>}</w:t>
        <w:br w:type="textWrapping"/>
      </w:r>
      <w:r>
        <w:rPr>
          <w:rFonts w:eastAsia="Times New Roman"/>
          <w:color w:val="000000"/>
          <w:sz w:val="28"/>
          <w:szCs w:val="28"/>
        </w:rPr>
        <w:t>10. Все классы и их общедоступные члены должны быть тщательно задокументированы с использованием XML-комментариев.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HTA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&lt;html&gt;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&lt;head&gt;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&lt;HTA:APPLICATION ID="oHTA"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APPLICATIONNAME="WMPTour"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BORDER="thin"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BORDERSTYLE="normal"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CAPTION="no"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maximizeButton="no"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minimizeButton="no"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ICON="img/wmptour.ico"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SHOWINTASKBAR="no"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SINGLEINSTANCE="yes"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SYSMENU="yes"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VERSION="1.0"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/&gt;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&lt;meta charset="utf-8"&gt;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&lt;/head&gt;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&lt;body&gt;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&lt;h1&gt;Настеко И. ПИ-18В&lt;/h2&gt;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&lt;h2&gt;Руководство пользователя к веб-приложению "Форум с ветками-обсуждениями, с обязательной реализацией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групповых ролей: гость, посетитель, модератор, администратор." &lt;/h2&gt;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&lt;ol&gt;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&lt;li&gt;Разработанный продукт может быть использован в различных целях. Например как площадка для обсуждения программирования, решения проблем и помощи друг другу. Или как торговая площадка, где люди могут продавать, покупать, обмениватся различными вещами&lt;/li&gt;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&lt;li&gt;Для запуска приложения требуется установить .Net 5 SDK&lt;/li&gt;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&lt;li&gt;После запуска приложения у пользователя есть возможность войти в аккаунт или зарегистрироватся, или войти как гость&lt;/li&gt;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&lt;li&gt;У зарегистрированных пользователей имеется возможность создавать и удалять свои ветки&lt;/li&gt;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&lt;li&gt;У зарегистрированных пользователей имеется возможность отправять и удалить свои сообщения в созданных другими пользователями ветках обсуждений&lt;/li&gt;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&lt;li&gt;Войдя под администратором можно назначить любого пользователя модератором системы или выдать пользователю определённые права. Также имеется возможность удалять любые ветки и сообщения&lt;/li&gt;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&lt;li&gt;Для полноценного функционирования веб-приложения, его нужно развернуть на сервере&lt;/li&gt;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&lt;li&gt;При возниковении ошибок обратиться к разработчикам приложения&lt;/li&gt;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&lt;li&gt;При локальном запуске приложения необходимо дополнительно установить SQL Server&lt;/li&gt;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&lt;li&gt;При не правильном вводе данных пользователь будет предупреждён всплывающим сообщением&lt;/li&gt;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&lt;/ol&gt;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&lt;/body&gt;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&lt;/html&gt;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1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45080699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2022-02-17T05:36:50Z</dcterms:created>
  <dcterms:modified xsi:type="dcterms:W3CDTF">2022-02-17T06:51:39Z</dcterms:modified>
</cp:coreProperties>
</file>