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aa8cb517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 belongs to the ward {} and borough {} within the city of {}. There {} {} other post code{} which the following data is part of. {} being {}. There are SW20 8ED other wardDundonald in the borough which Merton London</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