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Wenxuan Huang</w:t>
      </w:r>
    </w:p>
    <w:p>
      <w:pPr>
        <w:rPr>
          <w:lang w:val="en-US"/>
        </w:rPr>
      </w:pPr>
      <w:r>
        <w:rPr>
          <w:lang w:val="en-US"/>
        </w:rPr>
        <w:t>Partner: Chunan Huang</w:t>
      </w:r>
    </w:p>
    <w:p>
      <w:pPr>
        <w:rPr>
          <w:lang w:val="en-US"/>
        </w:rPr>
      </w:pPr>
      <w:r>
        <w:rPr>
          <w:lang w:val="en-US"/>
        </w:rPr>
        <w:t>Test 1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463165" cy="1847850"/>
            <wp:effectExtent l="0" t="0" r="5715" b="11430"/>
            <wp:docPr id="1" name="Picture 1" descr="scene1-came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ene1-camer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2441575" cy="1832610"/>
            <wp:effectExtent l="0" t="0" r="12065" b="11430"/>
            <wp:docPr id="2" name="Picture 2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s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Test2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475230" cy="1856740"/>
            <wp:effectExtent l="0" t="0" r="8890" b="2540"/>
            <wp:docPr id="3" name="Picture 3" descr="scene1-came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ene1-camer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2462530" cy="1847850"/>
            <wp:effectExtent l="0" t="0" r="6350" b="11430"/>
            <wp:docPr id="4" name="Picture 4" descr="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s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Test3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473325" cy="1855470"/>
            <wp:effectExtent l="0" t="0" r="10795" b="3810"/>
            <wp:docPr id="7" name="Picture 7" descr="scene1-came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ene1-camera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2456815" cy="1843405"/>
            <wp:effectExtent l="0" t="0" r="12065" b="635"/>
            <wp:docPr id="6" name="Picture 6" descr="te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st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Test4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510790" cy="1884045"/>
            <wp:effectExtent l="0" t="0" r="3810" b="5715"/>
            <wp:docPr id="8" name="Picture 8" descr="scene1-came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ene1-camera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2479675" cy="1861185"/>
            <wp:effectExtent l="0" t="0" r="4445" b="13335"/>
            <wp:docPr id="9" name="Picture 9" descr="tes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st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Test5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558415" cy="1918970"/>
            <wp:effectExtent l="0" t="0" r="1905" b="1270"/>
            <wp:docPr id="10" name="Picture 10" descr="scene2-came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ene2-camera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2568575" cy="1927860"/>
            <wp:effectExtent l="0" t="0" r="6985" b="7620"/>
            <wp:docPr id="14" name="Picture 14" descr="tes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st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Test6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587625" cy="1941195"/>
            <wp:effectExtent l="0" t="0" r="3175" b="9525"/>
            <wp:docPr id="11" name="Picture 11" descr="scene2-came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ene2-camera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2607310" cy="1955800"/>
            <wp:effectExtent l="0" t="0" r="13970" b="10160"/>
            <wp:docPr id="15" name="Picture 15" descr="tes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st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Test7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538095" cy="1903730"/>
            <wp:effectExtent l="0" t="0" r="6985" b="1270"/>
            <wp:docPr id="16" name="Picture 16" descr="tes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st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2555875" cy="1917065"/>
            <wp:effectExtent l="0" t="0" r="4445" b="3175"/>
            <wp:docPr id="13" name="Picture 13" descr="scene2-came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ene2-camera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Until now, we implement the basic camera ray casting function and the sphere/triangle intersection function. We also implement the intersection case when the original shape is transformed. We haven</w:t>
      </w:r>
      <w:r>
        <w:rPr>
          <w:rFonts w:hint="default"/>
          <w:sz w:val="24"/>
          <w:szCs w:val="24"/>
          <w:lang w:val="en-US"/>
        </w:rPr>
        <w:t>’t implement shade and light so we just set the color of each object to its ambient. We are planning to complete shade and light this weekend.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E7F9C"/>
    <w:rsid w:val="0AAE7F9C"/>
    <w:rsid w:val="137702F4"/>
    <w:rsid w:val="2F1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2019-03-05T04:42:00Z</dcterms:created>
  <dc:creator>Neal</dc:creator>
  <cp:lastModifiedBy>Neal</cp:lastModifiedBy>
  <dcterms:modified xsi:type="dcterms:W3CDTF">2019-03-05T05:05:32Z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