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Juvenile</w:t>
      </w:r>
      <w:r>
        <w:t xml:space="preserve"> </w:t>
      </w:r>
      <w:r>
        <w:t xml:space="preserve">Delinquency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44" w:name="juvenile-delinquency"/>
    <w:p>
      <w:pPr>
        <w:pStyle w:val="Heading1"/>
      </w:pPr>
      <w:r>
        <w:t xml:space="preserve">Juvenile Delinquency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4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Family in Chicago,</w:t>
      </w:r>
      <w:r>
        <w:t xml:space="preserve"> </w:t>
      </w:r>
      <w:r>
        <w:t xml:space="preserve">1932, Chapter</w:t>
      </w:r>
      <w:r>
        <w:t xml:space="preserve"> </w:t>
      </w:r>
      <w:r>
        <w:t xml:space="preserve">X, pp. 204–219.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204</w:t>
      </w:r>
      <w:r>
        <w:t xml:space="preserve"> </w:t>
      </w:r>
      <w:r>
        <w:t xml:space="preserve">When we turn to the study of</w:t>
      </w:r>
      <w:r>
        <w:t xml:space="preserve"> </w:t>
      </w:r>
      <w:r>
        <w:t xml:space="preserve">juvenile delinquency we find, as in the case of desertions and</w:t>
      </w:r>
      <w:r>
        <w:t xml:space="preserve"> </w:t>
      </w:r>
      <w:r>
        <w:t xml:space="preserve">illegitimacy, that Negroes furnish a disproportionate number of cases in</w:t>
      </w:r>
      <w:r>
        <w:t xml:space="preserve"> </w:t>
      </w:r>
      <w:r>
        <w:t xml:space="preserve">most cities for which statistics are available. In New York City the</w:t>
      </w:r>
      <w:r>
        <w:t xml:space="preserve"> </w:t>
      </w:r>
      <w:r>
        <w:t xml:space="preserve">proportion of Negro children arraigned in the Children’s Court increased</w:t>
      </w:r>
      <w:r>
        <w:t xml:space="preserve"> </w:t>
      </w:r>
      <w:r>
        <w:t xml:space="preserve">from 4.2 per cent in 1919 to 8 per cent in 1925, although the Negro</w:t>
      </w:r>
      <w:r>
        <w:t xml:space="preserve"> </w:t>
      </w:r>
      <w:r>
        <w:t xml:space="preserve">population was only 2.7 per cent of the total in 1920.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Indianapolis, Gary, and Dayton the proportion of Negro cases was from</w:t>
      </w:r>
      <w:r>
        <w:t xml:space="preserve"> </w:t>
      </w:r>
      <w:r>
        <w:t xml:space="preserve">three to four times as large as their relative numbers in the</w:t>
      </w:r>
      <w:r>
        <w:t xml:space="preserve"> </w:t>
      </w:r>
      <w:r>
        <w:t xml:space="preserve">population. Likewise, in three southern cities, Richmond, Memphis, and</w:t>
      </w:r>
      <w:r>
        <w:t xml:space="preserve"> </w:t>
      </w:r>
      <w:r>
        <w:t xml:space="preserve">Charleston, South Carolina, Negroes furnished about one and a half times</w:t>
      </w:r>
      <w:r>
        <w:t xml:space="preserve"> </w:t>
      </w:r>
      <w:r>
        <w:t xml:space="preserve">as large a proportion of the delinquency cases as their relative numbers</w:t>
      </w:r>
      <w:r>
        <w:t xml:space="preserve"> </w:t>
      </w:r>
      <w:r>
        <w:t xml:space="preserve">in the population of these cities.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Juvenile delinquency among the Negroes of Chicago has shown the same</w:t>
      </w:r>
      <w:r>
        <w:t xml:space="preserve"> </w:t>
      </w:r>
      <w:r>
        <w:t xml:space="preserve">tendency as in other northern cities. Since 1900 there has been an</w:t>
      </w:r>
      <w:r>
        <w:t xml:space="preserve"> </w:t>
      </w:r>
      <w:r>
        <w:t xml:space="preserve">increase in the proportion of Negro cases. This increase has been most</w:t>
      </w:r>
      <w:r>
        <w:t xml:space="preserve"> </w:t>
      </w:r>
      <w:r>
        <w:t xml:space="preserve">marked since the migrations from the South during and since the World</w:t>
      </w:r>
      <w:r>
        <w:t xml:space="preserve"> </w:t>
      </w:r>
      <w:r>
        <w:t xml:space="preserve">War. In 1925 nearly a fifth of the boys and girls brought into the</w:t>
      </w:r>
      <w:r>
        <w:t xml:space="preserve"> </w:t>
      </w:r>
      <w:r>
        <w:t xml:space="preserve">Juvenile Court were Negroes. Not all of the cases of juvenile</w:t>
      </w:r>
      <w:r>
        <w:t xml:space="preserve"> </w:t>
      </w:r>
      <w:r>
        <w:t xml:space="preserve">delinquency were brought into the court. In 1926 there were 1,322 Negro</w:t>
      </w:r>
      <w:r>
        <w:t xml:space="preserve"> </w:t>
      </w:r>
      <w:r>
        <w:t xml:space="preserve">boys arrested for juvenile delinquency,</w:t>
      </w:r>
      <w:r>
        <w:t xml:space="preserve"> </w:t>
      </w:r>
      <w:r>
        <w:t xml:space="preserve">205</w:t>
      </w:r>
      <w:r>
        <w:t xml:space="preserve"> </w:t>
      </w:r>
      <w:r>
        <w:t xml:space="preserve">although only 320 cases were taken to the court. In 1927 the number of</w:t>
      </w:r>
      <w:r>
        <w:t xml:space="preserve"> </w:t>
      </w:r>
      <w:r>
        <w:t xml:space="preserve">arrests had increased to 1,503.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Chart XII</w:t>
      </w:r>
    </w:p>
    <w:p>
      <w:pPr>
        <w:pStyle w:val="BodyText"/>
      </w:pPr>
      <w:r>
        <w:t xml:space="preserve">The increase in the number of Negro delinquents has followed the</w:t>
      </w:r>
      <w:r>
        <w:t xml:space="preserve"> </w:t>
      </w:r>
      <w:r>
        <w:t xml:space="preserve">movement of the Negro population into the areas which have been</w:t>
      </w:r>
      <w:r>
        <w:t xml:space="preserve"> </w:t>
      </w:r>
      <w:r>
        <w:t xml:space="preserve">characterized by a high delinquency rate. Clifford R. Shaw says in this</w:t>
      </w:r>
      <w:r>
        <w:t xml:space="preserve"> </w:t>
      </w:r>
      <w:r>
        <w:t xml:space="preserve">connection:</w:t>
      </w:r>
    </w:p>
    <w:p>
      <w:pPr>
        <w:pStyle w:val="BlockText"/>
      </w:pPr>
      <w:r>
        <w:t xml:space="preserve">The white Protestants, most of whom are native born, have in the</w:t>
      </w:r>
      <w:r>
        <w:t xml:space="preserve"> </w:t>
      </w:r>
      <w:r>
        <w:t xml:space="preserve">process of the growth of Chicago, gradually moved out of the areas of</w:t>
      </w:r>
      <w:r>
        <w:t xml:space="preserve"> </w:t>
      </w:r>
      <w:r>
        <w:t xml:space="preserve">deterioration where the rate of delinquency is high. The Negro on the</w:t>
      </w:r>
      <w:r>
        <w:t xml:space="preserve"> </w:t>
      </w:r>
      <w:r>
        <w:t xml:space="preserve">206</w:t>
      </w:r>
      <w:r>
        <w:t xml:space="preserve"> </w:t>
      </w:r>
      <w:r>
        <w:t xml:space="preserve">other hand, because of his lower</w:t>
      </w:r>
      <w:r>
        <w:t xml:space="preserve"> </w:t>
      </w:r>
      <w:r>
        <w:t xml:space="preserve">economic status, has tended to move into the area of deterioration near</w:t>
      </w:r>
      <w:r>
        <w:t xml:space="preserve"> </w:t>
      </w:r>
      <w:r>
        <w:t xml:space="preserve">the “Loop,” thus supplanting to a certain extent the white Protestant</w:t>
      </w:r>
      <w:r>
        <w:t xml:space="preserve"> </w:t>
      </w:r>
      <w:r>
        <w:t xml:space="preserve">population in this area. The increase in the percentage of the Negro</w:t>
      </w:r>
      <w:r>
        <w:t xml:space="preserve"> </w:t>
      </w:r>
      <w:r>
        <w:t xml:space="preserve">cases brought to court may be due to some extent to the type of area in</w:t>
      </w:r>
      <w:r>
        <w:t xml:space="preserve"> </w:t>
      </w:r>
      <w:r>
        <w:t xml:space="preserve">which this racial group is forced to live.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TABLE XX. Percentage of Negro Cases in the</w:t>
      </w:r>
      <w:r>
        <w:t xml:space="preserve"> </w:t>
      </w:r>
      <w:r>
        <w:t xml:space="preserve">Total Number of Delinquent Boys and Girls Brought before the Juvenile</w:t>
      </w:r>
      <w:r>
        <w:t xml:space="preserve"> </w:t>
      </w:r>
      <w:r>
        <w:t xml:space="preserve">Court during Each Fifth Year, 1900-1930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</w:t>
            </w:r>
          </w:p>
        </w:tc>
      </w:tr>
    </w:tbl>
    <w:p>
      <w:pPr>
        <w:pStyle w:val="BodyText"/>
      </w:pPr>
      <w:r>
        <w:t xml:space="preserve">The high delinquent rate which has characterized the area near the</w:t>
      </w:r>
      <w:r>
        <w:t xml:space="preserve"> </w:t>
      </w:r>
      <w:r>
        <w:t xml:space="preserve">Loop, where a large part of the Negro population has found a foothold in</w:t>
      </w:r>
      <w:r>
        <w:t xml:space="preserve"> </w:t>
      </w:r>
      <w:r>
        <w:t xml:space="preserve">the city, has existed over a period of thirty years “notwithstanding the</w:t>
      </w:r>
      <w:r>
        <w:t xml:space="preserve"> </w:t>
      </w:r>
      <w:r>
        <w:t xml:space="preserve">fact that the [racial] composition has changed markedly.”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Moreover, Shaw’s studies of delinquency have indicated that there</w:t>
      </w:r>
      <w:r>
        <w:t xml:space="preserve"> </w:t>
      </w:r>
      <w:r>
        <w:t xml:space="preserve">were variations in the rates of delinquency for</w:t>
      </w:r>
      <w:r>
        <w:t xml:space="preserve"> </w:t>
      </w:r>
      <w:r>
        <w:t xml:space="preserve">209</w:t>
      </w:r>
      <w:r>
        <w:t xml:space="preserve"> </w:t>
      </w:r>
      <w:r>
        <w:t xml:space="preserve">different sections of the Negro community. In</w:t>
      </w:r>
      <w:r>
        <w:t xml:space="preserve"> </w:t>
      </w:r>
      <w:r>
        <w:t xml:space="preserve">computing rates of delinquency for one-mile intervals along the main</w:t>
      </w:r>
      <w:r>
        <w:t xml:space="preserve"> </w:t>
      </w:r>
      <w:r>
        <w:t xml:space="preserve">thoroughfares radiating from the Loop, he found that the decline in</w:t>
      </w:r>
      <w:r>
        <w:t xml:space="preserve"> </w:t>
      </w:r>
      <w:r>
        <w:t xml:space="preserve">rates along the radial passing through the area occupied by the Negro</w:t>
      </w:r>
      <w:r>
        <w:t xml:space="preserve"> </w:t>
      </w:r>
      <w:r>
        <w:t xml:space="preserve">population was similar to that in the case of other radials.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Variations in the rates of juvenile</w:t>
      </w:r>
      <w:r>
        <w:t xml:space="preserve"> </w:t>
      </w:r>
      <w:r>
        <w:t xml:space="preserve">delinquency in the Negro population, when studied alone, were brought</w:t>
      </w:r>
      <w:r>
        <w:t xml:space="preserve"> </w:t>
      </w:r>
      <w:r>
        <w:t xml:space="preserve">out when the Negro cases were distributed in the community and rates</w:t>
      </w:r>
      <w:r>
        <w:t xml:space="preserve"> </w:t>
      </w:r>
      <w:r>
        <w:t xml:space="preserve">worked out for the seven zones into which we have divided the community.</w:t>
      </w:r>
      <w:r>
        <w:t xml:space="preserve"> </w:t>
      </w:r>
      <w:r>
        <w:t xml:space="preserve">The variations in the rates of delinquency showed the same trend, which</w:t>
      </w:r>
      <w:r>
        <w:t xml:space="preserve"> </w:t>
      </w:r>
      <w:r>
        <w:t xml:space="preserve">we have found in the case of dependency, desertions, illegitimacy, and</w:t>
      </w:r>
      <w:r>
        <w:t xml:space="preserve"> </w:t>
      </w:r>
      <w:r>
        <w:t xml:space="preserve">other indexes of family and social disorganization.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Moreover, the decline in the rates of juvenile delinquency showed a</w:t>
      </w:r>
      <w:r>
        <w:t xml:space="preserve"> </w:t>
      </w:r>
      <w:r>
        <w:t xml:space="preserve">trend similar to the variations in the rates of adult delinquency in</w:t>
      </w:r>
      <w:r>
        <w:t xml:space="preserve"> </w:t>
      </w:r>
      <w:r>
        <w:t xml:space="preserve">these areas.</w:t>
      </w:r>
    </w:p>
    <w:p>
      <w:pPr>
        <w:pStyle w:val="BodyText"/>
      </w:pPr>
      <w:r>
        <w:t xml:space="preserve">207</w:t>
      </w:r>
      <w:r>
        <w:t xml:space="preserve"> </w:t>
      </w:r>
    </w:p>
    <w:p>
      <w:pPr>
        <w:pStyle w:val="BodyText"/>
      </w:pPr>
      <w:r>
        <w:t xml:space="preserve">208</w:t>
      </w:r>
      <w:r>
        <w:t xml:space="preserve"> </w:t>
      </w:r>
    </w:p>
    <w:p>
      <w:pPr>
        <w:pStyle w:val="BodyText"/>
      </w:pPr>
      <w:r>
        <w:t xml:space="preserve">209</w:t>
      </w:r>
      <w:r>
        <w:t xml:space="preserve"> </w:t>
      </w:r>
      <w:r>
        <w:t xml:space="preserve">In the first zone near the “Loop,”</w:t>
      </w:r>
      <w:r>
        <w:t xml:space="preserve"> </w:t>
      </w:r>
      <w:r>
        <w:t xml:space="preserve">where deterioration and the encroachment of business and industry were</w:t>
      </w:r>
      <w:r>
        <w:t xml:space="preserve"> </w:t>
      </w:r>
      <w:r>
        <w:t xml:space="preserve">forcing the</w:t>
      </w:r>
      <w:r>
        <w:t xml:space="preserve"> </w:t>
      </w:r>
      <w:r>
        <w:t xml:space="preserve">210</w:t>
      </w:r>
      <w:r>
        <w:t xml:space="preserve"> </w:t>
      </w:r>
      <w:r>
        <w:t xml:space="preserve">Negro families further</w:t>
      </w:r>
      <w:r>
        <w:t xml:space="preserve"> </w:t>
      </w:r>
      <w:r>
        <w:t xml:space="preserve">south, the thirty-three boys who were arrested for juvenile delinquency</w:t>
      </w:r>
      <w:r>
        <w:t xml:space="preserve"> </w:t>
      </w:r>
      <w:r>
        <w:t xml:space="preserve">in 1926 represented over two-fifths of the boys from ten to seventeen</w:t>
      </w:r>
      <w:r>
        <w:t xml:space="preserve"> </w:t>
      </w:r>
      <w:r>
        <w:t xml:space="preserve">years of age in the area. In this same area 10 per cent of the adult</w:t>
      </w:r>
      <w:r>
        <w:t xml:space="preserve"> </w:t>
      </w:r>
      <w:r>
        <w:t xml:space="preserve">Negro males were in the County Jail in 1921.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next three zones showed only a slight improvement over the first in</w:t>
      </w:r>
      <w:r>
        <w:t xml:space="preserve"> </w:t>
      </w:r>
      <w:r>
        <w:t xml:space="preserve">regard to juvenile delinquency.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Three boys out of ten</w:t>
      </w:r>
      <w:r>
        <w:t xml:space="preserve"> </w:t>
      </w:r>
      <w:r>
        <w:t xml:space="preserve">in these areas were arrested for juvenile delinquency and some of these</w:t>
      </w:r>
      <w:r>
        <w:t xml:space="preserve"> </w:t>
      </w:r>
      <w:r>
        <w:t xml:space="preserve">boys were arrested three and four times during the year.</w:t>
      </w:r>
    </w:p>
    <w:p>
      <w:pPr>
        <w:pStyle w:val="BodyText"/>
      </w:pPr>
      <w:r>
        <w:t xml:space="preserve">TABLE XXI. Percentage of Adult Males in County</w:t>
      </w:r>
      <w:r>
        <w:t xml:space="preserve"> </w:t>
      </w:r>
      <w:r>
        <w:t xml:space="preserve">Jail and Percentage of Boys Ten to Seventeen Years of Age Arrested for</w:t>
      </w:r>
      <w:r>
        <w:t xml:space="preserve"> </w:t>
      </w:r>
      <w:r>
        <w:t xml:space="preserve">Juvenile Delinquency in the Seven Zones of the South Side Negro</w:t>
      </w:r>
      <w:r>
        <w:t xml:space="preserve"> </w:t>
      </w:r>
      <w:r>
        <w:t xml:space="preserve">Community, Chicago</w:t>
      </w:r>
    </w:p>
    <w:tbl>
      <w:tblPr>
        <w:tblStyle w:val="Table"/>
        <w:tblW w:type="pct" w:w="4700"/>
        <w:tblLook w:firstRow="1" w:lastRow="0" w:firstColumn="0" w:lastColumn="0" w:noHBand="0" w:noVBand="0" w:val="0020"/>
      </w:tblPr>
      <w:tblGrid>
        <w:gridCol w:w="3009"/>
        <w:gridCol w:w="554"/>
        <w:gridCol w:w="633"/>
        <w:gridCol w:w="712"/>
        <w:gridCol w:w="633"/>
        <w:gridCol w:w="554"/>
        <w:gridCol w:w="633"/>
        <w:gridCol w:w="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Zone 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Males in County Jail: 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Arrests for juvenile delinquency: 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</w:tbl>
    <w:p>
      <w:pPr>
        <w:pStyle w:val="BodyText"/>
      </w:pPr>
      <w:r>
        <w:t xml:space="preserve">A decided decrease in the delinquency rate appeared in the fifth zone</w:t>
      </w:r>
      <w:r>
        <w:t xml:space="preserve"> </w:t>
      </w:r>
      <w:r>
        <w:t xml:space="preserve">where police probation officers had complaints against 15 per cent of</w:t>
      </w:r>
      <w:r>
        <w:t xml:space="preserve"> </w:t>
      </w:r>
      <w:r>
        <w:t xml:space="preserve">the boys. In the sixth zone, as in the case of family desertion and</w:t>
      </w:r>
      <w:r>
        <w:t xml:space="preserve"> </w:t>
      </w:r>
      <w:r>
        <w:t xml:space="preserve">illegitimacy, the delinquency rate continued to decline sharply, and in</w:t>
      </w:r>
      <w:r>
        <w:t xml:space="preserve"> </w:t>
      </w:r>
      <w:r>
        <w:t xml:space="preserve">the seventh zone less than 2 per cent of the boys had complaints brought</w:t>
      </w:r>
      <w:r>
        <w:t xml:space="preserve"> </w:t>
      </w:r>
      <w:r>
        <w:t xml:space="preserve">against them for delinquency.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</w:p>
    <w:p>
      <w:pPr>
        <w:pStyle w:val="BodyText"/>
      </w:pPr>
      <w:r>
        <w:t xml:space="preserve">211</w:t>
      </w:r>
      <w:r>
        <w:t xml:space="preserve"> </w:t>
      </w:r>
      <w:r>
        <w:t xml:space="preserve">The highest rates of juvenile</w:t>
      </w:r>
      <w:r>
        <w:t xml:space="preserve"> </w:t>
      </w:r>
      <w:r>
        <w:t xml:space="preserve">delinquency were in those areas of the Negro community which were</w:t>
      </w:r>
      <w:r>
        <w:t xml:space="preserve"> </w:t>
      </w:r>
      <w:r>
        <w:t xml:space="preserve">characterized, as we have seen, by deterioration and social</w:t>
      </w:r>
      <w:r>
        <w:t xml:space="preserve"> </w:t>
      </w:r>
      <w:r>
        <w:t xml:space="preserve">disorganization. In these areas the customary forms of social control in</w:t>
      </w:r>
      <w:r>
        <w:t xml:space="preserve"> </w:t>
      </w:r>
      <w:r>
        <w:t xml:space="preserve">the Negro group tended to decay, family discipline disappeared,</w:t>
      </w:r>
      <w:r>
        <w:t xml:space="preserve"> </w:t>
      </w:r>
      <w:r>
        <w:t xml:space="preserve">especially in the case of the many broken homes, and even the</w:t>
      </w:r>
      <w:r>
        <w:t xml:space="preserve"> </w:t>
      </w:r>
      <w:r>
        <w:t xml:space="preserve">well-organized families lost much of their influence over the behavior</w:t>
      </w:r>
      <w:r>
        <w:t xml:space="preserve"> </w:t>
      </w:r>
      <w:r>
        <w:t xml:space="preserve">of the children.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Many of the boys took over from</w:t>
      </w:r>
      <w:r>
        <w:t xml:space="preserve"> </w:t>
      </w:r>
      <w:r>
        <w:t xml:space="preserve">other boys and gangs the patterns of delinquent behavior that</w:t>
      </w:r>
      <w:r>
        <w:t xml:space="preserve"> </w:t>
      </w:r>
      <w:r>
        <w:t xml:space="preserve">characterized these areas. The vicious and delinquent patterns of</w:t>
      </w:r>
      <w:r>
        <w:t xml:space="preserve"> </w:t>
      </w:r>
      <w:r>
        <w:t xml:space="preserve">behavior, which have become traditional in the sections of cities where</w:t>
      </w:r>
      <w:r>
        <w:t xml:space="preserve"> </w:t>
      </w:r>
      <w:r>
        <w:t xml:space="preserve">large numbers of Negroes are generally forced to live, are often</w:t>
      </w:r>
      <w:r>
        <w:t xml:space="preserve"> </w:t>
      </w:r>
      <w:r>
        <w:t xml:space="preserve">transmitted to the stable Negro families. A Negro social worker from a</w:t>
      </w:r>
      <w:r>
        <w:t xml:space="preserve"> </w:t>
      </w:r>
      <w:r>
        <w:t xml:space="preserve">good family background wrote the following concerning the influence of</w:t>
      </w:r>
      <w:r>
        <w:t xml:space="preserve"> </w:t>
      </w:r>
      <w:r>
        <w:t xml:space="preserve">the vicious behavior, in the community where she was reared, on her</w:t>
      </w:r>
      <w:r>
        <w:t xml:space="preserve"> </w:t>
      </w:r>
      <w:r>
        <w:t xml:space="preserve">younger sisters, one of whom became delinquent.</w:t>
      </w:r>
    </w:p>
    <w:p>
      <w:pPr>
        <w:pStyle w:val="BlockText"/>
      </w:pPr>
      <w:r>
        <w:t xml:space="preserve">When our neighborhood began to be more thickly populated it became</w:t>
      </w:r>
      <w:r>
        <w:t xml:space="preserve"> </w:t>
      </w:r>
      <w:r>
        <w:t xml:space="preserve">known as the “red light district” for white sporting people. As the city</w:t>
      </w:r>
      <w:r>
        <w:t xml:space="preserve"> </w:t>
      </w:r>
      <w:r>
        <w:t xml:space="preserve">grew they were always being forced farther out and as this was the edge</w:t>
      </w:r>
      <w:r>
        <w:t xml:space="preserve"> </w:t>
      </w:r>
      <w:r>
        <w:t xml:space="preserve">of the city they were permitted to live in this vicinity. I remember</w:t>
      </w:r>
      <w:r>
        <w:t xml:space="preserve"> </w:t>
      </w:r>
      <w:r>
        <w:t xml:space="preserve">when my mother would go away from home my sisters would make believe</w:t>
      </w:r>
      <w:r>
        <w:t xml:space="preserve"> </w:t>
      </w:r>
      <w:r>
        <w:t xml:space="preserve">they were sporting people and roll up newspapers</w:t>
      </w:r>
      <w:r>
        <w:t xml:space="preserve"> </w:t>
      </w:r>
      <w:r>
        <w:t xml:space="preserve">212</w:t>
      </w:r>
      <w:r>
        <w:t xml:space="preserve"> </w:t>
      </w:r>
      <w:r>
        <w:t xml:space="preserve">and pretend they were smoking cigarettes and</w:t>
      </w:r>
      <w:r>
        <w:t xml:space="preserve"> </w:t>
      </w:r>
      <w:r>
        <w:t xml:space="preserve">even try to imitate their language by swearing.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The case of a delinquent boy in the third zone shows the relationship</w:t>
      </w:r>
      <w:r>
        <w:t xml:space="preserve"> </w:t>
      </w:r>
      <w:r>
        <w:t xml:space="preserve">between the family situation and the community background and the high</w:t>
      </w:r>
      <w:r>
        <w:t xml:space="preserve"> </w:t>
      </w:r>
      <w:r>
        <w:t xml:space="preserve">delinquency rate in this area. We give first the following brief summary</w:t>
      </w:r>
      <w:r>
        <w:t xml:space="preserve"> </w:t>
      </w:r>
      <w:r>
        <w:t xml:space="preserve">of the boy’s delinquent career:</w:t>
      </w:r>
    </w:p>
    <w:p>
      <w:pPr>
        <w:pStyle w:val="BlockText"/>
      </w:pPr>
      <w:r>
        <w:t xml:space="preserve">In March, 1926, M⸺ T⸺, 12 years 7 months, was arraigned with three</w:t>
      </w:r>
      <w:r>
        <w:t xml:space="preserve"> </w:t>
      </w:r>
      <w:r>
        <w:t xml:space="preserve">other boys older than himself for breaking into a fish market at 33</w:t>
      </w:r>
      <w:r>
        <w:t xml:space="preserve"> </w:t>
      </w:r>
      <w:r>
        <w:t xml:space="preserve">South State Street one evening in January. They entered the market by</w:t>
      </w:r>
      <w:r>
        <w:t xml:space="preserve"> </w:t>
      </w:r>
      <w:r>
        <w:t xml:space="preserve">breaking the glass in the rear door and secured a watch and steel</w:t>
      </w:r>
      <w:r>
        <w:t xml:space="preserve"> </w:t>
      </w:r>
      <w:r>
        <w:t xml:space="preserve">revolver, besides damaging the telephone box. They gave the watch and</w:t>
      </w:r>
      <w:r>
        <w:t xml:space="preserve"> </w:t>
      </w:r>
      <w:r>
        <w:t xml:space="preserve">revolver to a man named G⸺ who was supposed to room at 31 Prairie</w:t>
      </w:r>
      <w:r>
        <w:t xml:space="preserve"> </w:t>
      </w:r>
      <w:r>
        <w:t xml:space="preserve">Avenue. This man promised to pay them but did not. They also admitted</w:t>
      </w:r>
      <w:r>
        <w:t xml:space="preserve"> </w:t>
      </w:r>
      <w:r>
        <w:t xml:space="preserve">burglarizing a flat on West 36th Street where they got a watch and a</w:t>
      </w:r>
      <w:r>
        <w:t xml:space="preserve"> </w:t>
      </w:r>
      <w:r>
        <w:t xml:space="preserve">revolver. They sold the watch to A⸺ A⸺ , 11 years old, and the gun to L⸺</w:t>
      </w:r>
      <w:r>
        <w:t xml:space="preserve"> </w:t>
      </w:r>
      <w:r>
        <w:t xml:space="preserve">J⸺ , 15 years old, getting $1.00 for each. The case was continued until</w:t>
      </w:r>
      <w:r>
        <w:t xml:space="preserve"> </w:t>
      </w:r>
      <w:r>
        <w:t xml:space="preserve">the father of one of the boys could be secured. In October M⸺ T⸺ was</w:t>
      </w:r>
      <w:r>
        <w:t xml:space="preserve"> </w:t>
      </w:r>
      <w:r>
        <w:t xml:space="preserve">arrested in Gary and charged with the larceny of an automobile. He had</w:t>
      </w:r>
      <w:r>
        <w:t xml:space="preserve"> </w:t>
      </w:r>
      <w:r>
        <w:t xml:space="preserve">been a source of trouble during his parole in Chicago. His mother</w:t>
      </w:r>
      <w:r>
        <w:t xml:space="preserve"> </w:t>
      </w:r>
      <w:r>
        <w:t xml:space="preserve">brought him to the Juvenile Court and asked that he be placed in the</w:t>
      </w:r>
      <w:r>
        <w:t xml:space="preserve"> </w:t>
      </w:r>
      <w:r>
        <w:t xml:space="preserve">Detention Home. He was sent there but escaped after two attempts. He was</w:t>
      </w:r>
      <w:r>
        <w:t xml:space="preserve"> </w:t>
      </w:r>
      <w:r>
        <w:t xml:space="preserve">caught and returned a week later and sent to St. Charles School for</w:t>
      </w:r>
      <w:r>
        <w:t xml:space="preserve"> </w:t>
      </w:r>
      <w:r>
        <w:t xml:space="preserve">Boys. In May, 1927, he was again sent to St. Charles for attempted</w:t>
      </w:r>
      <w:r>
        <w:t xml:space="preserve"> </w:t>
      </w:r>
      <w:r>
        <w:t xml:space="preserve">burglary of a Standard Oil Station. In each case he was in the company</w:t>
      </w:r>
      <w:r>
        <w:t xml:space="preserve"> </w:t>
      </w:r>
      <w:r>
        <w:t xml:space="preserve">of the same boys. In January, 1930, he was arrested on suspicion for</w:t>
      </w:r>
      <w:r>
        <w:t xml:space="preserve"> </w:t>
      </w:r>
      <w:r>
        <w:t xml:space="preserve">attempting to rob a meat truck but was released on February 2nd. He was</w:t>
      </w:r>
      <w:r>
        <w:t xml:space="preserve"> </w:t>
      </w:r>
      <w:r>
        <w:t xml:space="preserve">returned home but left within a few hours and was not heard from again</w:t>
      </w:r>
      <w:r>
        <w:t xml:space="preserve"> </w:t>
      </w:r>
      <w:r>
        <w:t xml:space="preserve">until February 10th when he was shot through the arm while he and five</w:t>
      </w:r>
      <w:r>
        <w:t xml:space="preserve"> </w:t>
      </w:r>
      <w:r>
        <w:t xml:space="preserve">others were attempting to hold up a store. He was sent to the</w:t>
      </w:r>
      <w:r>
        <w:t xml:space="preserve"> </w:t>
      </w:r>
      <w:r>
        <w:t xml:space="preserve">Bridewell.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FirstParagraph"/>
      </w:pPr>
      <w:r>
        <w:t xml:space="preserve">213</w:t>
      </w:r>
      <w:r>
        <w:t xml:space="preserve"> </w:t>
      </w:r>
      <w:r>
        <w:t xml:space="preserve">The boy, M⸺, was born in Jackson,</w:t>
      </w:r>
      <w:r>
        <w:t xml:space="preserve"> </w:t>
      </w:r>
      <w:r>
        <w:t xml:space="preserve">Mississippi, in 1913 and was taken to Washington, D.C., when he was five</w:t>
      </w:r>
      <w:r>
        <w:t xml:space="preserve"> </w:t>
      </w:r>
      <w:r>
        <w:t xml:space="preserve">years old. After the family, consisting of his father, mother, two</w:t>
      </w:r>
      <w:r>
        <w:t xml:space="preserve"> </w:t>
      </w:r>
      <w:r>
        <w:t xml:space="preserve">sisters, and a brother, all three younger than himself, had remained in</w:t>
      </w:r>
      <w:r>
        <w:t xml:space="preserve"> </w:t>
      </w:r>
      <w:r>
        <w:t xml:space="preserve">Washington six years, they came to Chicago. The father was employed at</w:t>
      </w:r>
      <w:r>
        <w:t xml:space="preserve"> </w:t>
      </w:r>
      <w:r>
        <w:t xml:space="preserve">unskilled work while the mother engaged in day work. Neither parent was</w:t>
      </w:r>
      <w:r>
        <w:t xml:space="preserve"> </w:t>
      </w:r>
      <w:r>
        <w:t xml:space="preserve">at home from six in the morning until five-thirty in the afternoon. The</w:t>
      </w:r>
      <w:r>
        <w:t xml:space="preserve"> </w:t>
      </w:r>
      <w:r>
        <w:t xml:space="preserve">mother told the following story of the beginning of the boy’s</w:t>
      </w:r>
      <w:r>
        <w:t xml:space="preserve"> </w:t>
      </w:r>
      <w:r>
        <w:t xml:space="preserve">delinquencies soon after coming to Chicago.</w:t>
      </w:r>
    </w:p>
    <w:p>
      <w:pPr>
        <w:pStyle w:val="BlockText"/>
      </w:pPr>
      <w:r>
        <w:t xml:space="preserve">We were living at and there was a boy who used to come over to see</w:t>
      </w:r>
      <w:r>
        <w:t xml:space="preserve"> </w:t>
      </w:r>
      <w:r>
        <w:t xml:space="preserve">M⸺. Him and this boy was great friends so one day— one Sunday it was, I</w:t>
      </w:r>
      <w:r>
        <w:t xml:space="preserve"> </w:t>
      </w:r>
      <w:r>
        <w:t xml:space="preserve">had gone to church and was on my way back and when they saw me coming</w:t>
      </w:r>
      <w:r>
        <w:t xml:space="preserve"> </w:t>
      </w:r>
      <w:r>
        <w:t xml:space="preserve">they ran. I had about fifteen dollars in a little bank and they had</w:t>
      </w:r>
      <w:r>
        <w:t xml:space="preserve"> </w:t>
      </w:r>
      <w:r>
        <w:t xml:space="preserve">thrown it out of the back window in the alley and ran down the stairs</w:t>
      </w:r>
      <w:r>
        <w:t xml:space="preserve"> </w:t>
      </w:r>
      <w:r>
        <w:t xml:space="preserve">and got it and went off. Of course M⸺ says the other boy did it so the</w:t>
      </w:r>
      <w:r>
        <w:t xml:space="preserve"> </w:t>
      </w:r>
      <w:r>
        <w:t xml:space="preserve">boy’s mamma gave me his part back. That was about a year after we came</w:t>
      </w:r>
      <w:r>
        <w:t xml:space="preserve"> </w:t>
      </w:r>
      <w:r>
        <w:t xml:space="preserve">to Chicago and ever since then M⸺ has been doing something. He has a</w:t>
      </w:r>
      <w:r>
        <w:t xml:space="preserve"> </w:t>
      </w:r>
      <w:r>
        <w:t xml:space="preserve">gang of boys that he goes around with and I can’t do anything with him.</w:t>
      </w:r>
      <w:r>
        <w:t xml:space="preserve"> </w:t>
      </w:r>
      <w:r>
        <w:t xml:space="preserve">He began when he was about twelve years old to stay away from home and</w:t>
      </w:r>
      <w:r>
        <w:t xml:space="preserve"> </w:t>
      </w:r>
      <w:r>
        <w:t xml:space="preserve">school. I would send him to school and he would even go to school but</w:t>
      </w:r>
      <w:r>
        <w:t xml:space="preserve"> </w:t>
      </w:r>
      <w:r>
        <w:t xml:space="preserve">jest as soon as that gang, what he would run around with, would come by</w:t>
      </w:r>
      <w:r>
        <w:t xml:space="preserve"> </w:t>
      </w:r>
      <w:r>
        <w:t xml:space="preserve">and whistle he would get an excuse and leave. I did not know this until</w:t>
      </w:r>
      <w:r>
        <w:t xml:space="preserve"> </w:t>
      </w:r>
      <w:r>
        <w:t xml:space="preserve">one day I was going over to my sister’s house and I saw him and a whole</w:t>
      </w:r>
      <w:r>
        <w:t xml:space="preserve"> </w:t>
      </w:r>
      <w:r>
        <w:t xml:space="preserve">bunch of boys going under the tressel when I thought he was at school.</w:t>
      </w:r>
      <w:r>
        <w:t xml:space="preserve"> </w:t>
      </w:r>
      <w:r>
        <w:t xml:space="preserve">Well then, I walks fast and catches him and takes him home and got after</w:t>
      </w:r>
      <w:r>
        <w:t xml:space="preserve"> </w:t>
      </w:r>
      <w:r>
        <w:t xml:space="preserve">him about running away from school and he said that the boys came by for</w:t>
      </w:r>
      <w:r>
        <w:t xml:space="preserve"> </w:t>
      </w:r>
      <w:r>
        <w:t xml:space="preserve">him and he went. I then goes to the school and asks the teacher about</w:t>
      </w:r>
      <w:r>
        <w:t xml:space="preserve"> </w:t>
      </w:r>
      <w:r>
        <w:t xml:space="preserve">him and she said that he had been staying out of school for a long time</w:t>
      </w:r>
      <w:r>
        <w:t xml:space="preserve"> </w:t>
      </w:r>
      <w:r>
        <w:t xml:space="preserve">and whenever he did come, and she would ask him where he had been, he</w:t>
      </w:r>
      <w:r>
        <w:t xml:space="preserve"> </w:t>
      </w:r>
      <w:r>
        <w:t xml:space="preserve">would tell her that his mother had kept him out to go places for her and</w:t>
      </w:r>
      <w:r>
        <w:t xml:space="preserve"> </w:t>
      </w:r>
      <w:r>
        <w:t xml:space="preserve">there I didn’t even know that he had not been to school. When we first</w:t>
      </w:r>
      <w:r>
        <w:t xml:space="preserve"> </w:t>
      </w:r>
      <w:r>
        <w:t xml:space="preserve">came to Chicago and M⸺ would be out late in the</w:t>
      </w:r>
      <w:r>
        <w:t xml:space="preserve"> </w:t>
      </w:r>
      <w:r>
        <w:t xml:space="preserve">214</w:t>
      </w:r>
      <w:r>
        <w:t xml:space="preserve"> </w:t>
      </w:r>
      <w:r>
        <w:t xml:space="preserve">night playing, I told Mr. T⸺ that he ought</w:t>
      </w:r>
      <w:r>
        <w:t xml:space="preserve"> </w:t>
      </w:r>
      <w:r>
        <w:t xml:space="preserve">not to let M⸺ stay out so late playing around with these boys here and</w:t>
      </w:r>
      <w:r>
        <w:t xml:space="preserve"> </w:t>
      </w:r>
      <w:r>
        <w:t xml:space="preserve">he would say “0 let the boy play.”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There are several important factors that should be noted concerning</w:t>
      </w:r>
      <w:r>
        <w:t xml:space="preserve"> </w:t>
      </w:r>
      <w:r>
        <w:t xml:space="preserve">the origin of the boy’s delinquency. The absence of both father and</w:t>
      </w:r>
      <w:r>
        <w:t xml:space="preserve"> </w:t>
      </w:r>
      <w:r>
        <w:t xml:space="preserve">mother from the home during the greater part of the day prevented the</w:t>
      </w:r>
      <w:r>
        <w:t xml:space="preserve"> </w:t>
      </w:r>
      <w:r>
        <w:t xml:space="preserve">development of common interests and the sharing of a common experience.</w:t>
      </w:r>
      <w:r>
        <w:t xml:space="preserve"> </w:t>
      </w:r>
      <w:r>
        <w:t xml:space="preserve">There was a difference of opinion, which led to conflict, between the</w:t>
      </w:r>
      <w:r>
        <w:t xml:space="preserve"> </w:t>
      </w:r>
      <w:r>
        <w:t xml:space="preserve">parents themselves over the restrictions that should be placed on the</w:t>
      </w:r>
      <w:r>
        <w:t xml:space="preserve"> </w:t>
      </w:r>
      <w:r>
        <w:t xml:space="preserve">boy’s playing at night. The attempt of the father by the use of severe</w:t>
      </w:r>
      <w:r>
        <w:t xml:space="preserve"> </w:t>
      </w:r>
      <w:r>
        <w:t xml:space="preserve">corporal punishment to force the boy to remain at home and to attend</w:t>
      </w:r>
      <w:r>
        <w:t xml:space="preserve"> </w:t>
      </w:r>
      <w:r>
        <w:t xml:space="preserve">school regularly only accentuated his dislike of home and opposition to</w:t>
      </w:r>
      <w:r>
        <w:t xml:space="preserve"> </w:t>
      </w:r>
      <w:r>
        <w:t xml:space="preserve">parental control. As the younger brother told the investigator: “You</w:t>
      </w:r>
      <w:r>
        <w:t xml:space="preserve"> </w:t>
      </w:r>
      <w:r>
        <w:t xml:space="preserve">know the reason M⸺ don’t come home? Papa used to whip him every time he</w:t>
      </w:r>
      <w:r>
        <w:t xml:space="preserve"> </w:t>
      </w:r>
      <w:r>
        <w:t xml:space="preserve">would stay off. Mamma says that is what is the matter now. He never</w:t>
      </w:r>
      <w:r>
        <w:t xml:space="preserve"> </w:t>
      </w:r>
      <w:r>
        <w:t xml:space="preserve">whips me much because I don’t do anything but go to school.” The younger</w:t>
      </w:r>
      <w:r>
        <w:t xml:space="preserve"> </w:t>
      </w:r>
      <w:r>
        <w:t xml:space="preserve">brother’s statement was confirmed by the mother in the presence of the</w:t>
      </w:r>
      <w:r>
        <w:t xml:space="preserve"> </w:t>
      </w:r>
      <w:r>
        <w:t xml:space="preserve">father. When the latter excused his whipping the boy severely because he</w:t>
      </w:r>
      <w:r>
        <w:t xml:space="preserve"> </w:t>
      </w:r>
      <w:r>
        <w:t xml:space="preserve">wanted him to stay at home and go to school, adding, “I’d give anything</w:t>
      </w:r>
      <w:r>
        <w:t xml:space="preserve"> </w:t>
      </w:r>
      <w:r>
        <w:t xml:space="preserve">if he’d just do that; so that’s why I whipped him. I tried to get him to</w:t>
      </w:r>
      <w:r>
        <w:t xml:space="preserve"> </w:t>
      </w:r>
      <w:r>
        <w:t xml:space="preserve">see it that way but I could not,” the mother replied:</w:t>
      </w:r>
    </w:p>
    <w:p>
      <w:pPr>
        <w:pStyle w:val="BlockText"/>
      </w:pPr>
      <w:r>
        <w:t xml:space="preserve">Yes, but there was no need to kill him because you couldn’t get him</w:t>
      </w:r>
      <w:r>
        <w:t xml:space="preserve"> </w:t>
      </w:r>
      <w:r>
        <w:t xml:space="preserve">your way after he had already gone wrong. Honest its the truth,</w:t>
      </w:r>
      <w:r>
        <w:t xml:space="preserve"> </w:t>
      </w:r>
      <w:r>
        <w:t xml:space="preserve">sometimes Mr. T⸺ wouldn’t even know that I was out of bed—out in the</w:t>
      </w:r>
      <w:r>
        <w:t xml:space="preserve"> </w:t>
      </w:r>
      <w:r>
        <w:t xml:space="preserve">cold and snow looking for M⸺ and he would be home sleeping without a</w:t>
      </w:r>
      <w:r>
        <w:t xml:space="preserve"> </w:t>
      </w:r>
      <w:r>
        <w:t xml:space="preserve">care, it seems, and as soon as I would get the child home and call him</w:t>
      </w:r>
      <w:r>
        <w:t xml:space="preserve"> </w:t>
      </w:r>
      <w:r>
        <w:t xml:space="preserve">and tell him I had found our boy, he would jump up and go to beating</w:t>
      </w:r>
      <w:r>
        <w:t xml:space="preserve"> </w:t>
      </w:r>
      <w:r>
        <w:t xml:space="preserve">him. Why he got so bad at it until even our neighbors</w:t>
      </w:r>
      <w:r>
        <w:t xml:space="preserve"> </w:t>
      </w:r>
      <w:r>
        <w:t xml:space="preserve">215</w:t>
      </w:r>
      <w:r>
        <w:t xml:space="preserve"> </w:t>
      </w:r>
      <w:r>
        <w:t xml:space="preserve">would tell me to ask him not to beat the</w:t>
      </w:r>
      <w:r>
        <w:t xml:space="preserve"> </w:t>
      </w:r>
      <w:r>
        <w:t xml:space="preserve">child so much but to talk to him some and maybe that would help. I tried</w:t>
      </w:r>
      <w:r>
        <w:t xml:space="preserve"> </w:t>
      </w:r>
      <w:r>
        <w:t xml:space="preserve">to tell him that myself but it didn’t do any good. Why it was awful, he</w:t>
      </w:r>
      <w:r>
        <w:t xml:space="preserve"> </w:t>
      </w:r>
      <w:r>
        <w:t xml:space="preserve">got so bad until he even hit me one night because I tried to stop him</w:t>
      </w:r>
      <w:r>
        <w:t xml:space="preserve"> </w:t>
      </w:r>
      <w:r>
        <w:t xml:space="preserve">and that’s when I told him that it could not go on any longer—it was too</w:t>
      </w:r>
      <w:r>
        <w:t xml:space="preserve"> </w:t>
      </w:r>
      <w:r>
        <w:t xml:space="preserve">much.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The area in which this family had lived since coming to Chicago has</w:t>
      </w:r>
      <w:r>
        <w:t xml:space="preserve"> </w:t>
      </w:r>
      <w:r>
        <w:t xml:space="preserve">long been characterized by vice and crime. The area has deteriorated</w:t>
      </w:r>
      <w:r>
        <w:t xml:space="preserve"> </w:t>
      </w:r>
      <w:r>
        <w:t xml:space="preserve">considerably and most of the Negroes in this area live in tenements and</w:t>
      </w:r>
      <w:r>
        <w:t xml:space="preserve"> </w:t>
      </w:r>
      <w:r>
        <w:t xml:space="preserve">dilapidated two flats and frame buildings. During the little over five</w:t>
      </w:r>
      <w:r>
        <w:t xml:space="preserve"> </w:t>
      </w:r>
      <w:r>
        <w:t xml:space="preserve">years that the family has been in Chicago, they have lived in five</w:t>
      </w:r>
      <w:r>
        <w:t xml:space="preserve"> </w:t>
      </w:r>
      <w:r>
        <w:t xml:space="preserve">places in this same area. During this time the boy has been transferred</w:t>
      </w:r>
      <w:r>
        <w:t xml:space="preserve"> </w:t>
      </w:r>
      <w:r>
        <w:t xml:space="preserve">from one school to another. The constant moving about in this area is</w:t>
      </w:r>
      <w:r>
        <w:t xml:space="preserve"> </w:t>
      </w:r>
      <w:r>
        <w:t xml:space="preserve">characteristic of the families who live there. In the absence of an</w:t>
      </w:r>
      <w:r>
        <w:t xml:space="preserve"> </w:t>
      </w:r>
      <w:r>
        <w:t xml:space="preserve">attractive home environment the boy spent most of his time in the</w:t>
      </w:r>
      <w:r>
        <w:t xml:space="preserve"> </w:t>
      </w:r>
      <w:r>
        <w:t xml:space="preserve">streets. As we have noted before, this area lacks any form of</w:t>
      </w:r>
      <w:r>
        <w:t xml:space="preserve"> </w:t>
      </w:r>
      <w:r>
        <w:t xml:space="preserve">neighborhood organization or communal life. The boy became a member, at</w:t>
      </w:r>
      <w:r>
        <w:t xml:space="preserve"> </w:t>
      </w:r>
      <w:r>
        <w:t xml:space="preserve">first, of the play groups and later of an organized gang in the area and</w:t>
      </w:r>
      <w:r>
        <w:t xml:space="preserve"> </w:t>
      </w:r>
      <w:r>
        <w:t xml:space="preserve">took over the patterns of delinquent behavior that characterized these</w:t>
      </w:r>
      <w:r>
        <w:t xml:space="preserve"> </w:t>
      </w:r>
      <w:r>
        <w:t xml:space="preserve">groups.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It was in these groups rather than</w:t>
      </w:r>
      <w:r>
        <w:t xml:space="preserve"> </w:t>
      </w:r>
      <w:r>
        <w:t xml:space="preserve">in the family group that the boy acquired his aims and conceptions of</w:t>
      </w:r>
      <w:r>
        <w:t xml:space="preserve"> </w:t>
      </w:r>
      <w:r>
        <w:t xml:space="preserve">life. This was seen in the mother’s report of the boy’s opinion of one</w:t>
      </w:r>
      <w:r>
        <w:t xml:space="preserve"> </w:t>
      </w:r>
      <w:r>
        <w:t xml:space="preserve">of the leaders of the gang of which he was a member.</w:t>
      </w:r>
    </w:p>
    <w:p>
      <w:pPr>
        <w:pStyle w:val="BodyText"/>
      </w:pPr>
      <w:r>
        <w:t xml:space="preserve">216</w:t>
      </w:r>
      <w:r>
        <w:t xml:space="preserve"> </w:t>
      </w:r>
      <w:r>
        <w:t xml:space="preserve">There is a bunch of boys that he</w:t>
      </w:r>
      <w:r>
        <w:t xml:space="preserve"> </w:t>
      </w:r>
      <w:r>
        <w:t xml:space="preserve">runs around with and we can not keep him away from them. He told me that</w:t>
      </w:r>
      <w:r>
        <w:t xml:space="preserve"> </w:t>
      </w:r>
      <w:r>
        <w:t xml:space="preserve">G⸺ C⸺ had a head on him of which any man would be proud. M⸺ says that</w:t>
      </w:r>
      <w:r>
        <w:t xml:space="preserve"> </w:t>
      </w:r>
      <w:r>
        <w:t xml:space="preserve">boy can take a bunch of fellows in a store and walk up to the</w:t>
      </w:r>
      <w:r>
        <w:t xml:space="preserve"> </w:t>
      </w:r>
      <w:r>
        <w:t xml:space="preserve">storekeeper and go to talking and those fellows can get anything they</w:t>
      </w:r>
      <w:r>
        <w:t xml:space="preserve"> </w:t>
      </w:r>
      <w:r>
        <w:t xml:space="preserve">want. You see that’s the bunch he ran into and we simply can’t stop him</w:t>
      </w:r>
      <w:r>
        <w:t xml:space="preserve"> </w:t>
      </w:r>
      <w:r>
        <w:t xml:space="preserve">now.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Sometimes, especially in this zone, the boy’s delinquency not only</w:t>
      </w:r>
      <w:r>
        <w:t xml:space="preserve"> </w:t>
      </w:r>
      <w:r>
        <w:t xml:space="preserve">reflected the criminal behavior that characterized this area but the</w:t>
      </w:r>
      <w:r>
        <w:t xml:space="preserve"> </w:t>
      </w:r>
      <w:r>
        <w:t xml:space="preserve">criminal conduct of his parents. This was the situation in the case of a</w:t>
      </w:r>
      <w:r>
        <w:t xml:space="preserve"> </w:t>
      </w:r>
      <w:r>
        <w:t xml:space="preserve">ten-year-old boy, who was first brought into court by his mother in 1924</w:t>
      </w:r>
      <w:r>
        <w:t xml:space="preserve"> </w:t>
      </w:r>
      <w:r>
        <w:t xml:space="preserve">because “he was beyond her control.” About a year previously a foster</w:t>
      </w:r>
      <w:r>
        <w:t xml:space="preserve"> </w:t>
      </w:r>
      <w:r>
        <w:t xml:space="preserve">grandmother had reported the boy’s mother to the court for neglect of</w:t>
      </w:r>
      <w:r>
        <w:t xml:space="preserve"> </w:t>
      </w:r>
      <w:r>
        <w:t xml:space="preserve">him and immoral conduct. As the result of the boy’s truancy and</w:t>
      </w:r>
      <w:r>
        <w:t xml:space="preserve"> </w:t>
      </w:r>
      <w:r>
        <w:t xml:space="preserve">desertion of the home in 1924 he was placed in the Parental School. In</w:t>
      </w:r>
      <w:r>
        <w:t xml:space="preserve"> </w:t>
      </w:r>
      <w:r>
        <w:t xml:space="preserve">1927, when the boy was thirteen, he was brought into the court on the</w:t>
      </w:r>
      <w:r>
        <w:t xml:space="preserve"> </w:t>
      </w:r>
      <w:r>
        <w:t xml:space="preserve">charge of burglary. This charge had followed several other</w:t>
      </w:r>
      <w:r>
        <w:t xml:space="preserve"> </w:t>
      </w:r>
      <w:r>
        <w:t xml:space="preserve">delinquencies, in the company of three other boys, and detention in the</w:t>
      </w:r>
      <w:r>
        <w:t xml:space="preserve"> </w:t>
      </w:r>
      <w:r>
        <w:t xml:space="preserve">Cook County School twice and the Chicago Parental School several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A brief recital of some of the outstanding facts in the boy’s family</w:t>
      </w:r>
      <w:r>
        <w:t xml:space="preserve"> </w:t>
      </w:r>
      <w:r>
        <w:t xml:space="preserve">background will enable one to see how his delinquent and later criminal</w:t>
      </w:r>
      <w:r>
        <w:t xml:space="preserve"> </w:t>
      </w:r>
      <w:r>
        <w:t xml:space="preserve">career grew out of the criminal behavior of his mother and stepfather.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His mother and father were married</w:t>
      </w:r>
      <w:r>
        <w:t xml:space="preserve"> </w:t>
      </w:r>
      <w:r>
        <w:t xml:space="preserve">in New Orleans in 1911, and in 1913 came to Chicago where the boy was</w:t>
      </w:r>
      <w:r>
        <w:t xml:space="preserve"> </w:t>
      </w:r>
      <w:r>
        <w:t xml:space="preserve">bom the following year. Immediately after the family migrated to the</w:t>
      </w:r>
      <w:r>
        <w:t xml:space="preserve"> </w:t>
      </w:r>
      <w:r>
        <w:t xml:space="preserve">city the father secured a job with a construction company. When he</w:t>
      </w:r>
      <w:r>
        <w:t xml:space="preserve"> </w:t>
      </w:r>
      <w:r>
        <w:t xml:space="preserve">became ill the mother was forced to take in washing and iron</w:t>
      </w:r>
      <w:r>
        <w:t xml:space="preserve">217</w:t>
      </w:r>
      <w:r>
        <w:t xml:space="preserve">ing and do day work. She placed the child with</w:t>
      </w:r>
      <w:r>
        <w:t xml:space="preserve"> </w:t>
      </w:r>
      <w:r>
        <w:t xml:space="preserve">his foster grandmother. After the father recovered, the grandmother</w:t>
      </w:r>
      <w:r>
        <w:t xml:space="preserve"> </w:t>
      </w:r>
      <w:r>
        <w:t xml:space="preserve">secured a court order requiring him to pay her $10 for the child’s</w:t>
      </w:r>
      <w:r>
        <w:t xml:space="preserve"> </w:t>
      </w:r>
      <w:r>
        <w:t xml:space="preserve">support. But the father did not assume responsibility for the family and</w:t>
      </w:r>
      <w:r>
        <w:t xml:space="preserve"> </w:t>
      </w:r>
      <w:r>
        <w:t xml:space="preserve">left the city. In 1923 the father was placed in a sanitarium where he</w:t>
      </w:r>
      <w:r>
        <w:t xml:space="preserve"> </w:t>
      </w:r>
      <w:r>
        <w:t xml:space="preserve">died in March leaving the family without any money. The mother married</w:t>
      </w:r>
      <w:r>
        <w:t xml:space="preserve"> </w:t>
      </w:r>
      <w:r>
        <w:t xml:space="preserve">again the following year. Soon after she was forced to work she</w:t>
      </w:r>
      <w:r>
        <w:t xml:space="preserve"> </w:t>
      </w:r>
      <w:r>
        <w:t xml:space="preserve">discovered that she could find less laborious and more profitable means</w:t>
      </w:r>
      <w:r>
        <w:t xml:space="preserve"> </w:t>
      </w:r>
      <w:r>
        <w:t xml:space="preserve">of making a living by selling narcotics and engaging in other criminal</w:t>
      </w:r>
      <w:r>
        <w:t xml:space="preserve"> </w:t>
      </w:r>
      <w:r>
        <w:t xml:space="preserve">practices characteristic of this zone. When her trade in narcotics was</w:t>
      </w:r>
      <w:r>
        <w:t xml:space="preserve"> </w:t>
      </w:r>
      <w:r>
        <w:t xml:space="preserve">broken up by the police, she wandered about the country to escape</w:t>
      </w:r>
      <w:r>
        <w:t xml:space="preserve"> </w:t>
      </w:r>
      <w:r>
        <w:t xml:space="preserve">arrest. She was finally arrested in Chicago, but escaped imprisonment,</w:t>
      </w:r>
      <w:r>
        <w:t xml:space="preserve"> </w:t>
      </w:r>
      <w:r>
        <w:t xml:space="preserve">according to her story, by paying out a large sum. She then began to</w:t>
      </w:r>
      <w:r>
        <w:t xml:space="preserve"> </w:t>
      </w:r>
      <w:r>
        <w:t xml:space="preserve">sell liquor. When this was also broken up by the police, she began to</w:t>
      </w:r>
      <w:r>
        <w:t xml:space="preserve"> </w:t>
      </w:r>
      <w:r>
        <w:t xml:space="preserve">sell “policy,” a lottery scheme popular in some sections of the Negro</w:t>
      </w:r>
      <w:r>
        <w:t xml:space="preserve"> </w:t>
      </w:r>
      <w:r>
        <w:t xml:space="preserve">community. The boy has been mixed up in his mother’s criminal career</w:t>
      </w:r>
      <w:r>
        <w:t xml:space="preserve"> </w:t>
      </w:r>
      <w:r>
        <w:t xml:space="preserve">helping her, especially, to sell “policy.” The mother’s attitude toward</w:t>
      </w:r>
      <w:r>
        <w:t xml:space="preserve"> </w:t>
      </w:r>
      <w:r>
        <w:t xml:space="preserve">the boy’s delinquency has been simply that her son should wait until he</w:t>
      </w:r>
      <w:r>
        <w:t xml:space="preserve"> </w:t>
      </w:r>
      <w:r>
        <w:t xml:space="preserve">is older in order that he can carry on criminal practices in a more</w:t>
      </w:r>
      <w:r>
        <w:t xml:space="preserve"> </w:t>
      </w:r>
      <w:r>
        <w:t xml:space="preserve">systematic way and escape detection. As she said: “If ⸺(her son) would</w:t>
      </w:r>
      <w:r>
        <w:t xml:space="preserve"> </w:t>
      </w:r>
      <w:r>
        <w:t xml:space="preserve">just wait awhile ‘till he gets older, I would get him in the racket and</w:t>
      </w:r>
      <w:r>
        <w:t xml:space="preserve"> </w:t>
      </w:r>
      <w:r>
        <w:t xml:space="preserve">we would all be settin’ pretty. He is out with my policy books now and I</w:t>
      </w:r>
      <w:r>
        <w:t xml:space="preserve"> </w:t>
      </w:r>
      <w:r>
        <w:t xml:space="preserve">don’t know whether I am going to get them back or not.” The decline in</w:t>
      </w:r>
      <w:r>
        <w:t xml:space="preserve"> </w:t>
      </w:r>
      <w:r>
        <w:t xml:space="preserve">delinquency for the last three zones at the southern end of the Negro</w:t>
      </w:r>
      <w:r>
        <w:t xml:space="preserve"> </w:t>
      </w:r>
      <w:r>
        <w:t xml:space="preserve">community accompanied the progressive stabilization of family life, the</w:t>
      </w:r>
      <w:r>
        <w:t xml:space="preserve"> </w:t>
      </w:r>
      <w:r>
        <w:t xml:space="preserve">decrease in social disorganization, and a growth in communal life. In</w:t>
      </w:r>
      <w:r>
        <w:t xml:space="preserve"> </w:t>
      </w:r>
      <w:r>
        <w:t xml:space="preserve">the seventh zone from which boys were seldom brought into</w:t>
      </w:r>
      <w:r>
        <w:t xml:space="preserve"> </w:t>
      </w:r>
      <w:r>
        <w:t xml:space="preserve">218</w:t>
      </w:r>
      <w:r>
        <w:t xml:space="preserve"> </w:t>
      </w:r>
      <w:r>
        <w:t xml:space="preserve">the court and where there were only five</w:t>
      </w:r>
      <w:r>
        <w:t xml:space="preserve"> </w:t>
      </w:r>
      <w:r>
        <w:t xml:space="preserve">arrests for delinquency in 1926, the large number of home-owning</w:t>
      </w:r>
      <w:r>
        <w:t xml:space="preserve"> </w:t>
      </w:r>
      <w:r>
        <w:t xml:space="preserve">families representing the higher occupational classes in the Negro</w:t>
      </w:r>
      <w:r>
        <w:t xml:space="preserve"> </w:t>
      </w:r>
      <w:r>
        <w:t xml:space="preserve">community have endeavored to keep the area free from disorder through</w:t>
      </w:r>
      <w:r>
        <w:t xml:space="preserve"> </w:t>
      </w:r>
      <w:r>
        <w:t xml:space="preserve">their neighborhood organization. But the poorer and more disorganized</w:t>
      </w:r>
      <w:r>
        <w:t xml:space="preserve"> </w:t>
      </w:r>
      <w:r>
        <w:t xml:space="preserve">families have gradually filtered in from the other areas and delinquency</w:t>
      </w:r>
      <w:r>
        <w:t xml:space="preserve"> </w:t>
      </w:r>
      <w:r>
        <w:t xml:space="preserve">has been on the increase. In 1927 complaints were brought against</w:t>
      </w:r>
      <w:r>
        <w:t xml:space="preserve"> </w:t>
      </w:r>
      <w:r>
        <w:t xml:space="preserve">sixteen boys and other signs of disorder had begun to appear.</w:t>
      </w:r>
    </w:p>
    <w:p>
      <w:pPr>
        <w:pStyle w:val="BodyText"/>
      </w:pPr>
      <w:r>
        <w:t xml:space="preserve">Negroes in Chicago, as in many cities, contribute a disproportionate</w:t>
      </w:r>
      <w:r>
        <w:t xml:space="preserve"> </w:t>
      </w:r>
      <w:r>
        <w:t xml:space="preserve">amount of juvenile delinquency. In the case of Chicago, juvenile</w:t>
      </w:r>
      <w:r>
        <w:t xml:space="preserve"> </w:t>
      </w:r>
      <w:r>
        <w:t xml:space="preserve">delinquency among Negroes has been increasing especially since the World</w:t>
      </w:r>
      <w:r>
        <w:t xml:space="preserve"> </w:t>
      </w:r>
      <w:r>
        <w:t xml:space="preserve">War. It has increased as Negroes have moved into those areas of Chicago</w:t>
      </w:r>
      <w:r>
        <w:t xml:space="preserve"> </w:t>
      </w:r>
      <w:r>
        <w:t xml:space="preserve">which have been distinguished by a high rate of juvenile delinquency for</w:t>
      </w:r>
      <w:r>
        <w:t xml:space="preserve"> </w:t>
      </w:r>
      <w:r>
        <w:t xml:space="preserve">a period of thirty years, in spite of marked changes in the racial</w:t>
      </w:r>
      <w:r>
        <w:t xml:space="preserve"> </w:t>
      </w:r>
      <w:r>
        <w:t xml:space="preserve">composition of these areas during this period. This fact indicates the</w:t>
      </w:r>
      <w:r>
        <w:t xml:space="preserve"> </w:t>
      </w:r>
      <w:r>
        <w:t xml:space="preserve">close relationship between the community situation and juvenile</w:t>
      </w:r>
      <w:r>
        <w:t xml:space="preserve"> </w:t>
      </w:r>
      <w:r>
        <w:t xml:space="preserve">delinquency. This relationship was further emphasized by the fact that</w:t>
      </w:r>
      <w:r>
        <w:t xml:space="preserve"> </w:t>
      </w:r>
      <w:r>
        <w:t xml:space="preserve">the rates of delinquency showed wide variations in the Negro community.</w:t>
      </w:r>
      <w:r>
        <w:t xml:space="preserve"> </w:t>
      </w:r>
      <w:r>
        <w:t xml:space="preserve">It was high in the areas of deterioration where the poorer migrants from</w:t>
      </w:r>
      <w:r>
        <w:t xml:space="preserve"> </w:t>
      </w:r>
      <w:r>
        <w:t xml:space="preserve">the South settled chiefly and in the area which was distinguished by</w:t>
      </w:r>
      <w:r>
        <w:t xml:space="preserve"> </w:t>
      </w:r>
      <w:r>
        <w:t xml:space="preserve">crime, vice, and other forms of social disorganization. The rate of</w:t>
      </w:r>
      <w:r>
        <w:t xml:space="preserve"> </w:t>
      </w:r>
      <w:r>
        <w:t xml:space="preserve">delinquency decreased considerably for the successive zones marking the</w:t>
      </w:r>
      <w:r>
        <w:t xml:space="preserve"> </w:t>
      </w:r>
      <w:r>
        <w:t xml:space="preserve">expansion of the Negro community. In the seventh zone, where the higher</w:t>
      </w:r>
      <w:r>
        <w:t xml:space="preserve"> </w:t>
      </w:r>
      <w:r>
        <w:t xml:space="preserve">occupational classes were concentrated and normal family groups occupied</w:t>
      </w:r>
      <w:r>
        <w:t xml:space="preserve"> </w:t>
      </w:r>
      <w:r>
        <w:t xml:space="preserve">single-family houses, many of which they owned, juvenile delinquency in</w:t>
      </w:r>
      <w:r>
        <w:t xml:space="preserve"> </w:t>
      </w:r>
      <w:r>
        <w:t xml:space="preserve">the Negro population tended to disappear. While the areas of high</w:t>
      </w:r>
      <w:r>
        <w:t xml:space="preserve"> </w:t>
      </w:r>
      <w:r>
        <w:t xml:space="preserve">delinquency rates were differentiated from the areas</w:t>
      </w:r>
      <w:r>
        <w:t xml:space="preserve"> </w:t>
      </w:r>
      <w:r>
        <w:t xml:space="preserve">219</w:t>
      </w:r>
      <w:r>
        <w:t xml:space="preserve"> </w:t>
      </w:r>
      <w:r>
        <w:t xml:space="preserve">of low rates in regard to their physical</w:t>
      </w:r>
      <w:r>
        <w:t xml:space="preserve"> </w:t>
      </w:r>
      <w:r>
        <w:t xml:space="preserve">character, the occupational status and the literacy of their</w:t>
      </w:r>
      <w:r>
        <w:t xml:space="preserve"> </w:t>
      </w:r>
      <w:r>
        <w:t xml:space="preserve">inhabitants, home ownership, dependency, family desertion and</w:t>
      </w:r>
      <w:r>
        <w:t xml:space="preserve"> </w:t>
      </w:r>
      <w:r>
        <w:t xml:space="preserve">non-support, and illegitimacy, these differences reflected fundamental</w:t>
      </w:r>
      <w:r>
        <w:t xml:space="preserve"> </w:t>
      </w:r>
      <w:r>
        <w:t xml:space="preserve">differences in culture in the Negro group. For in no respect were these</w:t>
      </w:r>
      <w:r>
        <w:t xml:space="preserve"> </w:t>
      </w:r>
      <w:r>
        <w:t xml:space="preserve">areas more sharply differentiated than in regard to family tradition, or</w:t>
      </w:r>
      <w:r>
        <w:t xml:space="preserve"> </w:t>
      </w:r>
      <w:r>
        <w:t xml:space="preserve">in respect to the extent to which the culture of one generation was</w:t>
      </w:r>
      <w:r>
        <w:t xml:space="preserve"> </w:t>
      </w:r>
      <w:r>
        <w:t xml:space="preserve">transmitted to the succeeding generation.</w:t>
      </w:r>
    </w:p>
    <w:bookmarkStart w:id="42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rPr>
          <w:iCs/>
          <w:i/>
        </w:rPr>
        <w:t xml:space="preserve">A Study of Delinquent and Neglected Children before</w:t>
      </w:r>
      <w:r>
        <w:rPr>
          <w:iCs/>
          <w:i/>
        </w:rPr>
        <w:t xml:space="preserve"> </w:t>
      </w:r>
      <w:r>
        <w:rPr>
          <w:iCs/>
          <w:i/>
        </w:rPr>
        <w:t xml:space="preserve">the New York City Children’s Court in 1925</w:t>
      </w:r>
      <w:r>
        <w:t xml:space="preserve">, Joint Committee on</w:t>
      </w:r>
      <w:r>
        <w:t xml:space="preserve"> </w:t>
      </w:r>
      <w:r>
        <w:t xml:space="preserve">Negro Child Study (New York, 1927), p. 6.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t xml:space="preserve">See T. J. Woofter, Jr.,</w:t>
      </w:r>
      <w:r>
        <w:t xml:space="preserve"> </w:t>
      </w:r>
      <w:r>
        <w:rPr>
          <w:iCs/>
          <w:i/>
        </w:rPr>
        <w:t xml:space="preserve">Negro Problems in</w:t>
      </w:r>
      <w:r>
        <w:rPr>
          <w:iCs/>
          <w:i/>
        </w:rPr>
        <w:t xml:space="preserve"> </w:t>
      </w:r>
      <w:r>
        <w:rPr>
          <w:iCs/>
          <w:i/>
        </w:rPr>
        <w:t xml:space="preserve">Cities</w:t>
      </w:r>
      <w:r>
        <w:t xml:space="preserve"> </w:t>
      </w:r>
      <w:r>
        <w:t xml:space="preserve">(New York, 1928), p. 227.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In the city of Chicago practically all complaints</w:t>
      </w:r>
      <w:r>
        <w:t xml:space="preserve"> </w:t>
      </w:r>
      <w:r>
        <w:t xml:space="preserve">alleging juvenile delinquency come to the attention of the juvenile</w:t>
      </w:r>
      <w:r>
        <w:t xml:space="preserve"> </w:t>
      </w:r>
      <w:r>
        <w:t xml:space="preserve">police probation officers who are assigned to the Juvenile Court by the</w:t>
      </w:r>
      <w:r>
        <w:t xml:space="preserve"> </w:t>
      </w:r>
      <w:r>
        <w:t xml:space="preserve">superintendent of the Police Department and are under the direction of a</w:t>
      </w:r>
      <w:r>
        <w:t xml:space="preserve"> </w:t>
      </w:r>
      <w:r>
        <w:t xml:space="preserve">lieutenant of police in the Juvenile Court Building. In 1926 there were</w:t>
      </w:r>
      <w:r>
        <w:t xml:space="preserve"> </w:t>
      </w:r>
      <w:r>
        <w:t xml:space="preserve">twenty-eight such officers assigned to the forty police districts of the</w:t>
      </w:r>
      <w:r>
        <w:t xml:space="preserve"> </w:t>
      </w:r>
      <w:r>
        <w:t xml:space="preserve">city. When a complaint is made at the police station or the child is</w:t>
      </w:r>
      <w:r>
        <w:t xml:space="preserve"> </w:t>
      </w:r>
      <w:r>
        <w:t xml:space="preserve">‘picked up’ by a police officer, the case is referred to the police</w:t>
      </w:r>
      <w:r>
        <w:t xml:space="preserve"> </w:t>
      </w:r>
      <w:r>
        <w:t xml:space="preserve">probation officer of the district. This officer may dispose of the case</w:t>
      </w:r>
      <w:r>
        <w:t xml:space="preserve"> </w:t>
      </w:r>
      <w:r>
        <w:t xml:space="preserve">either with or without court action. The juvenile police probation</w:t>
      </w:r>
      <w:r>
        <w:t xml:space="preserve"> </w:t>
      </w:r>
      <w:r>
        <w:t xml:space="preserve">officers’ records showed 9,243 individual boys against whom complaints</w:t>
      </w:r>
      <w:r>
        <w:t xml:space="preserve"> </w:t>
      </w:r>
      <w:r>
        <w:t xml:space="preserve">alleging delinquency were made during the year 1926” (Clifford R. Shaw,</w:t>
      </w:r>
      <w:r>
        <w:t xml:space="preserve"> </w:t>
      </w:r>
      <w:r>
        <w:rPr>
          <w:iCs/>
          <w:i/>
        </w:rPr>
        <w:t xml:space="preserve">Delinquency Areas</w:t>
      </w:r>
      <w:r>
        <w:t xml:space="preserve"> </w:t>
      </w:r>
      <w:r>
        <w:t xml:space="preserve">[Chicago, 1929], p. 53). The statistics which</w:t>
      </w:r>
      <w:r>
        <w:t xml:space="preserve"> </w:t>
      </w:r>
      <w:r>
        <w:t xml:space="preserve">form the basis of this chapter were taken from the records of the</w:t>
      </w:r>
      <w:r>
        <w:t xml:space="preserve"> </w:t>
      </w:r>
      <w:r>
        <w:t xml:space="preserve">Institute for Juvenile Research. See Table XVI, Appendix B.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Shaw and Myers,</w:t>
      </w:r>
      <w:r>
        <w:t xml:space="preserve"> </w:t>
      </w:r>
      <w:r>
        <w:rPr>
          <w:iCs/>
          <w:i/>
        </w:rPr>
        <w:t xml:space="preserve">The Illinois Crime Survey</w:t>
      </w:r>
      <w:r>
        <w:t xml:space="preserve">,</w:t>
      </w:r>
      <w:r>
        <w:t xml:space="preserve"> </w:t>
      </w:r>
      <w:r>
        <w:t xml:space="preserve">p. 670. The percentage of German and Irish cases brought to court has</w:t>
      </w:r>
      <w:r>
        <w:t xml:space="preserve"> </w:t>
      </w:r>
      <w:r>
        <w:t xml:space="preserve">decreased since 1900 while the percentage of Polish cases, like the</w:t>
      </w:r>
      <w:r>
        <w:t xml:space="preserve"> </w:t>
      </w:r>
      <w:r>
        <w:t xml:space="preserve">Negro cases, has increased</w:t>
      </w:r>
      <w:r>
        <w:t xml:space="preserve"> </w:t>
      </w:r>
      <w:r>
        <w:rPr>
          <w:iCs/>
          <w:i/>
        </w:rPr>
        <w:t xml:space="preserve">(ibid.,</w:t>
      </w:r>
      <w:r>
        <w:t xml:space="preserve"> </w:t>
      </w:r>
      <w:r>
        <w:t xml:space="preserve">p. 667).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1"/>
        </w:numPr>
      </w:pPr>
      <w:r>
        <w:t xml:space="preserve">Taken from Clifford R. Shaw and Earl D. Myers, “The</w:t>
      </w:r>
      <w:r>
        <w:t xml:space="preserve"> </w:t>
      </w:r>
      <w:r>
        <w:t xml:space="preserve">Juvenile Delinquent,” chap, xiv of the</w:t>
      </w:r>
      <w:r>
        <w:t xml:space="preserve"> </w:t>
      </w:r>
      <w:r>
        <w:rPr>
          <w:iCs/>
          <w:i/>
        </w:rPr>
        <w:t xml:space="preserve">Illinois Crime Survey</w:t>
      </w:r>
      <w:r>
        <w:t xml:space="preserve"> </w:t>
      </w:r>
      <w:r>
        <w:t xml:space="preserve">(Chicago, 1929), pp. 667, 669. The data for 1930 were supplied by</w:t>
      </w:r>
      <w:r>
        <w:t xml:space="preserve"> </w:t>
      </w:r>
      <w:r>
        <w:t xml:space="preserve">Clifford R. Shaw.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1"/>
        </w:numPr>
      </w:pPr>
      <w:r>
        <w:t xml:space="preserve">Clifford R. Shaw,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203.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1"/>
        </w:numPr>
      </w:pPr>
      <w:r>
        <w:t xml:space="preserve">Clifford R. Shaw, “Correlation of Rate of Juvenile</w:t>
      </w:r>
      <w:r>
        <w:t xml:space="preserve"> </w:t>
      </w:r>
      <w:r>
        <w:t xml:space="preserve">Delinquency with Certain Indices of Community Organization and</w:t>
      </w:r>
      <w:r>
        <w:t xml:space="preserve"> </w:t>
      </w:r>
      <w:r>
        <w:t xml:space="preserve">Disorganization,”</w:t>
      </w:r>
      <w:r>
        <w:t xml:space="preserve"> </w:t>
      </w:r>
      <w:r>
        <w:rPr>
          <w:iCs/>
          <w:i/>
        </w:rPr>
        <w:t xml:space="preserve">Publications of the American Sociological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, XXII (1928), 174-79* Shaw did not calculate the</w:t>
      </w:r>
      <w:r>
        <w:t xml:space="preserve"> </w:t>
      </w:r>
      <w:r>
        <w:t xml:space="preserve">delinquency rates for the Negroes separately but for the entire</w:t>
      </w:r>
      <w:r>
        <w:t xml:space="preserve"> </w:t>
      </w:r>
      <w:r>
        <w:t xml:space="preserve">population, which for the area through which the State Street radial</w:t>
      </w:r>
      <w:r>
        <w:t xml:space="preserve"> </w:t>
      </w:r>
      <w:r>
        <w:t xml:space="preserve">passed was made up principally of Negroes.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Start w:id="30" w:name="fn8"/>
    <w:p>
      <w:pPr>
        <w:numPr>
          <w:ilvl w:val="0"/>
          <w:numId w:val="1001"/>
        </w:numPr>
      </w:pPr>
      <w:r>
        <w:t xml:space="preserve">The distribution of Negro boys brought before the</w:t>
      </w:r>
      <w:r>
        <w:t xml:space="preserve"> </w:t>
      </w:r>
      <w:r>
        <w:t xml:space="preserve">Juvenile Court from January 1, 1923, to June 1, 1924, and Negro boys</w:t>
      </w:r>
      <w:r>
        <w:t xml:space="preserve"> </w:t>
      </w:r>
      <w:r>
        <w:t xml:space="preserve">arrested for Juvenile delinquency during the years 1926 and 1927,</w:t>
      </w:r>
      <w:r>
        <w:t xml:space="preserve"> </w:t>
      </w:r>
      <w:r>
        <w:t xml:space="preserve">according to census tracts and zones, is shown in Table XVI, Appendix B.</w:t>
      </w:r>
      <w:r>
        <w:t xml:space="preserve"> </w:t>
      </w:r>
      <w:r>
        <w:t xml:space="preserve">The statistics for boys brought before the Juvenile Court were taken</w:t>
      </w:r>
      <w:r>
        <w:t xml:space="preserve"> </w:t>
      </w:r>
      <w:r>
        <w:t xml:space="preserve">from a map prepared in the social research laboratory of the Local</w:t>
      </w:r>
      <w:r>
        <w:t xml:space="preserve"> </w:t>
      </w:r>
      <w:r>
        <w:t xml:space="preserve">Community Research Committee at the University of Chicago. Statistics</w:t>
      </w:r>
      <w:r>
        <w:t xml:space="preserve"> </w:t>
      </w:r>
      <w:r>
        <w:t xml:space="preserve">for arrests for juvenile delinquency and men in the County Jail were</w:t>
      </w:r>
      <w:r>
        <w:t xml:space="preserve"> </w:t>
      </w:r>
      <w:r>
        <w:t xml:space="preserve">secured from the materials collected by the Institute for Juvenile</w:t>
      </w:r>
      <w:r>
        <w:t xml:space="preserve"> </w:t>
      </w:r>
      <w:r>
        <w:t xml:space="preserve">Research. The addresses of boys arrested during 1926 were spotted on</w:t>
      </w:r>
      <w:r>
        <w:t xml:space="preserve"> </w:t>
      </w:r>
      <w:r>
        <w:t xml:space="preserve">maps (see Maps XII and XIII). In some cases the boys were arrested as</w:t>
      </w:r>
      <w:r>
        <w:t xml:space="preserve"> </w:t>
      </w:r>
      <w:r>
        <w:t xml:space="preserve">often as six times. The frequency of arrests is indicated by variations</w:t>
      </w:r>
      <w:r>
        <w:t xml:space="preserve"> </w:t>
      </w:r>
      <w:r>
        <w:t xml:space="preserve">in the symbols.</w:t>
      </w:r>
      <w:hyperlink w:anchor="fnref8">
        <w:r>
          <w:rPr>
            <w:rStyle w:val="Hyperlink"/>
          </w:rPr>
          <w:t xml:space="preserve">↩︎</w:t>
        </w:r>
      </w:hyperlink>
    </w:p>
    <w:bookmarkEnd w:id="30"/>
    <w:bookmarkStart w:id="31" w:name="fn9"/>
    <w:p>
      <w:pPr>
        <w:numPr>
          <w:ilvl w:val="0"/>
          <w:numId w:val="1001"/>
        </w:numPr>
      </w:pPr>
      <w:r>
        <w:rPr>
          <w:iCs/>
          <w:i/>
        </w:rPr>
        <w:t xml:space="preserve">i.e.</w:t>
      </w:r>
      <w:r>
        <w:t xml:space="preserve">, males seventeen to forty-four years of</w:t>
      </w:r>
      <w:r>
        <w:t xml:space="preserve"> </w:t>
      </w:r>
      <w:r>
        <w:t xml:space="preserve">age.</w:t>
      </w:r>
      <w:hyperlink w:anchor="fnref9">
        <w:r>
          <w:rPr>
            <w:rStyle w:val="Hyperlink"/>
          </w:rPr>
          <w:t xml:space="preserve">↩︎</w:t>
        </w:r>
      </w:hyperlink>
    </w:p>
    <w:bookmarkEnd w:id="31"/>
    <w:bookmarkStart w:id="32" w:name="fn10"/>
    <w:p>
      <w:pPr>
        <w:numPr>
          <w:ilvl w:val="0"/>
          <w:numId w:val="1001"/>
        </w:numPr>
      </w:pPr>
      <w:r>
        <w:t xml:space="preserve">The rate of delinquency for the first zone might have</w:t>
      </w:r>
      <w:r>
        <w:t xml:space="preserve"> </w:t>
      </w:r>
      <w:r>
        <w:t xml:space="preserve">been exaggerated since a small error in the estimation of the population</w:t>
      </w:r>
      <w:r>
        <w:t xml:space="preserve"> </w:t>
      </w:r>
      <w:r>
        <w:t xml:space="preserve">for 1926 would greatly increase the delinquency rate in the small</w:t>
      </w:r>
      <w:r>
        <w:t xml:space="preserve"> </w:t>
      </w:r>
      <w:r>
        <w:t xml:space="preserve">population of this area.</w:t>
      </w:r>
      <w:hyperlink w:anchor="fnref10">
        <w:r>
          <w:rPr>
            <w:rStyle w:val="Hyperlink"/>
          </w:rPr>
          <w:t xml:space="preserve">↩︎</w:t>
        </w:r>
      </w:hyperlink>
    </w:p>
    <w:bookmarkEnd w:id="32"/>
    <w:bookmarkStart w:id="33" w:name="fn11"/>
    <w:p>
      <w:pPr>
        <w:numPr>
          <w:ilvl w:val="0"/>
          <w:numId w:val="1001"/>
        </w:numPr>
      </w:pPr>
      <w:r>
        <w:t xml:space="preserve">For the period, January 1, 1923, to June 1, 1924, only</w:t>
      </w:r>
      <w:r>
        <w:t xml:space="preserve"> </w:t>
      </w:r>
      <w:r>
        <w:t xml:space="preserve">two boys from the sixth zone and none from the seventh zone were brought</w:t>
      </w:r>
      <w:r>
        <w:t xml:space="preserve"> </w:t>
      </w:r>
      <w:r>
        <w:t xml:space="preserve">before the Juvenile Court. During the same period, Roseland and</w:t>
      </w:r>
      <w:r>
        <w:t xml:space="preserve"> </w:t>
      </w:r>
      <w:r>
        <w:t xml:space="preserve">Englewood were also free from Juvenile Court cases. Morgan Park had only</w:t>
      </w:r>
      <w:r>
        <w:t xml:space="preserve"> </w:t>
      </w:r>
      <w:r>
        <w:t xml:space="preserve">three cases. See Table XVI, Appendix B.</w:t>
      </w:r>
      <w:hyperlink w:anchor="fnref11">
        <w:r>
          <w:rPr>
            <w:rStyle w:val="Hyperlink"/>
          </w:rPr>
          <w:t xml:space="preserve">↩︎</w:t>
        </w:r>
      </w:hyperlink>
    </w:p>
    <w:bookmarkEnd w:id="33"/>
    <w:bookmarkStart w:id="34" w:name="fn12"/>
    <w:p>
      <w:pPr>
        <w:numPr>
          <w:ilvl w:val="0"/>
          <w:numId w:val="1001"/>
        </w:numPr>
      </w:pPr>
      <w:r>
        <w:t xml:space="preserve">In a recent study of delinquent and neglected Negro</w:t>
      </w:r>
      <w:r>
        <w:t xml:space="preserve"> </w:t>
      </w:r>
      <w:r>
        <w:t xml:space="preserve">children in New York City it was shown that the most common charges</w:t>
      </w:r>
      <w:r>
        <w:t xml:space="preserve"> </w:t>
      </w:r>
      <w:r>
        <w:t xml:space="preserve">against the boys were disorderly conduct and the desertion of home and</w:t>
      </w:r>
      <w:r>
        <w:t xml:space="preserve"> </w:t>
      </w:r>
      <w:r>
        <w:t xml:space="preserve">in the cases of the girls approximately 85 per cent of them were charged</w:t>
      </w:r>
      <w:r>
        <w:t xml:space="preserve"> </w:t>
      </w:r>
      <w:r>
        <w:t xml:space="preserve">with desertion of home and ungovernable and wayward conduct, while,</w:t>
      </w:r>
      <w:r>
        <w:t xml:space="preserve"> </w:t>
      </w:r>
      <w:r>
        <w:t xml:space="preserve">among the whites, stealing and burglary were the most common charges</w:t>
      </w:r>
      <w:r>
        <w:t xml:space="preserve"> </w:t>
      </w:r>
      <w:r>
        <w:t xml:space="preserve">(</w:t>
      </w:r>
      <w:r>
        <w:rPr>
          <w:iCs/>
          <w:i/>
        </w:rPr>
        <w:t xml:space="preserve">Study Delinquent and Neglected Children before the New York City</w:t>
      </w:r>
      <w:r>
        <w:rPr>
          <w:iCs/>
          <w:i/>
        </w:rPr>
        <w:t xml:space="preserve"> </w:t>
      </w:r>
      <w:r>
        <w:rPr>
          <w:iCs/>
          <w:i/>
        </w:rPr>
        <w:t xml:space="preserve">Children’s Court in 1925,</w:t>
      </w:r>
      <w:r>
        <w:t xml:space="preserve"> </w:t>
      </w:r>
      <w:r>
        <w:t xml:space="preserve">Joint Committee on Negro Child Study [New</w:t>
      </w:r>
      <w:r>
        <w:t xml:space="preserve"> </w:t>
      </w:r>
      <w:r>
        <w:t xml:space="preserve">York, 1927], p. 6).</w:t>
      </w:r>
      <w:hyperlink w:anchor="fnref12">
        <w:r>
          <w:rPr>
            <w:rStyle w:val="Hyperlink"/>
          </w:rPr>
          <w:t xml:space="preserve">↩︎</w:t>
        </w:r>
      </w:hyperlink>
    </w:p>
    <w:bookmarkEnd w:id="34"/>
    <w:bookmarkStart w:id="35" w:name="fn13"/>
    <w:p>
      <w:pPr>
        <w:numPr>
          <w:ilvl w:val="0"/>
          <w:numId w:val="1001"/>
        </w:numPr>
      </w:pPr>
      <w:r>
        <w:t xml:space="preserve">Manuscript document.</w:t>
      </w:r>
      <w:hyperlink w:anchor="fnref13">
        <w:r>
          <w:rPr>
            <w:rStyle w:val="Hyperlink"/>
          </w:rPr>
          <w:t xml:space="preserve">↩︎</w:t>
        </w:r>
      </w:hyperlink>
    </w:p>
    <w:bookmarkEnd w:id="35"/>
    <w:bookmarkStart w:id="36" w:name="fn14"/>
    <w:p>
      <w:pPr>
        <w:numPr>
          <w:ilvl w:val="0"/>
          <w:numId w:val="1001"/>
        </w:numPr>
      </w:pPr>
      <w:r>
        <w:t xml:space="preserve">The writer is indebted for the information in this case</w:t>
      </w:r>
      <w:r>
        <w:t xml:space="preserve"> </w:t>
      </w:r>
      <w:r>
        <w:t xml:space="preserve">to Mr. Earl R. Moses, who has made an intensive study of delinquent</w:t>
      </w:r>
      <w:r>
        <w:t xml:space="preserve"> </w:t>
      </w:r>
      <w:r>
        <w:t xml:space="preserve">Negro boys in Chicago.</w:t>
      </w:r>
      <w:hyperlink w:anchor="fnref14">
        <w:r>
          <w:rPr>
            <w:rStyle w:val="Hyperlink"/>
          </w:rPr>
          <w:t xml:space="preserve">↩︎</w:t>
        </w:r>
      </w:hyperlink>
    </w:p>
    <w:bookmarkEnd w:id="36"/>
    <w:bookmarkStart w:id="37" w:name="fn15"/>
    <w:p>
      <w:pPr>
        <w:numPr>
          <w:ilvl w:val="0"/>
          <w:numId w:val="1001"/>
        </w:numPr>
      </w:pPr>
      <w:r>
        <w:t xml:space="preserve">Unpublished document.</w:t>
      </w:r>
      <w:hyperlink w:anchor="fnref15">
        <w:r>
          <w:rPr>
            <w:rStyle w:val="Hyperlink"/>
          </w:rPr>
          <w:t xml:space="preserve">↩︎</w:t>
        </w:r>
      </w:hyperlink>
    </w:p>
    <w:bookmarkEnd w:id="37"/>
    <w:bookmarkStart w:id="38" w:name="fn16"/>
    <w:p>
      <w:pPr>
        <w:numPr>
          <w:ilvl w:val="0"/>
          <w:numId w:val="1001"/>
        </w:numPr>
      </w:pPr>
      <w:r>
        <w:rPr>
          <w:iCs/>
          <w:i/>
        </w:rPr>
        <w:t xml:space="preserve">Ibid.</w:t>
      </w:r>
      <w:hyperlink w:anchor="fnref16">
        <w:r>
          <w:rPr>
            <w:rStyle w:val="Hyperlink"/>
          </w:rPr>
          <w:t xml:space="preserve">↩︎</w:t>
        </w:r>
      </w:hyperlink>
    </w:p>
    <w:bookmarkEnd w:id="38"/>
    <w:bookmarkStart w:id="39" w:name="fn17"/>
    <w:p>
      <w:pPr>
        <w:numPr>
          <w:ilvl w:val="0"/>
          <w:numId w:val="1001"/>
        </w:numPr>
      </w:pPr>
      <w:r>
        <w:t xml:space="preserve">“There is sufficient material already available to</w:t>
      </w:r>
      <w:r>
        <w:t xml:space="preserve"> </w:t>
      </w:r>
      <w:r>
        <w:t xml:space="preserve">indicate rather clearly that the spontaneous play group and the more</w:t>
      </w:r>
      <w:r>
        <w:t xml:space="preserve"> </w:t>
      </w:r>
      <w:r>
        <w:t xml:space="preserve">highly organized gang are important factors in the problem of</w:t>
      </w:r>
      <w:r>
        <w:t xml:space="preserve"> </w:t>
      </w:r>
      <w:r>
        <w:t xml:space="preserve">delinquency. In a study of six thousand stealing cases coming before the</w:t>
      </w:r>
      <w:r>
        <w:t xml:space="preserve"> </w:t>
      </w:r>
      <w:r>
        <w:t xml:space="preserve">Juvenile Court of Cook County, it was found that in 90.4 per cent of the</w:t>
      </w:r>
      <w:r>
        <w:t xml:space="preserve"> </w:t>
      </w:r>
      <w:r>
        <w:t xml:space="preserve">cases two or more boys were involved in the act. In many of these groups</w:t>
      </w:r>
      <w:r>
        <w:t xml:space="preserve"> </w:t>
      </w:r>
      <w:r>
        <w:t xml:space="preserve">delinquency becomes a traditional form of behavior and is transmitted</w:t>
      </w:r>
      <w:r>
        <w:t xml:space="preserve"> </w:t>
      </w:r>
      <w:r>
        <w:t xml:space="preserve">from the older to the younger members of the group” (Clifford R. Shaw,</w:t>
      </w:r>
      <w:r>
        <w:t xml:space="preserve"> </w:t>
      </w:r>
      <w:r>
        <w:rPr>
          <w:iCs/>
          <w:i/>
        </w:rPr>
        <w:t xml:space="preserve">The Jack-Roller</w:t>
      </w:r>
      <w:r>
        <w:t xml:space="preserve"> </w:t>
      </w:r>
      <w:r>
        <w:t xml:space="preserve">[Chicago, 1930], p. 10).</w:t>
      </w:r>
      <w:hyperlink w:anchor="fnref17">
        <w:r>
          <w:rPr>
            <w:rStyle w:val="Hyperlink"/>
          </w:rPr>
          <w:t xml:space="preserve">↩︎</w:t>
        </w:r>
      </w:hyperlink>
    </w:p>
    <w:bookmarkEnd w:id="39"/>
    <w:bookmarkStart w:id="40" w:name="fn18"/>
    <w:p>
      <w:pPr>
        <w:numPr>
          <w:ilvl w:val="0"/>
          <w:numId w:val="1001"/>
        </w:numPr>
      </w:pPr>
      <w:r>
        <w:t xml:space="preserve">Unpublished document.</w:t>
      </w:r>
      <w:hyperlink w:anchor="fnref18">
        <w:r>
          <w:rPr>
            <w:rStyle w:val="Hyperlink"/>
          </w:rPr>
          <w:t xml:space="preserve">↩︎</w:t>
        </w:r>
      </w:hyperlink>
    </w:p>
    <w:bookmarkEnd w:id="40"/>
    <w:bookmarkStart w:id="41" w:name="fn19"/>
    <w:p>
      <w:pPr>
        <w:numPr>
          <w:ilvl w:val="0"/>
          <w:numId w:val="1001"/>
        </w:numPr>
      </w:pPr>
      <w:r>
        <w:t xml:space="preserve">In December, 1930, he was paroled the third time from</w:t>
      </w:r>
      <w:r>
        <w:t xml:space="preserve"> </w:t>
      </w:r>
      <w:r>
        <w:t xml:space="preserve">St. Charles where he had been sent on each occasion for robbery.</w:t>
      </w:r>
      <w:hyperlink w:anchor="fnref19">
        <w:r>
          <w:rPr>
            <w:rStyle w:val="Hyperlink"/>
          </w:rPr>
          <w:t xml:space="preserve">↩︎</w:t>
        </w:r>
      </w:hyperlink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2_Juvenile_Delinquen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2_Juvenile_Delinquen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Juvenile Delinquency</dc:title>
  <dc:creator/>
  <dc:language>en</dc:language>
  <cp:keywords/>
  <dcterms:created xsi:type="dcterms:W3CDTF">2023-10-10T11:02:04Z</dcterms:created>
  <dcterms:modified xsi:type="dcterms:W3CDTF">2023-10-10T11:02:04Z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204</vt:lpwstr>
  </property>
  <property fmtid="{D5CDD505-2E9C-101B-9397-08002B2CF9AE}" pid="4" name="citation_journal_title">
    <vt:lpwstr>The Negro Family in the United States</vt:lpwstr>
  </property>
  <property fmtid="{D5CDD505-2E9C-101B-9397-08002B2CF9AE}" pid="5" name="citation_lastpage">
    <vt:lpwstr>219</vt:lpwstr>
  </property>
  <property fmtid="{D5CDD505-2E9C-101B-9397-08002B2CF9AE}" pid="6" name="citation_pdf_url">
    <vt:lpwstr>https://www.crisisopportunity.org/articles/PDFS/Frazier_1932_Juvenile_Delinquent.pdf</vt:lpwstr>
  </property>
  <property fmtid="{D5CDD505-2E9C-101B-9397-08002B2CF9AE}" pid="7" name="citation_publication_date">
    <vt:lpwstr>1932</vt:lpwstr>
  </property>
  <property fmtid="{D5CDD505-2E9C-101B-9397-08002B2CF9AE}" pid="8" name="citation_title">
    <vt:lpwstr>Juvenile Delinquency</vt:lpwstr>
  </property>
  <property fmtid="{D5CDD505-2E9C-101B-9397-08002B2CF9AE}" pid="9" name="dc.Type">
    <vt:lpwstr>research-article</vt:lpwstr>
  </property>
  <property fmtid="{D5CDD505-2E9C-101B-9397-08002B2CF9AE}" pid="10" name="dc.date">
    <vt:lpwstr>1932</vt:lpwstr>
  </property>
  <property fmtid="{D5CDD505-2E9C-101B-9397-08002B2CF9AE}" pid="11" name="dc.publisher">
    <vt:lpwstr>The Negro Family in the United States</vt:lpwstr>
  </property>
  <property fmtid="{D5CDD505-2E9C-101B-9397-08002B2CF9AE}" pid="12" name="dc.title">
    <vt:lpwstr>Juvenile Delinquency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