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The Negro</w:t>
      </w:r>
      <w:r>
        <w:t xml:space="preserve"> </w:t>
      </w:r>
      <w:r>
        <w:t xml:space="preserve">in Chicago,</w:t>
      </w:r>
      <w:r>
        <w:t xml:space="preserve"> </w:t>
      </w:r>
      <w:r>
        <w:t xml:space="preserve">by</w:t>
      </w:r>
      <w:r>
        <w:t xml:space="preserve"> </w:t>
      </w:r>
      <w:r>
        <w:t xml:space="preserve">Chicago</w:t>
      </w:r>
      <w:r>
        <w:t xml:space="preserve"> </w:t>
      </w:r>
      <w:r>
        <w:t xml:space="preserve">Commission</w:t>
      </w:r>
      <w:r>
        <w:t xml:space="preserve"> </w:t>
      </w:r>
      <w:r>
        <w:t xml:space="preserve">on</w:t>
      </w:r>
      <w:r>
        <w:t xml:space="preserve"> </w:t>
      </w:r>
      <w:r>
        <w:t xml:space="preserve">Race</w:t>
      </w:r>
      <w:r>
        <w:t xml:space="preserve"> </w:t>
      </w:r>
      <w:r>
        <w:t xml:space="preserve">Relations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Xdfe8da2397219558222123b16c8b204ab5f125b"/>
    <w:p>
      <w:pPr>
        <w:pStyle w:val="Heading1"/>
      </w:pPr>
      <w:r>
        <w:t xml:space="preserve">Review of</w:t>
      </w:r>
      <w:r>
        <w:t xml:space="preserve"> </w:t>
      </w:r>
      <w:r>
        <w:rPr>
          <w:iCs/>
          <w:i/>
        </w:rPr>
        <w:t xml:space="preserve">The Negro in Chicago,</w:t>
      </w:r>
      <w:r>
        <w:t xml:space="preserve"> </w:t>
      </w:r>
      <w:r>
        <w:t xml:space="preserve">by Chicago</w:t>
      </w:r>
      <w:r>
        <w:t xml:space="preserve"> </w:t>
      </w:r>
      <w:r>
        <w:t xml:space="preserve">Commission on Race Relations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Sociology,</w:t>
      </w:r>
      <w:r>
        <w:t xml:space="preserve"> </w:t>
      </w:r>
      <w:r>
        <w:t xml:space="preserve">vol 29, no.</w:t>
      </w:r>
      <w:r>
        <w:t xml:space="preserve"> </w:t>
      </w:r>
      <w:r>
        <w:t xml:space="preserve">4, Jan. 1924, pp. 499–503.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499</w:t>
      </w:r>
      <w:r>
        <w:t xml:space="preserve"> </w:t>
      </w:r>
      <w:r>
        <w:t xml:space="preserve">The Chicago race riot raged during</w:t>
      </w:r>
      <w:r>
        <w:t xml:space="preserve"> </w:t>
      </w:r>
      <w:r>
        <w:t xml:space="preserve">the week July 27-August 2,1919. The Negro in Chicago was published</w:t>
      </w:r>
      <w:r>
        <w:t xml:space="preserve"> </w:t>
      </w:r>
      <w:r>
        <w:t xml:space="preserve">September, 1922. The book is the production of the Commission on Race</w:t>
      </w:r>
      <w:r>
        <w:t xml:space="preserve"> </w:t>
      </w:r>
      <w:r>
        <w:t xml:space="preserve">Relations appointed by the governor of Illinois to study the cause and</w:t>
      </w:r>
      <w:r>
        <w:t xml:space="preserve"> </w:t>
      </w:r>
      <w:r>
        <w:t xml:space="preserve">cure for the then recent Chicago outbreak, and similar clashes between</w:t>
      </w:r>
      <w:r>
        <w:t xml:space="preserve"> </w:t>
      </w:r>
      <w:r>
        <w:t xml:space="preserve">the races. The volume of 772 pages sets forth the result of three years’</w:t>
      </w:r>
      <w:r>
        <w:t xml:space="preserve"> </w:t>
      </w:r>
      <w:r>
        <w:t xml:space="preserve">careful study and deliberation. The lack of logical sequence and</w:t>
      </w:r>
      <w:r>
        <w:t xml:space="preserve"> </w:t>
      </w:r>
      <w:r>
        <w:t xml:space="preserve">integral treatment is the inevitable result of composite authorship. The</w:t>
      </w:r>
      <w:r>
        <w:t xml:space="preserve"> </w:t>
      </w:r>
      <w:r>
        <w:t xml:space="preserve">conclusions are conservative and sincere, and represent the patriotic</w:t>
      </w:r>
      <w:r>
        <w:t xml:space="preserve"> </w:t>
      </w:r>
      <w:r>
        <w:t xml:space="preserve">purpose and balanced judgment of a mixed commission. During the past</w:t>
      </w:r>
      <w:r>
        <w:t xml:space="preserve"> </w:t>
      </w:r>
      <w:r>
        <w:t xml:space="preserve">year since the appearance of this volume, it has elicited many reviews,</w:t>
      </w:r>
      <w:r>
        <w:t xml:space="preserve"> </w:t>
      </w:r>
      <w:r>
        <w:t xml:space="preserve">criticisms, and discussions. The chief value of a belated review is to</w:t>
      </w:r>
      <w:r>
        <w:t xml:space="preserve"> </w:t>
      </w:r>
      <w:r>
        <w:t xml:space="preserve">point out the permanent merits of the contribution as disentangled from</w:t>
      </w:r>
      <w:r>
        <w:t xml:space="preserve"> </w:t>
      </w:r>
      <w:r>
        <w:t xml:space="preserve">the painful incidents of the excited hour.</w:t>
      </w:r>
    </w:p>
    <w:p>
      <w:pPr>
        <w:pStyle w:val="BodyText"/>
      </w:pPr>
      <w:r>
        <w:t xml:space="preserve">The book is notable in that it is the only document of its kind based</w:t>
      </w:r>
      <w:r>
        <w:t xml:space="preserve"> </w:t>
      </w:r>
      <w:r>
        <w:t xml:space="preserve">upon the joint study and reflection of the two races co-equal in</w:t>
      </w:r>
      <w:r>
        <w:t xml:space="preserve"> </w:t>
      </w:r>
      <w:r>
        <w:t xml:space="preserve">numbers, competency, and authority. The limited value of the reports of</w:t>
      </w:r>
      <w:r>
        <w:t xml:space="preserve"> </w:t>
      </w:r>
      <w:r>
        <w:t xml:space="preserve">committees on race relations in the South grows out of the recognized</w:t>
      </w:r>
      <w:r>
        <w:t xml:space="preserve"> </w:t>
      </w:r>
      <w:r>
        <w:t xml:space="preserve">inferior position of the Negro conferees as compared to their white</w:t>
      </w:r>
      <w:r>
        <w:t xml:space="preserve"> </w:t>
      </w:r>
      <w:r>
        <w:t xml:space="preserve">confreres. In order that the results of negotiation between two groups</w:t>
      </w:r>
      <w:r>
        <w:t xml:space="preserve"> </w:t>
      </w:r>
      <w:r>
        <w:t xml:space="preserve">may be genuine and trustworthy, the negotiants on both sides must feel</w:t>
      </w:r>
      <w:r>
        <w:t xml:space="preserve"> </w:t>
      </w:r>
      <w:r>
        <w:t xml:space="preserve">perfectly free, and must be absolutely equal in their representative</w:t>
      </w:r>
      <w:r>
        <w:t xml:space="preserve"> </w:t>
      </w:r>
      <w:r>
        <w:t xml:space="preserve">capacity.</w:t>
      </w:r>
    </w:p>
    <w:p>
      <w:pPr>
        <w:pStyle w:val="BodyText"/>
      </w:pPr>
      <w:r>
        <w:t xml:space="preserve">The conclusions reached, while focused upon the situation in Chicago,</w:t>
      </w:r>
      <w:r>
        <w:t xml:space="preserve"> </w:t>
      </w:r>
      <w:r>
        <w:t xml:space="preserve">are not limited to it. The local facts brought out are typical of like</w:t>
      </w:r>
      <w:r>
        <w:t xml:space="preserve"> </w:t>
      </w:r>
      <w:r>
        <w:t xml:space="preserve">conditions in a dozen northern cities, while the conclusions are</w:t>
      </w:r>
      <w:r>
        <w:t xml:space="preserve"> </w:t>
      </w:r>
      <w:r>
        <w:t xml:space="preserve">applicable to any municipality with a large and rapidly increasing</w:t>
      </w:r>
      <w:r>
        <w:t xml:space="preserve"> </w:t>
      </w:r>
      <w:r>
        <w:t xml:space="preserve">number of Negroes. Wherever causes are alike, consequences will be</w:t>
      </w:r>
      <w:r>
        <w:t xml:space="preserve"> </w:t>
      </w:r>
      <w:r>
        <w:t xml:space="preserve">similar. The provoking cause of race antagonism is not conditioned by</w:t>
      </w:r>
      <w:r>
        <w:t xml:space="preserve"> </w:t>
      </w:r>
      <w:r>
        <w:t xml:space="preserve">lines of latitude or political alignment, but by the relative number of</w:t>
      </w:r>
      <w:r>
        <w:t xml:space="preserve"> </w:t>
      </w:r>
      <w:r>
        <w:t xml:space="preserve">the disfavored race in a given population. The Negro receives greatest</w:t>
      </w:r>
      <w:r>
        <w:t xml:space="preserve"> </w:t>
      </w:r>
      <w:r>
        <w:t xml:space="preserve">toleration where his numbers are negligible; race prejudice strengthens</w:t>
      </w:r>
      <w:r>
        <w:t xml:space="preserve"> </w:t>
      </w:r>
      <w:r>
        <w:t xml:space="preserve">500</w:t>
      </w:r>
      <w:r>
        <w:t xml:space="preserve"> </w:t>
      </w:r>
      <w:r>
        <w:t xml:space="preserve">as his numbers multiply. The issue</w:t>
      </w:r>
      <w:r>
        <w:t xml:space="preserve"> </w:t>
      </w:r>
      <w:r>
        <w:t xml:space="preserve">becomes most acute where the numbers are competitive.</w:t>
      </w:r>
    </w:p>
    <w:p>
      <w:pPr>
        <w:pStyle w:val="BodyText"/>
      </w:pPr>
      <w:r>
        <w:t xml:space="preserve">We have already had a sufficient number of race outbreaks, widely</w:t>
      </w:r>
      <w:r>
        <w:t xml:space="preserve"> </w:t>
      </w:r>
      <w:r>
        <w:t xml:space="preserve">distributed in time and space, to determine the underlying cause and its</w:t>
      </w:r>
      <w:r>
        <w:t xml:space="preserve"> </w:t>
      </w:r>
      <w:r>
        <w:t xml:space="preserve">mode of operation. Wilmington, Atlanta, East St. Louis, Chicago,</w:t>
      </w:r>
      <w:r>
        <w:t xml:space="preserve"> </w:t>
      </w:r>
      <w:r>
        <w:t xml:space="preserve">Washington, and Tulsa are indicative of the outburst of the wrath of</w:t>
      </w:r>
      <w:r>
        <w:t xml:space="preserve"> </w:t>
      </w:r>
      <w:r>
        <w:t xml:space="preserve">race during the past quarter of a century. They all come suddenly as a</w:t>
      </w:r>
      <w:r>
        <w:t xml:space="preserve"> </w:t>
      </w:r>
      <w:r>
        <w:t xml:space="preserve">thief in the night, and are eruptive as the volcano emitting pent up</w:t>
      </w:r>
      <w:r>
        <w:t xml:space="preserve"> </w:t>
      </w:r>
      <w:r>
        <w:t xml:space="preserve">fires. We can no more predict the time or place of the next outbreak</w:t>
      </w:r>
      <w:r>
        <w:t xml:space="preserve"> </w:t>
      </w:r>
      <w:r>
        <w:t xml:space="preserve">than we can foretell the next volcanic eruption. We may predict,</w:t>
      </w:r>
      <w:r>
        <w:t xml:space="preserve"> </w:t>
      </w:r>
      <w:r>
        <w:t xml:space="preserve">however, that these outbreaks are to be occasionally expected, that</w:t>
      </w:r>
      <w:r>
        <w:t xml:space="preserve"> </w:t>
      </w:r>
      <w:r>
        <w:t xml:space="preserve">their duration and damage will be limited, and that after the cessation</w:t>
      </w:r>
      <w:r>
        <w:t xml:space="preserve"> </w:t>
      </w:r>
      <w:r>
        <w:t xml:space="preserve">of wrath, race relations will settle down to their customary or normal</w:t>
      </w:r>
      <w:r>
        <w:t xml:space="preserve"> </w:t>
      </w:r>
      <w:r>
        <w:t xml:space="preserve">adjustment. This will continue until we learn more than we now know of</w:t>
      </w:r>
      <w:r>
        <w:t xml:space="preserve"> </w:t>
      </w:r>
      <w:r>
        <w:t xml:space="preserve">the underlying cause and its control.</w:t>
      </w:r>
    </w:p>
    <w:p>
      <w:pPr>
        <w:pStyle w:val="BodyText"/>
      </w:pPr>
      <w:r>
        <w:t xml:space="preserve">Psychology is the determining factor in race relations. It is a</w:t>
      </w:r>
      <w:r>
        <w:t xml:space="preserve"> </w:t>
      </w:r>
      <w:r>
        <w:t xml:space="preserve">question of attitude, or rather of attitudes. Just how race prejudice</w:t>
      </w:r>
      <w:r>
        <w:t xml:space="preserve"> </w:t>
      </w:r>
      <w:r>
        <w:t xml:space="preserve">was acquired, within what limits it is modifiable, and Just what</w:t>
      </w:r>
      <w:r>
        <w:t xml:space="preserve"> </w:t>
      </w:r>
      <w:r>
        <w:t xml:space="preserve">influences will control it within these limits, would furnish a theme</w:t>
      </w:r>
      <w:r>
        <w:t xml:space="preserve"> </w:t>
      </w:r>
      <w:r>
        <w:t xml:space="preserve">for interesting and curious speculation. We do know that it is a</w:t>
      </w:r>
      <w:r>
        <w:t xml:space="preserve"> </w:t>
      </w:r>
      <w:r>
        <w:t xml:space="preserve">stubborn and persistent fact, and does not yield to any of the formulas</w:t>
      </w:r>
      <w:r>
        <w:t xml:space="preserve"> </w:t>
      </w:r>
      <w:r>
        <w:t xml:space="preserve">of treatment yet devised. The fact that the so-called Nordic races</w:t>
      </w:r>
      <w:r>
        <w:t xml:space="preserve"> </w:t>
      </w:r>
      <w:r>
        <w:t xml:space="preserve">exhibit race prejudice more rapidly than other European stocks of the</w:t>
      </w:r>
      <w:r>
        <w:t xml:space="preserve"> </w:t>
      </w:r>
      <w:r>
        <w:t xml:space="preserve">same color indicates that it may not be a hopelessly incurable malady.</w:t>
      </w:r>
      <w:r>
        <w:t xml:space="preserve"> </w:t>
      </w:r>
      <w:r>
        <w:t xml:space="preserve">The practical problem which confronts the student of race adjustment is</w:t>
      </w:r>
      <w:r>
        <w:t xml:space="preserve"> </w:t>
      </w:r>
      <w:r>
        <w:t xml:space="preserve">to understand the nature and extent of race prejudice, to withstand its</w:t>
      </w:r>
      <w:r>
        <w:t xml:space="preserve"> </w:t>
      </w:r>
      <w:r>
        <w:t xml:space="preserve">malignity as far as possible, and to stand the residue that may not be</w:t>
      </w:r>
      <w:r>
        <w:t xml:space="preserve"> </w:t>
      </w:r>
      <w:r>
        <w:t xml:space="preserve">withstood.</w:t>
      </w:r>
    </w:p>
    <w:p>
      <w:pPr>
        <w:pStyle w:val="BodyText"/>
      </w:pPr>
      <w:r>
        <w:t xml:space="preserve">The Chicago riot was based, in slight part, on the battle for bread</w:t>
      </w:r>
      <w:r>
        <w:t xml:space="preserve"> </w:t>
      </w:r>
      <w:r>
        <w:t xml:space="preserve">which always brings out the primitive brutality of human nature. Just</w:t>
      </w:r>
      <w:r>
        <w:t xml:space="preserve"> </w:t>
      </w:r>
      <w:r>
        <w:t xml:space="preserve">how fierce this struggle becomes within the limits of the same race is</w:t>
      </w:r>
      <w:r>
        <w:t xml:space="preserve"> </w:t>
      </w:r>
      <w:r>
        <w:t xml:space="preserve">indicated by the atrocities of Herrin. The climax of horror would</w:t>
      </w:r>
      <w:r>
        <w:t xml:space="preserve"> </w:t>
      </w:r>
      <w:r>
        <w:t xml:space="preserve">doubtless occur if the battle for bread became identical with the</w:t>
      </w:r>
      <w:r>
        <w:t xml:space="preserve"> </w:t>
      </w:r>
      <w:r>
        <w:t xml:space="preserve">prejudice of race; but fortunately this did not happen in Chicago, and</w:t>
      </w:r>
      <w:r>
        <w:t xml:space="preserve"> </w:t>
      </w:r>
      <w:r>
        <w:t xml:space="preserve">is not likely to happen elsewhere. The Negro is essentially a laborer,</w:t>
      </w:r>
      <w:r>
        <w:t xml:space="preserve"> </w:t>
      </w:r>
      <w:r>
        <w:t xml:space="preserve">and basically his cause is in common with that of his co-laborer of</w:t>
      </w:r>
      <w:r>
        <w:t xml:space="preserve"> </w:t>
      </w:r>
      <w:r>
        <w:t xml:space="preserve">whiter hue. At the same time he is as malleable as putty in the hands of</w:t>
      </w:r>
      <w:r>
        <w:t xml:space="preserve"> </w:t>
      </w:r>
      <w:r>
        <w:t xml:space="preserve">the white capitalist. The labor struggle is triangular. The capitalist</w:t>
      </w:r>
      <w:r>
        <w:t xml:space="preserve"> </w:t>
      </w:r>
      <w:r>
        <w:t xml:space="preserve">occupies the apex while the white workman and the Negro hold the basal</w:t>
      </w:r>
      <w:r>
        <w:t xml:space="preserve"> </w:t>
      </w:r>
      <w:r>
        <w:t xml:space="preserve">angles. The interplay and counterplay of interest and prejudice will</w:t>
      </w:r>
      <w:r>
        <w:t xml:space="preserve"> </w:t>
      </w:r>
      <w:r>
        <w:t xml:space="preserve">everywhere, as it did in Chicago, prevent the labor war from being waged</w:t>
      </w:r>
      <w:r>
        <w:t xml:space="preserve"> </w:t>
      </w:r>
      <w:r>
        <w:t xml:space="preserve">along race lines.</w:t>
      </w:r>
      <w:r>
        <w:t xml:space="preserve"> </w:t>
      </w:r>
      <w:r>
        <w:t xml:space="preserve">501</w:t>
      </w:r>
      <w:r>
        <w:t xml:space="preserve"> </w:t>
      </w:r>
      <w:r>
        <w:t xml:space="preserve">Human nature is prone</w:t>
      </w:r>
      <w:r>
        <w:t xml:space="preserve"> </w:t>
      </w:r>
      <w:r>
        <w:t xml:space="preserve">to accuse the adversary of misdeeds. It is a device as old as hate and</w:t>
      </w:r>
      <w:r>
        <w:t xml:space="preserve"> </w:t>
      </w:r>
      <w:r>
        <w:t xml:space="preserve">cunning to make the enemy odious by calling him ugly names. An</w:t>
      </w:r>
      <w:r>
        <w:t xml:space="preserve"> </w:t>
      </w:r>
      <w:r>
        <w:t xml:space="preserve">unscrupulous press and ghoulish journalism plays upon the crimes and</w:t>
      </w:r>
      <w:r>
        <w:t xml:space="preserve"> </w:t>
      </w:r>
      <w:r>
        <w:t xml:space="preserve">alleged crimes of the Negro to arouse a hostile public sentiment, and</w:t>
      </w:r>
      <w:r>
        <w:t xml:space="preserve"> </w:t>
      </w:r>
      <w:r>
        <w:t xml:space="preserve">bring about his undoing. At least two of the most violent race riots of</w:t>
      </w:r>
      <w:r>
        <w:t xml:space="preserve"> </w:t>
      </w:r>
      <w:r>
        <w:t xml:space="preserve">record were precipitated by red journals parading in flaming headlines</w:t>
      </w:r>
      <w:r>
        <w:t xml:space="preserve"> </w:t>
      </w:r>
      <w:r>
        <w:t xml:space="preserve">alleged crimes of Negroes, which subsequent investigation proved to be</w:t>
      </w:r>
      <w:r>
        <w:t xml:space="preserve"> </w:t>
      </w:r>
      <w:r>
        <w:t xml:space="preserve">groundless. The bringing of a large number of unacquainted persons into</w:t>
      </w:r>
      <w:r>
        <w:t xml:space="preserve"> </w:t>
      </w:r>
      <w:r>
        <w:t xml:space="preserve">a new and unfamiliar environment will inevitably lead to an unusual</w:t>
      </w:r>
      <w:r>
        <w:t xml:space="preserve"> </w:t>
      </w:r>
      <w:r>
        <w:t xml:space="preserve">volume of crime which is the outgrowth of condition, and not race. The</w:t>
      </w:r>
      <w:r>
        <w:t xml:space="preserve"> </w:t>
      </w:r>
      <w:r>
        <w:t xml:space="preserve">Negro in the northern cities, when we consider crowded conditions,</w:t>
      </w:r>
      <w:r>
        <w:t xml:space="preserve"> </w:t>
      </w:r>
      <w:r>
        <w:t xml:space="preserve">radical change in environment, and the social stratum of the migrant,</w:t>
      </w:r>
      <w:r>
        <w:t xml:space="preserve"> </w:t>
      </w:r>
      <w:r>
        <w:t xml:space="preserve">has not exhibited any unusual or unexpected misbehavior. One may walk</w:t>
      </w:r>
      <w:r>
        <w:t xml:space="preserve"> </w:t>
      </w:r>
      <w:r>
        <w:t xml:space="preserve">the streets of Harlem, New York, or South Side, Chicago, for hours,</w:t>
      </w:r>
      <w:r>
        <w:t xml:space="preserve"> </w:t>
      </w:r>
      <w:r>
        <w:t xml:space="preserve">where Negroes swarm as thick as Pharaoh’s flies, with no more indication</w:t>
      </w:r>
      <w:r>
        <w:t xml:space="preserve"> </w:t>
      </w:r>
      <w:r>
        <w:t xml:space="preserve">of trouble than at a Christian Endeavor picnic. Vigilance and precaution</w:t>
      </w:r>
      <w:r>
        <w:t xml:space="preserve"> </w:t>
      </w:r>
      <w:r>
        <w:t xml:space="preserve">will be adequate to prevent race conflict at this point. Religion,</w:t>
      </w:r>
      <w:r>
        <w:t xml:space="preserve"> </w:t>
      </w:r>
      <w:r>
        <w:t xml:space="preserve">ethics, politics, and legislation, all break down at the color line. The</w:t>
      </w:r>
      <w:r>
        <w:t xml:space="preserve"> </w:t>
      </w:r>
      <w:r>
        <w:t xml:space="preserve">law is the one anchor that holds within the veil. Not only as concerns</w:t>
      </w:r>
      <w:r>
        <w:t xml:space="preserve"> </w:t>
      </w:r>
      <w:r>
        <w:t xml:space="preserve">the race problem, but throughout our entire social fabric, the</w:t>
      </w:r>
      <w:r>
        <w:t xml:space="preserve"> </w:t>
      </w:r>
      <w:r>
        <w:t xml:space="preserve">inflexibility of law must be invoked to save order from anarchy.</w:t>
      </w:r>
    </w:p>
    <w:p>
      <w:pPr>
        <w:pStyle w:val="BodyText"/>
      </w:pPr>
      <w:r>
        <w:t xml:space="preserve">One hundred and eighty pages or about one-fourth of the volume are</w:t>
      </w:r>
      <w:r>
        <w:t xml:space="preserve"> </w:t>
      </w:r>
      <w:r>
        <w:t xml:space="preserve">devoted to questions of the Negro population, its migration from the</w:t>
      </w:r>
      <w:r>
        <w:t xml:space="preserve"> </w:t>
      </w:r>
      <w:r>
        <w:t xml:space="preserve">South, its settlement into totally eclipsed areas and surrounding</w:t>
      </w:r>
      <w:r>
        <w:t xml:space="preserve"> </w:t>
      </w:r>
      <w:r>
        <w:t xml:space="preserve">penumbra, and the housing problem growing out of its congestion. The</w:t>
      </w:r>
      <w:r>
        <w:t xml:space="preserve"> </w:t>
      </w:r>
      <w:r>
        <w:t xml:space="preserve">movement of the Negro population to the large centers and its</w:t>
      </w:r>
      <w:r>
        <w:t xml:space="preserve"> </w:t>
      </w:r>
      <w:r>
        <w:t xml:space="preserve">segregation in black belts constitute the most acute phase of race</w:t>
      </w:r>
      <w:r>
        <w:t xml:space="preserve"> </w:t>
      </w:r>
      <w:r>
        <w:t xml:space="preserve">relationship at the present time. The same phenomenon is taking place in</w:t>
      </w:r>
      <w:r>
        <w:t xml:space="preserve"> </w:t>
      </w:r>
      <w:r>
        <w:t xml:space="preserve">New York, Philadelphia, Washington, Chicago, Baltimore, Pittsburgh,</w:t>
      </w:r>
      <w:r>
        <w:t xml:space="preserve"> </w:t>
      </w:r>
      <w:r>
        <w:t xml:space="preserve">Cincinnati, Indianapolis, Cleveland, and Detroit. Indeed, the same</w:t>
      </w:r>
      <w:r>
        <w:t xml:space="preserve"> </w:t>
      </w:r>
      <w:r>
        <w:t xml:space="preserve">process is going on in every large city of the country, North and South.</w:t>
      </w:r>
      <w:r>
        <w:t xml:space="preserve"> </w:t>
      </w:r>
      <w:r>
        <w:t xml:space="preserve">The white race everywhere withdraws under pressure of the Negro’s</w:t>
      </w:r>
      <w:r>
        <w:t xml:space="preserve"> </w:t>
      </w:r>
      <w:r>
        <w:t xml:space="preserve">physical presence. Residential separation of any two groups is</w:t>
      </w:r>
      <w:r>
        <w:t xml:space="preserve"> </w:t>
      </w:r>
      <w:r>
        <w:t xml:space="preserve">inevitable where each regards the other, or either regards the other, as</w:t>
      </w:r>
      <w:r>
        <w:t xml:space="preserve"> </w:t>
      </w:r>
      <w:r>
        <w:t xml:space="preserve">socially dissimilar. This may be effected by the congregative tendency</w:t>
      </w:r>
      <w:r>
        <w:t xml:space="preserve"> </w:t>
      </w:r>
      <w:r>
        <w:t xml:space="preserve">of like in quest of like, or it may be accomplished by force of external</w:t>
      </w:r>
      <w:r>
        <w:t xml:space="preserve"> </w:t>
      </w:r>
      <w:r>
        <w:t xml:space="preserve">compulsion. Both of these factors operate separately and conjointly. The</w:t>
      </w:r>
      <w:r>
        <w:t xml:space="preserve"> </w:t>
      </w:r>
      <w:r>
        <w:t xml:space="preserve">Supreme Court of the United States has declared unconstitutional all</w:t>
      </w:r>
      <w:r>
        <w:t xml:space="preserve"> </w:t>
      </w:r>
      <w:r>
        <w:t xml:space="preserve">ordinances fixing the bounds of domicile by race or color. But</w:t>
      </w:r>
      <w:r>
        <w:t xml:space="preserve"> </w:t>
      </w:r>
      <w:r>
        <w:t xml:space="preserve">segregation goes on</w:t>
      </w:r>
      <w:r>
        <w:t xml:space="preserve"> </w:t>
      </w:r>
      <w:r>
        <w:t xml:space="preserve">502</w:t>
      </w:r>
      <w:r>
        <w:t xml:space="preserve"> </w:t>
      </w:r>
      <w:r>
        <w:t xml:space="preserve">apace. The question</w:t>
      </w:r>
      <w:r>
        <w:t xml:space="preserve"> </w:t>
      </w:r>
      <w:r>
        <w:t xml:space="preserve">which is now agitating every large city is whether lines of residential</w:t>
      </w:r>
      <w:r>
        <w:t xml:space="preserve"> </w:t>
      </w:r>
      <w:r>
        <w:t xml:space="preserve">demarcation shall be fixed or flexible. The Negro’s contention for</w:t>
      </w:r>
      <w:r>
        <w:t xml:space="preserve"> </w:t>
      </w:r>
      <w:r>
        <w:t xml:space="preserve">flexibility is not based upon mere insistence upon abstract right or</w:t>
      </w:r>
      <w:r>
        <w:t xml:space="preserve"> </w:t>
      </w:r>
      <w:r>
        <w:t xml:space="preserve">technical legal construction, but because he knows that fixation of</w:t>
      </w:r>
      <w:r>
        <w:t xml:space="preserve"> </w:t>
      </w:r>
      <w:r>
        <w:t xml:space="preserve">boundaries would shut him up in the most undesirable areas. The</w:t>
      </w:r>
      <w:r>
        <w:t xml:space="preserve"> </w:t>
      </w:r>
      <w:r>
        <w:t xml:space="preserve">favorable sections which he now occupies came as result of the pioneer</w:t>
      </w:r>
      <w:r>
        <w:t xml:space="preserve"> </w:t>
      </w:r>
      <w:r>
        <w:t xml:space="preserve">spirit to push over the boundary into the confines of the forbidden</w:t>
      </w:r>
      <w:r>
        <w:t xml:space="preserve"> </w:t>
      </w:r>
      <w:r>
        <w:t xml:space="preserve">territory. The destiny of the Negro population in all of our large</w:t>
      </w:r>
      <w:r>
        <w:t xml:space="preserve"> </w:t>
      </w:r>
      <w:r>
        <w:t xml:space="preserve">cities is clearly indicated by the tendency of social gravitation. In</w:t>
      </w:r>
      <w:r>
        <w:t xml:space="preserve"> </w:t>
      </w:r>
      <w:r>
        <w:t xml:space="preserve">the main it will settle in zones and belts as sharply defined as the</w:t>
      </w:r>
      <w:r>
        <w:t xml:space="preserve"> </w:t>
      </w:r>
      <w:r>
        <w:t xml:space="preserve">land of Goshen. A fragmentary residue will be scattered among the white</w:t>
      </w:r>
      <w:r>
        <w:t xml:space="preserve"> </w:t>
      </w:r>
      <w:r>
        <w:t xml:space="preserve">community. The segregation of the Negro will be both a cause and a cure</w:t>
      </w:r>
      <w:r>
        <w:t xml:space="preserve"> </w:t>
      </w:r>
      <w:r>
        <w:t xml:space="preserve">of race friction. The arrogance and haughtiness of race does not vaunt</w:t>
      </w:r>
      <w:r>
        <w:t xml:space="preserve"> </w:t>
      </w:r>
      <w:r>
        <w:t xml:space="preserve">itself while men are at work or engaged in serious duties, but during</w:t>
      </w:r>
      <w:r>
        <w:t xml:space="preserve"> </w:t>
      </w:r>
      <w:r>
        <w:t xml:space="preserve">the periods of divertissement, rest, and recreation. The Negro’s</w:t>
      </w:r>
      <w:r>
        <w:t xml:space="preserve"> </w:t>
      </w:r>
      <w:r>
        <w:t xml:space="preserve">relation to the white man is far more agreeable at his place of business</w:t>
      </w:r>
      <w:r>
        <w:t xml:space="preserve"> </w:t>
      </w:r>
      <w:r>
        <w:t xml:space="preserve">than at his club or at his church. The Negro will develop his own</w:t>
      </w:r>
      <w:r>
        <w:t xml:space="preserve"> </w:t>
      </w:r>
      <w:r>
        <w:t xml:space="preserve">churches, theaters, places of recreation and amusement, hotels, barber</w:t>
      </w:r>
      <w:r>
        <w:t xml:space="preserve"> </w:t>
      </w:r>
      <w:r>
        <w:t xml:space="preserve">shops, restaurants, and social centers in the segregated areas, and the</w:t>
      </w:r>
      <w:r>
        <w:t xml:space="preserve"> </w:t>
      </w:r>
      <w:r>
        <w:t xml:space="preserve">friction engendered by close intimacy of contact will thus be</w:t>
      </w:r>
      <w:r>
        <w:t xml:space="preserve"> </w:t>
      </w:r>
      <w:r>
        <w:t xml:space="preserve">diminished.</w:t>
      </w:r>
    </w:p>
    <w:p>
      <w:pPr>
        <w:pStyle w:val="BodyText"/>
      </w:pPr>
      <w:r>
        <w:t xml:space="preserve">In the South where the Negro is relatively most numerous, the</w:t>
      </w:r>
      <w:r>
        <w:t xml:space="preserve"> </w:t>
      </w:r>
      <w:r>
        <w:t xml:space="preserve">scholastic separation of the races is the fixed and unvarying policy.</w:t>
      </w:r>
      <w:r>
        <w:t xml:space="preserve"> </w:t>
      </w:r>
      <w:r>
        <w:t xml:space="preserve">This issue is now agitating the northern cities from Atlantic City to</w:t>
      </w:r>
      <w:r>
        <w:t xml:space="preserve"> </w:t>
      </w:r>
      <w:r>
        <w:t xml:space="preserve">Los Angeles. In the lower half of the lower tier of northern states,</w:t>
      </w:r>
      <w:r>
        <w:t xml:space="preserve"> </w:t>
      </w:r>
      <w:r>
        <w:t xml:space="preserve">such as Pennsylvania, New Jersey, Ohio, Indiana, and Illinois, where the</w:t>
      </w:r>
      <w:r>
        <w:t xml:space="preserve"> </w:t>
      </w:r>
      <w:r>
        <w:t xml:space="preserve">Negroes constitute a goodly sprinkling of the population, separate</w:t>
      </w:r>
      <w:r>
        <w:t xml:space="preserve"> </w:t>
      </w:r>
      <w:r>
        <w:t xml:space="preserve">schools have long been in operation. The Commission on Race Relations</w:t>
      </w:r>
      <w:r>
        <w:t xml:space="preserve"> </w:t>
      </w:r>
      <w:r>
        <w:t xml:space="preserve">studiously avoided a definitive recommendation on this point. Such an</w:t>
      </w:r>
      <w:r>
        <w:t xml:space="preserve"> </w:t>
      </w:r>
      <w:r>
        <w:t xml:space="preserve">issue would probably have caused a racial cleavage. And yet there are</w:t>
      </w:r>
      <w:r>
        <w:t xml:space="preserve"> </w:t>
      </w:r>
      <w:r>
        <w:t xml:space="preserve">already eight public schools in Chicago including one high school with</w:t>
      </w:r>
      <w:r>
        <w:t xml:space="preserve"> </w:t>
      </w:r>
      <w:r>
        <w:t xml:space="preserve">over 80 per cent Negro children. A school attended mainly by white</w:t>
      </w:r>
      <w:r>
        <w:t xml:space="preserve"> </w:t>
      </w:r>
      <w:r>
        <w:t xml:space="preserve">children is usually known as a white school; by parity of designation a</w:t>
      </w:r>
      <w:r>
        <w:t xml:space="preserve"> </w:t>
      </w:r>
      <w:r>
        <w:t xml:space="preserve">school whose constituency is mainly colored would be known as a colored</w:t>
      </w:r>
      <w:r>
        <w:t xml:space="preserve"> </w:t>
      </w:r>
      <w:r>
        <w:t xml:space="preserve">school-—albeit, they are public schools both. In the present temper of</w:t>
      </w:r>
      <w:r>
        <w:t xml:space="preserve"> </w:t>
      </w:r>
      <w:r>
        <w:t xml:space="preserve">the racial attitudes, it is generally deemed best to have colored</w:t>
      </w:r>
      <w:r>
        <w:t xml:space="preserve"> </w:t>
      </w:r>
      <w:r>
        <w:t xml:space="preserve">teachers for schools that are colored because of readier sympathy and</w:t>
      </w:r>
      <w:r>
        <w:t xml:space="preserve"> </w:t>
      </w:r>
      <w:r>
        <w:t xml:space="preserve">meeting of minds of teacher and taught. The suggestion that so-called</w:t>
      </w:r>
      <w:r>
        <w:t xml:space="preserve"> </w:t>
      </w:r>
      <w:r>
        <w:t xml:space="preserve">mixed schools tend to produce race friendliness and reduce race friction</w:t>
      </w:r>
      <w:r>
        <w:t xml:space="preserve"> </w:t>
      </w:r>
      <w:r>
        <w:t xml:space="preserve">is not borne out by facts of observation and experience. The racial</w:t>
      </w:r>
      <w:r>
        <w:t xml:space="preserve"> </w:t>
      </w:r>
      <w:r>
        <w:t xml:space="preserve">attitude is fixed by the adults in family life and social circle. The</w:t>
      </w:r>
      <w:r>
        <w:t xml:space="preserve"> </w:t>
      </w:r>
      <w:r>
        <w:t xml:space="preserve">503</w:t>
      </w:r>
      <w:r>
        <w:t xml:space="preserve"> </w:t>
      </w:r>
      <w:r>
        <w:t xml:space="preserve">child mind is always free from race</w:t>
      </w:r>
      <w:r>
        <w:t xml:space="preserve"> </w:t>
      </w:r>
      <w:r>
        <w:t xml:space="preserve">prejudice but is quickly indoctrinated by adult persuasion. White and</w:t>
      </w:r>
      <w:r>
        <w:t xml:space="preserve"> </w:t>
      </w:r>
      <w:r>
        <w:t xml:space="preserve">Negro children in the South have played together without prejudice from</w:t>
      </w:r>
      <w:r>
        <w:t xml:space="preserve"> </w:t>
      </w:r>
      <w:r>
        <w:t xml:space="preserve">time immemorial, but race prejudice has been but feebly affected by such</w:t>
      </w:r>
      <w:r>
        <w:t xml:space="preserve"> </w:t>
      </w:r>
      <w:r>
        <w:t xml:space="preserve">childhood intimacies. The Negro fights separate schools because</w:t>
      </w:r>
      <w:r>
        <w:t xml:space="preserve"> </w:t>
      </w:r>
      <w:r>
        <w:t xml:space="preserve">separation usually connotes inequality and inferiority. The northern</w:t>
      </w:r>
      <w:r>
        <w:t xml:space="preserve"> </w:t>
      </w:r>
      <w:r>
        <w:t xml:space="preserve">cities are not likely to adopt complete scholastic separation; but in</w:t>
      </w:r>
      <w:r>
        <w:t xml:space="preserve"> </w:t>
      </w:r>
      <w:r>
        <w:t xml:space="preserve">congested Negro districts there will be colored schools by sheer force</w:t>
      </w:r>
      <w:r>
        <w:t xml:space="preserve"> </w:t>
      </w:r>
      <w:r>
        <w:t xml:space="preserve">of Negro numbers. The Negro in Chicago has not merely local and</w:t>
      </w:r>
      <w:r>
        <w:t xml:space="preserve"> </w:t>
      </w:r>
      <w:r>
        <w:t xml:space="preserve">temporary value, but a general and permanent meaning.</w:t>
      </w:r>
    </w:p>
    <w:p>
      <w:pPr>
        <w:pStyle w:val="BodyText"/>
      </w:pPr>
      <w:r>
        <w:t xml:space="preserve">Governor Frank O. Lowden, who appointed the Commission on Race</w:t>
      </w:r>
      <w:r>
        <w:t xml:space="preserve"> </w:t>
      </w:r>
      <w:r>
        <w:t xml:space="preserve">Relations, has earned the thanks of the public at large, and of students</w:t>
      </w:r>
      <w:r>
        <w:t xml:space="preserve"> </w:t>
      </w:r>
      <w:r>
        <w:t xml:space="preserve">of race problems particularly, by making such an informing and</w:t>
      </w:r>
      <w:r>
        <w:t xml:space="preserve"> </w:t>
      </w:r>
      <w:r>
        <w:t xml:space="preserve">suggestive publication possible.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Miller_1924_Negro_in_Chicag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Miller_1924_Negro_in_Chicag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The Negro in Chicago, by Chicago Commission on Race Relations</dc:title>
  <dc:creator/>
  <dc:language>en</dc:language>
  <cp:keywords/>
  <dcterms:created xsi:type="dcterms:W3CDTF">2023-10-10T11:31:58Z</dcterms:created>
  <dcterms:modified xsi:type="dcterms:W3CDTF">2023-10-10T11:31:58Z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499</vt:lpwstr>
  </property>
  <property fmtid="{D5CDD505-2E9C-101B-9397-08002B2CF9AE}" pid="4" name="citation_issue">
    <vt:lpwstr>4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503</vt:lpwstr>
  </property>
  <property fmtid="{D5CDD505-2E9C-101B-9397-08002B2CF9AE}" pid="7" name="citation_pdf_url">
    <vt:lpwstr>https://www.crisisopportunity.org/articles/Miller_1924_Negro_in_Chicago.pdf</vt:lpwstr>
  </property>
  <property fmtid="{D5CDD505-2E9C-101B-9397-08002B2CF9AE}" pid="8" name="citation_publication_date">
    <vt:lpwstr>1924</vt:lpwstr>
  </property>
  <property fmtid="{D5CDD505-2E9C-101B-9397-08002B2CF9AE}" pid="9" name="citation_title">
    <vt:lpwstr>Review of &lt;em&gt;The Negro in Chicago,&lt;/em&gt; by Chicago Commission on Race Relations</vt:lpwstr>
  </property>
  <property fmtid="{D5CDD505-2E9C-101B-9397-08002B2CF9AE}" pid="10" name="citation_volume">
    <vt:lpwstr>29</vt:lpwstr>
  </property>
  <property fmtid="{D5CDD505-2E9C-101B-9397-08002B2CF9AE}" pid="11" name="dc.Type">
    <vt:lpwstr>research-article</vt:lpwstr>
  </property>
  <property fmtid="{D5CDD505-2E9C-101B-9397-08002B2CF9AE}" pid="12" name="dc.date">
    <vt:lpwstr>1924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Review of &lt;em&gt;The Negro in Chicago,&lt;/em&gt; by Chicago Commission on Race Relations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