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Family</w:t>
      </w:r>
      <w:r>
        <w:t xml:space="preserve"> </w:t>
      </w:r>
      <w:r>
        <w:t xml:space="preserve">a</w:t>
      </w:r>
      <w:r>
        <w:t xml:space="preserve"> </w:t>
      </w:r>
      <w:r>
        <w:t xml:space="preserve">Unique</w:t>
      </w:r>
      <w:r>
        <w:t xml:space="preserve"> </w:t>
      </w:r>
      <w:r>
        <w:t xml:space="preserve">Sociological</w:t>
      </w:r>
      <w:r>
        <w:t xml:space="preserve"> </w:t>
      </w:r>
      <w:r>
        <w:t xml:space="preserve">Unit?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33" w:name="X33c343ae85acdc8149f86408117d8c3bb4de3b4"/>
    <w:p>
      <w:pPr>
        <w:pStyle w:val="Heading1"/>
      </w:pPr>
      <w:r>
        <w:t xml:space="preserve">Is the Negro Family a Unique Sociological Unit?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V, no. 6, June. 1927,</w:t>
      </w:r>
      <w:r>
        <w:t xml:space="preserve"> </w:t>
      </w:r>
      <w:r>
        <w:t xml:space="preserve">pp. 165–166.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165</w:t>
      </w:r>
      <w:r>
        <w:t xml:space="preserve">Sociology began as a general science</w:t>
      </w:r>
      <w:r>
        <w:t xml:space="preserve"> </w:t>
      </w:r>
      <w:r>
        <w:t xml:space="preserve">of society for the discovery and definition of the laws controlling the</w:t>
      </w:r>
      <w:r>
        <w:t xml:space="preserve"> </w:t>
      </w:r>
      <w:r>
        <w:t xml:space="preserve">evolution of human groups and, after passing through a period</w:t>
      </w:r>
      <w:r>
        <w:t xml:space="preserve"> </w:t>
      </w:r>
      <w:r>
        <w:t xml:space="preserve">distinguished by controversies about its point of view, has entered a</w:t>
      </w:r>
      <w:r>
        <w:t xml:space="preserve"> </w:t>
      </w:r>
      <w:r>
        <w:t xml:space="preserve">period of research and investigation.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Although as late as</w:t>
      </w:r>
      <w:r>
        <w:t xml:space="preserve"> </w:t>
      </w:r>
      <w:r>
        <w:t xml:space="preserve">January of the present year. Professor Flonan Znaniecki, in the</w:t>
      </w:r>
      <w:r>
        <w:t xml:space="preserve"> </w:t>
      </w:r>
      <w:r>
        <w:t xml:space="preserve">*American Journal of Sociology,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could complain of a</w:t>
      </w:r>
      <w:r>
        <w:t xml:space="preserve"> </w:t>
      </w:r>
      <w:r>
        <w:t xml:space="preserve">“complete chaos of methodological presuppositions manifested in general</w:t>
      </w:r>
      <w:r>
        <w:t xml:space="preserve"> </w:t>
      </w:r>
      <w:r>
        <w:t xml:space="preserve">works of sociology,” and believes that, “No other science shows a</w:t>
      </w:r>
      <w:r>
        <w:t xml:space="preserve"> </w:t>
      </w:r>
      <w:r>
        <w:t xml:space="preserve">similar multiplicity of disconnected viewpoints,” sociology has settled</w:t>
      </w:r>
      <w:r>
        <w:t xml:space="preserve"> </w:t>
      </w:r>
      <w:r>
        <w:t xml:space="preserve">upon a unit for investigation; namely, the social group. A sociological</w:t>
      </w:r>
      <w:r>
        <w:t xml:space="preserve"> </w:t>
      </w:r>
      <w:r>
        <w:t xml:space="preserve">group may be defined as “a number of people interacting or reciprocally</w:t>
      </w:r>
      <w:r>
        <w:t xml:space="preserve"> </w:t>
      </w:r>
      <w:r>
        <w:t xml:space="preserve">influencing one another, thereby producing definite relationships among</w:t>
      </w:r>
      <w:r>
        <w:t xml:space="preserve"> </w:t>
      </w:r>
      <w:r>
        <w:t xml:space="preserve">one another.”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Among the groups which are subject</w:t>
      </w:r>
      <w:r>
        <w:t xml:space="preserve"> </w:t>
      </w:r>
      <w:r>
        <w:t xml:space="preserve">to the sociological discipline the family holds a place of primary</w:t>
      </w:r>
      <w:r>
        <w:t xml:space="preserve"> </w:t>
      </w:r>
      <w:r>
        <w:t xml:space="preserve">importance.</w:t>
      </w:r>
    </w:p>
    <w:p>
      <w:pPr>
        <w:pStyle w:val="BodyText"/>
      </w:pPr>
      <w:r>
        <w:t xml:space="preserve">In order to answer the question of the uniqueness of the Negro</w:t>
      </w:r>
      <w:r>
        <w:t xml:space="preserve"> </w:t>
      </w:r>
      <w:r>
        <w:t xml:space="preserve">family, it would be necessary to study its structure and the</w:t>
      </w:r>
      <w:r>
        <w:t xml:space="preserve"> </w:t>
      </w:r>
      <w:r>
        <w:t xml:space="preserve">organization of attitudes within this group, with the view of finding</w:t>
      </w:r>
      <w:r>
        <w:t xml:space="preserve"> </w:t>
      </w:r>
      <w:r>
        <w:t xml:space="preserve">out if these attitudes, which are of greater sociological importance</w:t>
      </w:r>
      <w:r>
        <w:t xml:space="preserve"> </w:t>
      </w:r>
      <w:r>
        <w:t xml:space="preserve">than its structure, are the same as those in the white American family.</w:t>
      </w:r>
      <w:r>
        <w:t xml:space="preserve"> </w:t>
      </w:r>
      <w:r>
        <w:t xml:space="preserve">Although the writer is not prepared to give any final answer based upon</w:t>
      </w:r>
      <w:r>
        <w:t xml:space="preserve"> </w:t>
      </w:r>
      <w:r>
        <w:t xml:space="preserve">extensive research to this question, he will attempt to discuss those</w:t>
      </w:r>
      <w:r>
        <w:t xml:space="preserve"> </w:t>
      </w:r>
      <w:r>
        <w:t xml:space="preserve">factors in the situation which have affected the organization of the</w:t>
      </w:r>
      <w:r>
        <w:t xml:space="preserve"> </w:t>
      </w:r>
      <w:r>
        <w:t xml:space="preserve">Negro family. Before entering upon this discussion, some facts</w:t>
      </w:r>
      <w:r>
        <w:t xml:space="preserve"> </w:t>
      </w:r>
      <w:r>
        <w:t xml:space="preserve">concerning the relation between culture and race should be emphasized in</w:t>
      </w:r>
      <w:r>
        <w:t xml:space="preserve"> </w:t>
      </w:r>
      <w:r>
        <w:t xml:space="preserve">order that the popular fallacies concerning this relation might not</w:t>
      </w:r>
      <w:r>
        <w:t xml:space="preserve"> </w:t>
      </w:r>
      <w:r>
        <w:t xml:space="preserve">prevent a clear understanding of the viewpoint of this paper.</w:t>
      </w:r>
    </w:p>
    <w:bookmarkEnd w:id="23"/>
    <w:bookmarkStart w:id="24" w:name="i"/>
    <w:p>
      <w:pPr>
        <w:pStyle w:val="Heading2"/>
      </w:pPr>
      <w:r>
        <w:t xml:space="preserve">I</w:t>
      </w:r>
    </w:p>
    <w:p>
      <w:pPr>
        <w:pStyle w:val="FirstParagraph"/>
      </w:pPr>
      <w:r>
        <w:t xml:space="preserve">The intrusion of facts which might seem to be long more properly to</w:t>
      </w:r>
      <w:r>
        <w:t xml:space="preserve"> </w:t>
      </w:r>
      <w:r>
        <w:t xml:space="preserve">academic discussions is not only justified by the nature of the subject,</w:t>
      </w:r>
      <w:r>
        <w:t xml:space="preserve"> </w:t>
      </w:r>
      <w:r>
        <w:t xml:space="preserve">but by the fact that much administrative procedure and social policy are</w:t>
      </w:r>
      <w:r>
        <w:t xml:space="preserve"> </w:t>
      </w:r>
      <w:r>
        <w:t xml:space="preserve">governed by dogmatic conceptions concerning the influence of race on</w:t>
      </w:r>
      <w:r>
        <w:t xml:space="preserve"> </w:t>
      </w:r>
      <w:r>
        <w:t xml:space="preserve">culture. The wide currency given the preposterous theory that western</w:t>
      </w:r>
      <w:r>
        <w:t xml:space="preserve"> </w:t>
      </w:r>
      <w:r>
        <w:t xml:space="preserve">culture represents the efflorescence of a single racial stock has helped</w:t>
      </w:r>
      <w:r>
        <w:t xml:space="preserve"> </w:t>
      </w:r>
      <w:r>
        <w:t xml:space="preserve">to strengthen these false conceptions. Because sociologists and</w:t>
      </w:r>
      <w:r>
        <w:t xml:space="preserve"> </w:t>
      </w:r>
      <w:r>
        <w:t xml:space="preserve">anthropologists have recognized the erroneous ideas that are consciously</w:t>
      </w:r>
      <w:r>
        <w:t xml:space="preserve"> </w:t>
      </w:r>
      <w:r>
        <w:t xml:space="preserve">and unconsciously associated with the term “primitive” in referring to</w:t>
      </w:r>
      <w:r>
        <w:t xml:space="preserve"> </w:t>
      </w:r>
      <w:r>
        <w:t xml:space="preserve">peoples possessing a simple culture, they have substituted the term</w:t>
      </w:r>
      <w:r>
        <w:t xml:space="preserve"> </w:t>
      </w:r>
      <w:r>
        <w:t xml:space="preserve">“preliterate”, which is more nearly descriptive of their relation to</w:t>
      </w:r>
      <w:r>
        <w:t xml:space="preserve"> </w:t>
      </w:r>
      <w:r>
        <w:t xml:space="preserve">peoples on a higher plane of culture.</w:t>
      </w:r>
    </w:p>
    <w:p>
      <w:pPr>
        <w:pStyle w:val="BodyText"/>
      </w:pPr>
      <w:r>
        <w:t xml:space="preserve">The first fact which we would emphasize is that I there have been no</w:t>
      </w:r>
      <w:r>
        <w:t xml:space="preserve"> </w:t>
      </w:r>
      <w:r>
        <w:t xml:space="preserve">important organic changes in the human race during the historic period.</w:t>
      </w:r>
      <w:r>
        <w:t xml:space="preserve"> </w:t>
      </w:r>
      <w:r>
        <w:t xml:space="preserve">It is necessary to emphasize this fact, because most people who think in</w:t>
      </w:r>
      <w:r>
        <w:t xml:space="preserve"> </w:t>
      </w:r>
      <w:r>
        <w:t xml:space="preserve">terms of evolutionary changes hold the opinion that the culture of a</w:t>
      </w:r>
      <w:r>
        <w:t xml:space="preserve"> </w:t>
      </w:r>
      <w:r>
        <w:t xml:space="preserve">people represents their biological development. In this same connection</w:t>
      </w:r>
      <w:r>
        <w:t xml:space="preserve"> </w:t>
      </w:r>
      <w:r>
        <w:t xml:space="preserve">it should also be made clear that there is no* basis for the rather</w:t>
      </w:r>
      <w:r>
        <w:t xml:space="preserve"> </w:t>
      </w:r>
      <w:r>
        <w:t xml:space="preserve">general erroneous belief that social evolution follows a definite</w:t>
      </w:r>
      <w:r>
        <w:t xml:space="preserve"> </w:t>
      </w:r>
      <w:r>
        <w:t xml:space="preserve">course, each stage growing naturally out of the preceding stage because</w:t>
      </w:r>
      <w:r>
        <w:t xml:space="preserve"> </w:t>
      </w:r>
      <w:r>
        <w:t xml:space="preserve">of some inherent principle. This second point needs emphasis because</w:t>
      </w:r>
      <w:r>
        <w:t xml:space="preserve"> </w:t>
      </w:r>
      <w:r>
        <w:t xml:space="preserve">many people in discussions concerning the Negro’s acquiring western</w:t>
      </w:r>
      <w:r>
        <w:t xml:space="preserve"> </w:t>
      </w:r>
      <w:r>
        <w:t xml:space="preserve">civilization express the opinion that we must wait on the process of</w:t>
      </w:r>
      <w:r>
        <w:t xml:space="preserve"> </w:t>
      </w:r>
      <w:r>
        <w:t xml:space="preserve">social evolution. Authorities generally agree that all races have the</w:t>
      </w:r>
      <w:r>
        <w:t xml:space="preserve"> </w:t>
      </w:r>
      <w:r>
        <w:t xml:space="preserve">capacity for acquiring western civilization; although some are in doubt</w:t>
      </w:r>
      <w:r>
        <w:t xml:space="preserve"> </w:t>
      </w:r>
      <w:r>
        <w:t xml:space="preserve">as to whether all races are equally capable of enriching it. This is</w:t>
      </w:r>
      <w:r>
        <w:t xml:space="preserve"> </w:t>
      </w:r>
      <w:r>
        <w:t xml:space="preserve">true not only of the material aspects of culture but also of the</w:t>
      </w:r>
      <w:r>
        <w:t xml:space="preserve"> </w:t>
      </w:r>
      <w:r>
        <w:t xml:space="preserve">institutional forms. There has been much dogmatizing about the</w:t>
      </w:r>
      <w:r>
        <w:t xml:space="preserve"> </w:t>
      </w:r>
      <w:r>
        <w:t xml:space="preserve">psychological unfitness of certain races for the institutional forms of</w:t>
      </w:r>
      <w:r>
        <w:t xml:space="preserve"> </w:t>
      </w:r>
      <w:r>
        <w:t xml:space="preserve">western culture. There is no evidence to support a belief in fundamental</w:t>
      </w:r>
      <w:r>
        <w:t xml:space="preserve"> </w:t>
      </w:r>
      <w:r>
        <w:t xml:space="preserve">psychological differences between races. The discredited “instinct</w:t>
      </w:r>
      <w:r>
        <w:t xml:space="preserve"> </w:t>
      </w:r>
      <w:r>
        <w:t xml:space="preserve">psychology” which had much vogue recently was often called upon to</w:t>
      </w:r>
      <w:r>
        <w:t xml:space="preserve"> </w:t>
      </w:r>
      <w:r>
        <w:t xml:space="preserve">support the belief that the sex instinct in the Negro broke through</w:t>
      </w:r>
      <w:r>
        <w:t xml:space="preserve"> </w:t>
      </w:r>
      <w:r>
        <w:t xml:space="preserve">institutionalized sex controls. Culture is acquired in the social</w:t>
      </w:r>
      <w:r>
        <w:t xml:space="preserve"> </w:t>
      </w:r>
      <w:r>
        <w:t xml:space="preserve">environment, and the Negro has taken on the habits of culture according</w:t>
      </w:r>
      <w:r>
        <w:t xml:space="preserve"> </w:t>
      </w:r>
      <w:r>
        <w:t xml:space="preserve">to the environment stimulation to which he has been exposed. Therefore,</w:t>
      </w:r>
      <w:r>
        <w:t xml:space="preserve"> </w:t>
      </w:r>
      <w:r>
        <w:t xml:space="preserve">any study of the Negro family which possesses value must study it</w:t>
      </w:r>
      <w:r>
        <w:t xml:space="preserve"> </w:t>
      </w:r>
      <w:r>
        <w:t xml:space="preserve">historically and apply the method of cultural analysis.</w:t>
      </w:r>
    </w:p>
    <w:bookmarkEnd w:id="24"/>
    <w:bookmarkStart w:id="25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While the Negro lived under institutionalized sex and family</w:t>
      </w:r>
      <w:r>
        <w:t xml:space="preserve"> </w:t>
      </w:r>
      <w:r>
        <w:t xml:space="preserve">relations in Africa, which represented a cultural adaptation, the</w:t>
      </w:r>
      <w:r>
        <w:t xml:space="preserve"> </w:t>
      </w:r>
      <w:r>
        <w:t xml:space="preserve">African sex mores were thoroughly disorganized under the institution of</w:t>
      </w:r>
      <w:r>
        <w:t xml:space="preserve"> </w:t>
      </w:r>
      <w:r>
        <w:t xml:space="preserve">slavery. Although it has been claimed that traces of the African</w:t>
      </w:r>
      <w:r>
        <w:t xml:space="preserve"> </w:t>
      </w:r>
      <w:r>
        <w:t xml:space="preserve">tradition were detected in marriage ceremonies as late as near the</w:t>
      </w:r>
      <w:r>
        <w:t xml:space="preserve"> </w:t>
      </w:r>
      <w:r>
        <w:t xml:space="preserve">opening of the present century,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the history of the</w:t>
      </w:r>
      <w:r>
        <w:t xml:space="preserve"> </w:t>
      </w:r>
      <w:r>
        <w:t xml:space="preserve">American family group begins with the introduction of the Negro in</w:t>
      </w:r>
      <w:r>
        <w:t xml:space="preserve"> </w:t>
      </w:r>
      <w:r>
        <w:t xml:space="preserve">America. The Negro family during slavery was modelled to some extent</w:t>
      </w:r>
      <w:r>
        <w:t xml:space="preserve"> </w:t>
      </w:r>
      <w:r>
        <w:t xml:space="preserve">after the monogamous ideal of the whites. This was true chiefly in the</w:t>
      </w:r>
      <w:r>
        <w:t xml:space="preserve"> </w:t>
      </w:r>
      <w:r>
        <w:t xml:space="preserve">case of the house servants. The slaves on the plantations lived in the</w:t>
      </w:r>
      <w:r>
        <w:t xml:space="preserve"> </w:t>
      </w:r>
      <w:r>
        <w:t xml:space="preserve">demoralized condition that naturally followed the destruction of the</w:t>
      </w:r>
      <w:r>
        <w:t xml:space="preserve"> </w:t>
      </w:r>
      <w:r>
        <w:t xml:space="preserve">African tribal and family controls and the exigencies of the status of</w:t>
      </w:r>
      <w:r>
        <w:t xml:space="preserve"> </w:t>
      </w:r>
      <w:r>
        <w:t xml:space="preserve">chattel property. Even in the case of the house servants the monogamous</w:t>
      </w:r>
      <w:r>
        <w:t xml:space="preserve"> </w:t>
      </w:r>
      <w:r>
        <w:t xml:space="preserve">ideal was often violated by the masters who were the only models for</w:t>
      </w:r>
      <w:r>
        <w:t xml:space="preserve"> </w:t>
      </w:r>
      <w:r>
        <w:t xml:space="preserve">setting up a new ideal of family life.</w:t>
      </w:r>
    </w:p>
    <w:p>
      <w:pPr>
        <w:pStyle w:val="BodyText"/>
      </w:pPr>
      <w:r>
        <w:t xml:space="preserve">Since emancipation the family has tended towards the monogamous</w:t>
      </w:r>
      <w:r>
        <w:t xml:space="preserve"> </w:t>
      </w:r>
      <w:r>
        <w:t xml:space="preserve">ideal. The process has been slow or rapid as one takes into</w:t>
      </w:r>
      <w:r>
        <w:t xml:space="preserve"> </w:t>
      </w:r>
      <w:r>
        <w:t xml:space="preserve">consideration the different forces which have influenced the integration</w:t>
      </w:r>
      <w:r>
        <w:t xml:space="preserve"> </w:t>
      </w:r>
      <w:r>
        <w:t xml:space="preserve">of this primary social group. Here the method of cultural analysis,</w:t>
      </w:r>
      <w:r>
        <w:t xml:space="preserve"> </w:t>
      </w:r>
      <w:r>
        <w:t xml:space="preserve">which takes into account all the fac</w:t>
      </w:r>
      <w:r>
        <w:t xml:space="preserve">166</w:t>
      </w:r>
      <w:r>
        <w:t xml:space="preserve">tors, psychological, social and economic,</w:t>
      </w:r>
      <w:r>
        <w:t xml:space="preserve"> </w:t>
      </w:r>
      <w:r>
        <w:t xml:space="preserve">which determine the character of any group, is the only approach to an</w:t>
      </w:r>
      <w:r>
        <w:t xml:space="preserve"> </w:t>
      </w:r>
      <w:r>
        <w:t xml:space="preserve">understanding of the Negro family during slavery and since emancipation.</w:t>
      </w:r>
      <w:r>
        <w:t xml:space="preserve"> </w:t>
      </w:r>
      <w:r>
        <w:t xml:space="preserve">It is the opinion of the writer that this approach to the Negro family</w:t>
      </w:r>
      <w:r>
        <w:t xml:space="preserve"> </w:t>
      </w:r>
      <w:r>
        <w:t xml:space="preserve">would not show it to be unique; that is, based upon attitudes wholly</w:t>
      </w:r>
      <w:r>
        <w:t xml:space="preserve"> </w:t>
      </w:r>
      <w:r>
        <w:t xml:space="preserve">different from the white American family. In other words, it would not</w:t>
      </w:r>
      <w:r>
        <w:t xml:space="preserve"> </w:t>
      </w:r>
      <w:r>
        <w:t xml:space="preserve">present the unique characteristics which a family group like the</w:t>
      </w:r>
      <w:r>
        <w:t xml:space="preserve"> </w:t>
      </w:r>
      <w:r>
        <w:t xml:space="preserve">Chinese, where the family is based upon blood, land, law and religion,</w:t>
      </w:r>
      <w:r>
        <w:t xml:space="preserve"> </w:t>
      </w:r>
      <w:r>
        <w:t xml:space="preserve">and is the “practical unit of social control in the village,”</w:t>
      </w:r>
      <w:r>
        <w:t xml:space="preserve"> </w:t>
      </w:r>
      <w:hyperlink w:anchor="fn5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r>
        <w:t xml:space="preserve">would present if placed in the</w:t>
      </w:r>
      <w:r>
        <w:t xml:space="preserve"> </w:t>
      </w:r>
      <w:r>
        <w:t xml:space="preserve">American social environment. The unique characteristics of the Negro</w:t>
      </w:r>
      <w:r>
        <w:t xml:space="preserve"> </w:t>
      </w:r>
      <w:r>
        <w:t xml:space="preserve">family are due to the break in cultural continuity and the economic and</w:t>
      </w:r>
      <w:r>
        <w:t xml:space="preserve"> </w:t>
      </w:r>
      <w:r>
        <w:t xml:space="preserve">social forces which have affected its integration in the American</w:t>
      </w:r>
      <w:r>
        <w:t xml:space="preserve"> </w:t>
      </w:r>
      <w:r>
        <w:t xml:space="preserve">environment. These forces, it seems, are of sufficient weight to make</w:t>
      </w:r>
      <w:r>
        <w:t xml:space="preserve"> </w:t>
      </w:r>
      <w:r>
        <w:t xml:space="preserve">the Negro family the subject for special study as a sociological</w:t>
      </w:r>
      <w:r>
        <w:t xml:space="preserve"> </w:t>
      </w:r>
      <w:r>
        <w:t xml:space="preserve">unit.</w:t>
      </w:r>
    </w:p>
    <w:bookmarkEnd w:id="25"/>
    <w:bookmarkStart w:id="32" w:name="iii"/>
    <w:p>
      <w:pPr>
        <w:pStyle w:val="Heading2"/>
      </w:pPr>
      <w:r>
        <w:t xml:space="preserve">III</w:t>
      </w:r>
    </w:p>
    <w:p>
      <w:pPr>
        <w:pStyle w:val="FirstParagraph"/>
      </w:pPr>
      <w:r>
        <w:t xml:space="preserve">The first fact that makes the Negro family the subject of special</w:t>
      </w:r>
      <w:r>
        <w:t xml:space="preserve"> </w:t>
      </w:r>
      <w:r>
        <w:t xml:space="preserve">sociological study is the incomplete assimilation of western culture by</w:t>
      </w:r>
      <w:r>
        <w:t xml:space="preserve"> </w:t>
      </w:r>
      <w:r>
        <w:t xml:space="preserve">the Negro masses. Generally when two different cultures come into</w:t>
      </w:r>
      <w:r>
        <w:t xml:space="preserve"> </w:t>
      </w:r>
      <w:r>
        <w:t xml:space="preserve">contact, each modifies the other. But in the case of the Negro in</w:t>
      </w:r>
      <w:r>
        <w:t xml:space="preserve"> </w:t>
      </w:r>
      <w:r>
        <w:t xml:space="preserve">America it meant the total destruction of the African social heritage.</w:t>
      </w:r>
      <w:r>
        <w:t xml:space="preserve"> </w:t>
      </w:r>
      <w:r>
        <w:t xml:space="preserve">Therefore in the case of the family group the Negro has not introduced</w:t>
      </w:r>
      <w:r>
        <w:t xml:space="preserve"> </w:t>
      </w:r>
      <w:r>
        <w:t xml:space="preserve">new patterns of behavior; but has failed to conform to the patterns</w:t>
      </w:r>
      <w:r>
        <w:t xml:space="preserve"> </w:t>
      </w:r>
      <w:r>
        <w:t xml:space="preserve">about him. The degree of conformity is determined by educational and</w:t>
      </w:r>
      <w:r>
        <w:t xml:space="preserve"> </w:t>
      </w:r>
      <w:r>
        <w:t xml:space="preserve">economic factors as well as by social isolation. In the rural sections</w:t>
      </w:r>
      <w:r>
        <w:t xml:space="preserve"> </w:t>
      </w:r>
      <w:r>
        <w:t xml:space="preserve">where the isolation is greatest, it is not uniformly true that he fails</w:t>
      </w:r>
      <w:r>
        <w:t xml:space="preserve"> </w:t>
      </w:r>
      <w:r>
        <w:t xml:space="preserve">to live up to the monogamous ideal about him; for the primary controls</w:t>
      </w:r>
      <w:r>
        <w:t xml:space="preserve"> </w:t>
      </w:r>
      <w:r>
        <w:t xml:space="preserve">of the country often maintain the solidarity of the family which is lost</w:t>
      </w:r>
      <w:r>
        <w:t xml:space="preserve"> </w:t>
      </w:r>
      <w:r>
        <w:t xml:space="preserve">in the anonymity of city life. These are, of course, questions which can</w:t>
      </w:r>
      <w:r>
        <w:t xml:space="preserve"> </w:t>
      </w:r>
      <w:r>
        <w:t xml:space="preserve">only be answered by research.</w:t>
      </w:r>
    </w:p>
    <w:p>
      <w:pPr>
        <w:pStyle w:val="BodyText"/>
      </w:pPr>
      <w:r>
        <w:t xml:space="preserve">The second factor that influences the character of the Negro family</w:t>
      </w:r>
      <w:r>
        <w:t xml:space="preserve"> </w:t>
      </w:r>
      <w:r>
        <w:t xml:space="preserve">is his economic and social position in American life. According to the</w:t>
      </w:r>
      <w:r>
        <w:t xml:space="preserve"> </w:t>
      </w:r>
      <w:r>
        <w:t xml:space="preserve">1920 census, 22.1 per cent of all Negroes over ten years of age</w:t>
      </w:r>
      <w:r>
        <w:t xml:space="preserve"> </w:t>
      </w:r>
      <w:r>
        <w:t xml:space="preserve">gainfully employed were in domestic and personal services, and 45.2 per</w:t>
      </w:r>
      <w:r>
        <w:t xml:space="preserve"> </w:t>
      </w:r>
      <w:r>
        <w:t xml:space="preserve">cent in agriculture. Elsewhere the writer has spoken of the influence of</w:t>
      </w:r>
      <w:r>
        <w:t xml:space="preserve"> </w:t>
      </w:r>
      <w:r>
        <w:t xml:space="preserve">personal services on the family life of the Negro. There are many</w:t>
      </w:r>
      <w:r>
        <w:t xml:space="preserve"> </w:t>
      </w:r>
      <w:r>
        <w:t xml:space="preserve">aspects of the plantation system of the South which have affected the</w:t>
      </w:r>
      <w:r>
        <w:t xml:space="preserve"> </w:t>
      </w:r>
      <w:r>
        <w:t xml:space="preserve">integrity of the Negro family. These have never been the subject of</w:t>
      </w:r>
      <w:r>
        <w:t xml:space="preserve"> </w:t>
      </w:r>
      <w:r>
        <w:t xml:space="preserve">extensive sociological study. Another aspect of race relations which has</w:t>
      </w:r>
      <w:r>
        <w:t xml:space="preserve"> </w:t>
      </w:r>
      <w:r>
        <w:t xml:space="preserve">had important bearing on our question is the intermixture of the two</w:t>
      </w:r>
      <w:r>
        <w:t xml:space="preserve"> </w:t>
      </w:r>
      <w:r>
        <w:t xml:space="preserve">races. This influences the family life by causing the segregation and</w:t>
      </w:r>
      <w:r>
        <w:t xml:space="preserve"> </w:t>
      </w:r>
      <w:r>
        <w:t xml:space="preserve">inbreeding of mulatto communities; the creation of an added burden of</w:t>
      </w:r>
      <w:r>
        <w:t xml:space="preserve"> </w:t>
      </w:r>
      <w:r>
        <w:t xml:space="preserve">illegitimacy and concubinage; and the break in family life by the</w:t>
      </w:r>
      <w:r>
        <w:t xml:space="preserve"> </w:t>
      </w:r>
      <w:r>
        <w:t xml:space="preserve">crossing over into the white race of the light members of the</w:t>
      </w:r>
      <w:r>
        <w:t xml:space="preserve"> </w:t>
      </w:r>
      <w:r>
        <w:t xml:space="preserve">family.</w:t>
      </w:r>
    </w:p>
    <w:p>
      <w:pPr>
        <w:pStyle w:val="BodyText"/>
      </w:pPr>
      <w:r>
        <w:t xml:space="preserve">In the Negro family we have two forces at work; those causing its</w:t>
      </w:r>
      <w:r>
        <w:t xml:space="preserve"> </w:t>
      </w:r>
      <w:r>
        <w:t xml:space="preserve">integration, and those tending to disintegrate it. The integrating</w:t>
      </w:r>
      <w:r>
        <w:t xml:space="preserve"> </w:t>
      </w:r>
      <w:r>
        <w:t xml:space="preserve">forces are the social pressures which through education and the</w:t>
      </w:r>
      <w:r>
        <w:t xml:space="preserve"> </w:t>
      </w:r>
      <w:r>
        <w:t xml:space="preserve">assimilation of American civilization are overcoming the disorganization</w:t>
      </w:r>
      <w:r>
        <w:t xml:space="preserve"> </w:t>
      </w:r>
      <w:r>
        <w:t xml:space="preserve">of the past. At the same time the family is subject to the same forces</w:t>
      </w:r>
      <w:r>
        <w:t xml:space="preserve"> </w:t>
      </w:r>
      <w:r>
        <w:t xml:space="preserve">which are destroying the semi-patriarchal family in America. These</w:t>
      </w:r>
      <w:r>
        <w:t xml:space="preserve"> </w:t>
      </w:r>
      <w:r>
        <w:t xml:space="preserve">forces probably are not as extensive in their operation as among the</w:t>
      </w:r>
      <w:r>
        <w:t xml:space="preserve"> </w:t>
      </w:r>
      <w:r>
        <w:t xml:space="preserve">whites; but they are operative.</w:t>
      </w:r>
    </w:p>
    <w:p>
      <w:pPr>
        <w:pStyle w:val="BodyText"/>
      </w:pPr>
      <w:r>
        <w:t xml:space="preserve">Aside from these purely social factors there are certain biological</w:t>
      </w:r>
      <w:r>
        <w:t xml:space="preserve"> </w:t>
      </w:r>
      <w:r>
        <w:t xml:space="preserve">aspects of the family which could well be studied. Although it is</w:t>
      </w:r>
      <w:r>
        <w:t xml:space="preserve"> </w:t>
      </w:r>
      <w:r>
        <w:t xml:space="preserve">probably true that there has been no change in the biological make-up of</w:t>
      </w:r>
      <w:r>
        <w:t xml:space="preserve"> </w:t>
      </w:r>
      <w:r>
        <w:t xml:space="preserve">African races during the historical period, there is ground for the</w:t>
      </w:r>
      <w:r>
        <w:t xml:space="preserve"> </w:t>
      </w:r>
      <w:r>
        <w:t xml:space="preserve">opinion that the African environment favored the selection of certain</w:t>
      </w:r>
      <w:r>
        <w:t xml:space="preserve"> </w:t>
      </w:r>
      <w:r>
        <w:t xml:space="preserve">racial traits. Many grotesque and dogmatic conjectures have been made on</w:t>
      </w:r>
      <w:r>
        <w:t xml:space="preserve"> </w:t>
      </w:r>
      <w:r>
        <w:t xml:space="preserve">the basis of this assumption. Fecundity of Negro families and age of</w:t>
      </w:r>
      <w:r>
        <w:t xml:space="preserve"> </w:t>
      </w:r>
      <w:r>
        <w:t xml:space="preserve">marriage have been influenced by the same factors as among the whites.</w:t>
      </w:r>
      <w:r>
        <w:t xml:space="preserve"> </w:t>
      </w:r>
      <w:r>
        <w:t xml:space="preserve">Investigation over a large area alone can settle these problems.</w:t>
      </w:r>
    </w:p>
    <w:p>
      <w:pPr>
        <w:pStyle w:val="BodyText"/>
      </w:pPr>
      <w:r>
        <w:t xml:space="preserve">In summing up his position on this question, the writer would say</w:t>
      </w:r>
      <w:r>
        <w:t xml:space="preserve"> </w:t>
      </w:r>
      <w:r>
        <w:t xml:space="preserve">that while the Negro family is not unique in being based upon attitudes</w:t>
      </w:r>
      <w:r>
        <w:t xml:space="preserve"> </w:t>
      </w:r>
      <w:r>
        <w:t xml:space="preserve">foreign to the American family; but because of the influences given</w:t>
      </w:r>
      <w:r>
        <w:t xml:space="preserve"> </w:t>
      </w:r>
      <w:r>
        <w:t xml:space="preserve">above it requires special study as a sociological unit.</w:t>
      </w:r>
    </w:p>
    <w:bookmarkStart w:id="31" w:name="footnotes"/>
    <w:p>
      <w:r>
        <w:pict>
          <v:rect style="width:0;height:1.5pt" o:hralign="center" o:hrstd="t" o:hr="t"/>
        </w:pict>
      </w:r>
    </w:p>
    <w:bookmarkStart w:id="26" w:name="fn1"/>
    <w:p>
      <w:pPr>
        <w:numPr>
          <w:ilvl w:val="0"/>
          <w:numId w:val="1001"/>
        </w:numPr>
      </w:pPr>
      <w:r>
        <w:t xml:space="preserve">Cf. Park and Burgess:</w:t>
      </w:r>
      <w:r>
        <w:t xml:space="preserve"> </w:t>
      </w:r>
      <w:r>
        <w:rPr>
          <w:iCs/>
          <w:i/>
        </w:rPr>
        <w:t xml:space="preserve">Introduction to the Science of</w:t>
      </w:r>
      <w:r>
        <w:rPr>
          <w:iCs/>
          <w:i/>
        </w:rPr>
        <w:t xml:space="preserve"> </w:t>
      </w:r>
      <w:r>
        <w:rPr>
          <w:iCs/>
          <w:i/>
        </w:rPr>
        <w:t xml:space="preserve">Sociology</w:t>
      </w:r>
      <w:r>
        <w:t xml:space="preserve">, p. 44</w:t>
      </w:r>
      <w:hyperlink w:anchor="fnref1">
        <w:r>
          <w:rPr>
            <w:rStyle w:val="Hyperlink"/>
          </w:rPr>
          <w:t xml:space="preserve">↩︎</w:t>
        </w:r>
      </w:hyperlink>
    </w:p>
    <w:bookmarkEnd w:id="26"/>
    <w:bookmarkStart w:id="27" w:name="fn2"/>
    <w:p>
      <w:pPr>
        <w:numPr>
          <w:ilvl w:val="0"/>
          <w:numId w:val="1001"/>
        </w:numPr>
      </w:pPr>
      <w:r>
        <w:rPr>
          <w:iCs/>
          <w:i/>
        </w:rPr>
        <w:t xml:space="preserve">The Object Matter of Sociology</w:t>
      </w:r>
      <w:r>
        <w:t xml:space="preserve">, Am. Jour. Soc.</w:t>
      </w:r>
      <w:r>
        <w:t xml:space="preserve"> </w:t>
      </w:r>
      <w:r>
        <w:t xml:space="preserve">Vol. XXXII, p 530</w:t>
      </w:r>
      <w:hyperlink w:anchor="fnref2">
        <w:r>
          <w:rPr>
            <w:rStyle w:val="Hyperlink"/>
          </w:rPr>
          <w:t xml:space="preserve">↩︎</w:t>
        </w:r>
      </w:hyperlink>
    </w:p>
    <w:bookmarkEnd w:id="27"/>
    <w:bookmarkStart w:id="28" w:name="fn3"/>
    <w:p>
      <w:pPr>
        <w:numPr>
          <w:ilvl w:val="0"/>
          <w:numId w:val="1001"/>
        </w:numPr>
      </w:pPr>
      <w:r>
        <w:rPr>
          <w:iCs/>
          <w:i/>
        </w:rPr>
        <w:t xml:space="preserve">Country Life in South China</w:t>
      </w:r>
      <w:r>
        <w:t xml:space="preserve">. Kulp IT, Daniel</w:t>
      </w:r>
      <w:r>
        <w:t xml:space="preserve"> </w:t>
      </w:r>
      <w:r>
        <w:t xml:space="preserve">Harrison, p. 147</w:t>
      </w:r>
      <w:hyperlink w:anchor="fnref3">
        <w:r>
          <w:rPr>
            <w:rStyle w:val="Hyperlink"/>
          </w:rPr>
          <w:t xml:space="preserve">↩︎</w:t>
        </w:r>
      </w:hyperlink>
    </w:p>
    <w:bookmarkEnd w:id="28"/>
    <w:bookmarkStart w:id="29" w:name="fn4"/>
    <w:p>
      <w:pPr>
        <w:numPr>
          <w:ilvl w:val="0"/>
          <w:numId w:val="1001"/>
        </w:numPr>
      </w:pPr>
      <w:r>
        <w:rPr>
          <w:iCs/>
          <w:i/>
        </w:rPr>
        <w:t xml:space="preserve">The Negro Family</w:t>
      </w:r>
      <w:r>
        <w:t xml:space="preserve">, Atlanta University</w:t>
      </w:r>
      <w:r>
        <w:t xml:space="preserve"> </w:t>
      </w:r>
      <w:r>
        <w:t xml:space="preserve">Publications, No. 13, p. 21</w:t>
      </w:r>
      <w:hyperlink w:anchor="fnref4">
        <w:r>
          <w:rPr>
            <w:rStyle w:val="Hyperlink"/>
          </w:rPr>
          <w:t xml:space="preserve">↩︎</w:t>
        </w:r>
      </w:hyperlink>
    </w:p>
    <w:bookmarkEnd w:id="29"/>
    <w:bookmarkStart w:id="30" w:name="fn5"/>
    <w:p>
      <w:pPr>
        <w:numPr>
          <w:ilvl w:val="0"/>
          <w:numId w:val="1001"/>
        </w:numPr>
      </w:pPr>
      <w:r>
        <w:rPr>
          <w:iCs/>
          <w:i/>
        </w:rPr>
        <w:t xml:space="preserve">Country Life in South China</w:t>
      </w:r>
      <w:r>
        <w:t xml:space="preserve">, Kulp II, Daniel</w:t>
      </w:r>
      <w:r>
        <w:t xml:space="preserve"> </w:t>
      </w:r>
      <w:r>
        <w:t xml:space="preserve">Harrison, p. 140</w:t>
      </w:r>
      <w:hyperlink w:anchor="fnref5">
        <w:r>
          <w:rPr>
            <w:rStyle w:val="Hyperlink"/>
          </w:rPr>
          <w:t xml:space="preserve">↩︎</w:t>
        </w:r>
      </w:hyperlink>
    </w:p>
    <w:bookmarkEnd w:id="30"/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6_Scourge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6_Scourg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the Negro Family a Unique Sociological Unit?</dc:title>
  <dc:creator/>
  <dc:language>en</dc:language>
  <cp:keywords/>
  <dcterms:created xsi:type="dcterms:W3CDTF">2023-09-11T16:54:25Z</dcterms:created>
  <dcterms:modified xsi:type="dcterms:W3CDTF">2023-09-11T16:54:25Z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E. Franklin</vt:lpwstr>
  </property>
  <property fmtid="{D5CDD505-2E9C-101B-9397-08002B2CF9AE}" pid="3" name="citation_firstpage">
    <vt:lpwstr>165</vt:lpwstr>
  </property>
  <property fmtid="{D5CDD505-2E9C-101B-9397-08002B2CF9AE}" pid="4" name="citation_issue">
    <vt:lpwstr>6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166</vt:lpwstr>
  </property>
  <property fmtid="{D5CDD505-2E9C-101B-9397-08002B2CF9AE}" pid="7" name="citation_pdf_url">
    <vt:lpwstr>https://www.crisisopportunity.org/articles/PDFS/Frazier_1926_Scourges.pdf</vt:lpwstr>
  </property>
  <property fmtid="{D5CDD505-2E9C-101B-9397-08002B2CF9AE}" pid="8" name="citation_publication_date">
    <vt:lpwstr>1927</vt:lpwstr>
  </property>
  <property fmtid="{D5CDD505-2E9C-101B-9397-08002B2CF9AE}" pid="9" name="citation_title">
    <vt:lpwstr>Is the Negro Family a Unique Sociological Unit?</vt:lpwstr>
  </property>
  <property fmtid="{D5CDD505-2E9C-101B-9397-08002B2CF9AE}" pid="10" name="citation_volume">
    <vt:lpwstr>5</vt:lpwstr>
  </property>
  <property fmtid="{D5CDD505-2E9C-101B-9397-08002B2CF9AE}" pid="11" name="dc.Type">
    <vt:lpwstr>research-article</vt:lpwstr>
  </property>
  <property fmtid="{D5CDD505-2E9C-101B-9397-08002B2CF9AE}" pid="12" name="dc.date">
    <vt:lpwstr>1927</vt:lpwstr>
  </property>
  <property fmtid="{D5CDD505-2E9C-101B-9397-08002B2CF9AE}" pid="13" name="dc.publisher">
    <vt:lpwstr>Opportunity</vt:lpwstr>
  </property>
  <property fmtid="{D5CDD505-2E9C-101B-9397-08002B2CF9AE}" pid="14" name="dc.title">
    <vt:lpwstr>Is the Negro Family a Unique Sociological Unit?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