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 xml:space="preserve">"1563/1563": These numbers represent the number of batches processed in the current epoch. In this case, you have 1563 batches, and it means that each epoch consists of 1563 iterations (or </w:t>
      </w:r>
      <w:proofErr w:type="gramStart"/>
      <w:r w:rsidRPr="00861D32">
        <w:rPr>
          <w:rFonts w:ascii="Times New Roman" w:hAnsi="Times New Roman" w:cs="Times New Roman"/>
          <w:sz w:val="24"/>
          <w:szCs w:val="24"/>
        </w:rPr>
        <w:t>mini-batches</w:t>
      </w:r>
      <w:proofErr w:type="gramEnd"/>
      <w:r w:rsidRPr="00861D32">
        <w:rPr>
          <w:rFonts w:ascii="Times New Roman" w:hAnsi="Times New Roman" w:cs="Times New Roman"/>
          <w:sz w:val="24"/>
          <w:szCs w:val="24"/>
        </w:rPr>
        <w:t>)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gramStart"/>
      <w:r w:rsidRPr="00861D32">
        <w:rPr>
          <w:rFonts w:ascii="Times New Roman" w:hAnsi="Times New Roman" w:cs="Times New Roman"/>
          <w:sz w:val="24"/>
          <w:szCs w:val="24"/>
        </w:rPr>
        <w:t>loss</w:t>
      </w:r>
      <w:proofErr w:type="gramEnd"/>
      <w:r w:rsidRPr="00861D32">
        <w:rPr>
          <w:rFonts w:ascii="Times New Roman" w:hAnsi="Times New Roman" w:cs="Times New Roman"/>
          <w:sz w:val="24"/>
          <w:szCs w:val="24"/>
        </w:rPr>
        <w:t>: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xml:space="preserve">: 1.2423 -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0.5595": These are the validation metrics for the current epoch. "</w:t>
      </w:r>
      <w:proofErr w:type="spellStart"/>
      <w:proofErr w:type="gramStart"/>
      <w:r w:rsidRPr="00861D32">
        <w:rPr>
          <w:rFonts w:ascii="Times New Roman" w:hAnsi="Times New Roman" w:cs="Times New Roman"/>
          <w:sz w:val="24"/>
          <w:szCs w:val="24"/>
        </w:rPr>
        <w:t>val</w:t>
      </w:r>
      <w:proofErr w:type="gramEnd"/>
      <w:r w:rsidRPr="00861D32">
        <w:rPr>
          <w:rFonts w:ascii="Times New Roman" w:hAnsi="Times New Roman" w:cs="Times New Roman"/>
          <w:sz w:val="24"/>
          <w:szCs w:val="24"/>
        </w:rPr>
        <w:t>_loss</w:t>
      </w:r>
      <w:proofErr w:type="spellEnd"/>
      <w:r w:rsidRPr="00861D32">
        <w:rPr>
          <w:rFonts w:ascii="Times New Roman" w:hAnsi="Times New Roman" w:cs="Times New Roman"/>
          <w:sz w:val="24"/>
          <w:szCs w:val="24"/>
        </w:rPr>
        <w:t>" is the value of the loss function on a separate validation dataset (not used for training), and "</w:t>
      </w:r>
      <w:proofErr w:type="spellStart"/>
      <w:r w:rsidRPr="00861D32">
        <w:rPr>
          <w:rFonts w:ascii="Times New Roman" w:hAnsi="Times New Roman" w:cs="Times New Roman"/>
          <w:sz w:val="24"/>
          <w:szCs w:val="24"/>
        </w:rPr>
        <w:t>val_accuracy</w:t>
      </w:r>
      <w:proofErr w:type="spellEnd"/>
      <w:r w:rsidRPr="00861D32">
        <w:rPr>
          <w:rFonts w:ascii="Times New Roman" w:hAnsi="Times New Roman" w:cs="Times New Roman"/>
          <w:sz w:val="24"/>
          <w:szCs w:val="24"/>
        </w:rPr>
        <w:t>"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5B9FD1CD" w14:textId="6413B345"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lastRenderedPageBreak/>
        <w:t>Introduction</w:t>
      </w:r>
    </w:p>
    <w:p w14:paraId="0B007EEE" w14:textId="690C5435"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Each image is assigned a label, and these labels are integer values representing one of the 100 classes. The model is expected to learn patterns and features in the images to predict the appropriate label or class.</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214EDB3C"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 xml:space="preserve">This dataset comprises 60,000 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w:t>
            </w:r>
            <w:r w:rsidRPr="00BB6B37">
              <w:rPr>
                <w:rFonts w:ascii="Times New Roman" w:hAnsi="Times New Roman" w:cs="Times New Roman"/>
                <w:sz w:val="24"/>
                <w:szCs w:val="24"/>
              </w:rPr>
              <w:t>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w:t>
            </w:r>
            <w:r w:rsidRPr="00BB6B37">
              <w:rPr>
                <w:rFonts w:ascii="Times New Roman" w:hAnsi="Times New Roman" w:cs="Times New Roman"/>
                <w:sz w:val="24"/>
                <w:szCs w:val="24"/>
              </w:rPr>
              <w:t>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w:t>
            </w:r>
            <w:r w:rsidRPr="00BB6B37">
              <w:rPr>
                <w:rFonts w:ascii="Times New Roman" w:hAnsi="Times New Roman" w:cs="Times New Roman"/>
                <w:sz w:val="24"/>
                <w:szCs w:val="24"/>
              </w:rPr>
              <w:t>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02954D4" w14:textId="17AE3C9F" w:rsidR="0022724A" w:rsidRDefault="00BB6B37">
      <w:pPr>
        <w:rPr>
          <w:rFonts w:ascii="Times New Roman" w:hAnsi="Times New Roman" w:cs="Times New Roman"/>
          <w:sz w:val="24"/>
          <w:szCs w:val="24"/>
        </w:rPr>
      </w:pPr>
      <w:r>
        <w:rPr>
          <w:rFonts w:ascii="Times New Roman" w:hAnsi="Times New Roman" w:cs="Times New Roman"/>
          <w:sz w:val="24"/>
          <w:szCs w:val="24"/>
        </w:rPr>
        <w:br/>
      </w:r>
      <w:r w:rsidR="00126325" w:rsidRPr="00126325">
        <w:rPr>
          <w:rFonts w:ascii="Times New Roman" w:hAnsi="Times New Roman" w:cs="Times New Roman"/>
          <w:sz w:val="24"/>
          <w:szCs w:val="24"/>
        </w:rPr>
        <w:t>In the context of the CIFAR-100 dataset, each image is represented as a 3D array, and there is no concept of columns in the traditional tabular sense. The shape of each image array is (height, width, channels). For CIFAR-100, the images are 32x32 pixels with 3 channels (RGB).</w:t>
      </w:r>
      <w:r w:rsidR="00126325">
        <w:rPr>
          <w:rFonts w:ascii="Times New Roman" w:hAnsi="Times New Roman" w:cs="Times New Roman"/>
          <w:sz w:val="24"/>
          <w:szCs w:val="24"/>
        </w:rPr>
        <w:t xml:space="preserve">  </w:t>
      </w:r>
    </w:p>
    <w:p w14:paraId="7FF42278" w14:textId="77777777" w:rsidR="008E49C3" w:rsidRDefault="008E49C3">
      <w:pPr>
        <w:rPr>
          <w:rFonts w:ascii="Times New Roman" w:hAnsi="Times New Roman" w:cs="Times New Roman"/>
          <w:sz w:val="24"/>
          <w:szCs w:val="24"/>
        </w:rPr>
      </w:pPr>
    </w:p>
    <w:p w14:paraId="22760E8F" w14:textId="3DBCF709" w:rsidR="006D7DCA" w:rsidRPr="00606D24" w:rsidRDefault="006D7DCA">
      <w:pPr>
        <w:rPr>
          <w:rFonts w:ascii="Times New Roman" w:hAnsi="Times New Roman" w:cs="Times New Roman"/>
          <w:b/>
          <w:bCs/>
          <w:sz w:val="32"/>
          <w:szCs w:val="32"/>
        </w:rPr>
      </w:pPr>
      <w:r w:rsidRPr="00606D24">
        <w:rPr>
          <w:rFonts w:ascii="Times New Roman" w:hAnsi="Times New Roman" w:cs="Times New Roman"/>
          <w:b/>
          <w:bCs/>
          <w:sz w:val="32"/>
          <w:szCs w:val="32"/>
        </w:rPr>
        <w:t>Data Preprocessing</w:t>
      </w:r>
    </w:p>
    <w:p w14:paraId="50626159" w14:textId="79D9FB4B" w:rsidR="008B1AB2" w:rsidRDefault="00126325">
      <w:pPr>
        <w:rPr>
          <w:rFonts w:ascii="Times New Roman" w:hAnsi="Times New Roman" w:cs="Times New Roman"/>
          <w:sz w:val="24"/>
          <w:szCs w:val="24"/>
        </w:rPr>
      </w:pPr>
      <w:r>
        <w:rPr>
          <w:rFonts w:ascii="Times New Roman" w:hAnsi="Times New Roman" w:cs="Times New Roman"/>
          <w:sz w:val="24"/>
          <w:szCs w:val="24"/>
        </w:rPr>
        <w:t>T</w:t>
      </w:r>
      <w:r w:rsidRPr="00126325">
        <w:rPr>
          <w:rFonts w:ascii="Times New Roman" w:hAnsi="Times New Roman" w:cs="Times New Roman"/>
          <w:sz w:val="24"/>
          <w:szCs w:val="24"/>
        </w:rPr>
        <w:t>he number of features or attributes in a flattened representation of the image (e.g., if you were to reshape each image into a one-dimensional array), then the number of columns would be the total number of pixels in the image, which is 32 * 32 * 3 for each image. This is typically how image data is flattened for use in traditional machine learning models.</w:t>
      </w:r>
    </w:p>
    <w:p w14:paraId="0738FDDF" w14:textId="77777777" w:rsidR="008B1AB2" w:rsidRDefault="008B1AB2">
      <w:pPr>
        <w:rPr>
          <w:rFonts w:ascii="Times New Roman" w:hAnsi="Times New Roman" w:cs="Times New Roman"/>
          <w:sz w:val="24"/>
          <w:szCs w:val="24"/>
        </w:rPr>
      </w:pPr>
    </w:p>
    <w:p w14:paraId="33D0EC67" w14:textId="26CF19CA" w:rsidR="006D7DCA" w:rsidRDefault="006D7DCA">
      <w:pPr>
        <w:rPr>
          <w:rFonts w:ascii="Times New Roman" w:hAnsi="Times New Roman" w:cs="Times New Roman"/>
          <w:sz w:val="24"/>
          <w:szCs w:val="24"/>
        </w:rPr>
      </w:pPr>
      <w:r>
        <w:rPr>
          <w:rFonts w:ascii="Times New Roman" w:hAnsi="Times New Roman" w:cs="Times New Roman"/>
          <w:sz w:val="24"/>
          <w:szCs w:val="24"/>
        </w:rPr>
        <w:t>Encoding Data</w:t>
      </w:r>
    </w:p>
    <w:p w14:paraId="54355F95" w14:textId="49841E51" w:rsidR="008B1AB2" w:rsidRDefault="008B1AB2">
      <w:pPr>
        <w:rPr>
          <w:rFonts w:ascii="Times New Roman" w:hAnsi="Times New Roman" w:cs="Times New Roman"/>
          <w:sz w:val="24"/>
          <w:szCs w:val="24"/>
        </w:rPr>
      </w:pPr>
      <w:r w:rsidRPr="008B1AB2">
        <w:rPr>
          <w:rFonts w:ascii="Times New Roman" w:hAnsi="Times New Roman" w:cs="Times New Roman"/>
          <w:sz w:val="24"/>
          <w:szCs w:val="24"/>
        </w:rPr>
        <w:t>emphasizing the use of one-hot encoding to facilitate effective model training.</w:t>
      </w:r>
    </w:p>
    <w:p w14:paraId="4C24CA30" w14:textId="77777777" w:rsidR="008B1AB2" w:rsidRDefault="008B1AB2">
      <w:pPr>
        <w:rPr>
          <w:rFonts w:ascii="Times New Roman" w:hAnsi="Times New Roman" w:cs="Times New Roman"/>
          <w:sz w:val="24"/>
          <w:szCs w:val="24"/>
        </w:rPr>
      </w:pP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467544A3" w14:textId="2FEDE5CF" w:rsidR="006D7DCA" w:rsidRPr="008F08A5" w:rsidRDefault="006D7DCA">
      <w:pPr>
        <w:rPr>
          <w:rFonts w:ascii="Times New Roman" w:hAnsi="Times New Roman" w:cs="Times New Roman"/>
          <w:sz w:val="24"/>
          <w:szCs w:val="24"/>
        </w:rPr>
      </w:pPr>
      <w:r>
        <w:rPr>
          <w:rFonts w:ascii="Times New Roman" w:hAnsi="Times New Roman" w:cs="Times New Roman"/>
          <w:sz w:val="24"/>
          <w:szCs w:val="24"/>
        </w:rPr>
        <w:t>References</w:t>
      </w:r>
    </w:p>
    <w:sectPr w:rsidR="006D7DC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22724A"/>
    <w:rsid w:val="002F0359"/>
    <w:rsid w:val="00441235"/>
    <w:rsid w:val="0059489E"/>
    <w:rsid w:val="00606D24"/>
    <w:rsid w:val="006B0ADF"/>
    <w:rsid w:val="006D7DCA"/>
    <w:rsid w:val="00861D32"/>
    <w:rsid w:val="008B1AB2"/>
    <w:rsid w:val="008E49C3"/>
    <w:rsid w:val="008F08A5"/>
    <w:rsid w:val="009674CC"/>
    <w:rsid w:val="00BB6B37"/>
    <w:rsid w:val="00CB0E0D"/>
    <w:rsid w:val="00DA3649"/>
    <w:rsid w:val="00DC2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9</cp:revision>
  <dcterms:created xsi:type="dcterms:W3CDTF">2023-09-05T16:21:00Z</dcterms:created>
  <dcterms:modified xsi:type="dcterms:W3CDTF">2023-11-13T04:12:00Z</dcterms:modified>
</cp:coreProperties>
</file>