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w:t>
      </w:r>
      <w:proofErr w:type="gramStart"/>
      <w:r w:rsidRPr="008F08A5">
        <w:rPr>
          <w:rFonts w:ascii="Times New Roman" w:hAnsi="Times New Roman" w:cs="Times New Roman"/>
          <w:sz w:val="24"/>
          <w:szCs w:val="24"/>
        </w:rPr>
        <w:t>similar to</w:t>
      </w:r>
      <w:proofErr w:type="gramEnd"/>
      <w:r w:rsidRPr="008F08A5">
        <w:rPr>
          <w:rFonts w:ascii="Times New Roman" w:hAnsi="Times New Roman" w:cs="Times New Roman"/>
          <w:sz w:val="24"/>
          <w:szCs w:val="24"/>
        </w:rPr>
        <w:t xml:space="preserve">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w:t>
      </w:r>
      <w:proofErr w:type="gramStart"/>
      <w:r w:rsidRPr="008F08A5">
        <w:rPr>
          <w:rFonts w:ascii="Times New Roman" w:hAnsi="Times New Roman" w:cs="Times New Roman"/>
          <w:sz w:val="24"/>
          <w:szCs w:val="24"/>
        </w:rPr>
        <w:t>have to</w:t>
      </w:r>
      <w:proofErr w:type="gramEnd"/>
      <w:r w:rsidRPr="008F08A5">
        <w:rPr>
          <w:rFonts w:ascii="Times New Roman" w:hAnsi="Times New Roman" w:cs="Times New Roman"/>
          <w:sz w:val="24"/>
          <w:szCs w:val="24"/>
        </w:rPr>
        <w:t xml:space="preserve">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440A158B" w14:textId="77777777" w:rsidR="00341F86" w:rsidRDefault="00341F86" w:rsidP="00341F86">
      <w:pPr>
        <w:jc w:val="center"/>
        <w:rPr>
          <w:rFonts w:ascii="Times New Roman" w:hAnsi="Times New Roman" w:cs="Times New Roman"/>
          <w:b/>
          <w:bCs/>
          <w:sz w:val="32"/>
          <w:szCs w:val="32"/>
        </w:rPr>
      </w:pPr>
    </w:p>
    <w:p w14:paraId="2EC2C1CF" w14:textId="77777777" w:rsidR="00341F86" w:rsidRDefault="00341F86" w:rsidP="00341F86">
      <w:pPr>
        <w:jc w:val="center"/>
        <w:rPr>
          <w:rFonts w:ascii="Calibri" w:eastAsia="Calibri" w:hAnsi="Calibri" w:cs="Calibri"/>
          <w:color w:val="000000" w:themeColor="text1"/>
        </w:rPr>
      </w:pPr>
      <w:r>
        <w:rPr>
          <w:noProof/>
        </w:rPr>
        <w:drawing>
          <wp:inline distT="0" distB="0" distL="0" distR="0" wp14:anchorId="598DABFA" wp14:editId="2B0B7F3F">
            <wp:extent cx="4533900" cy="3371850"/>
            <wp:effectExtent l="0" t="0" r="0" b="0"/>
            <wp:docPr id="2063600329" name="Picture 2063600329" descr="A logo of a university of wind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00329" name="Picture 2063600329" descr="A logo of a university of winds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3900" cy="3371850"/>
                    </a:xfrm>
                    <a:prstGeom prst="rect">
                      <a:avLst/>
                    </a:prstGeom>
                  </pic:spPr>
                </pic:pic>
              </a:graphicData>
            </a:graphic>
          </wp:inline>
        </w:drawing>
      </w:r>
    </w:p>
    <w:p w14:paraId="3FB3DA62" w14:textId="67444FED" w:rsidR="00341F86" w:rsidRPr="00CE3B53" w:rsidRDefault="00CE3B53" w:rsidP="00CE3B53">
      <w:pPr>
        <w:pStyle w:val="IntenseQuote"/>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Exploring the Effectiveness of Deep Learning Architectures in Multiclass Classification Task Using the CIFAR-100 Dataset</w:t>
      </w:r>
    </w:p>
    <w:p w14:paraId="7963B4D6" w14:textId="1DC0C4F7" w:rsidR="00341F86" w:rsidRDefault="00CE3B53" w:rsidP="00341F86">
      <w:pPr>
        <w:spacing w:line="257" w:lineRule="auto"/>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b/>
          <w:bCs/>
          <w:i/>
          <w:iCs/>
          <w:color w:val="000000" w:themeColor="text1"/>
          <w:sz w:val="24"/>
          <w:szCs w:val="24"/>
        </w:rPr>
        <w:t xml:space="preserve">Akshat Sharma                               Justin Neal                                     George Kaceli </w:t>
      </w:r>
    </w:p>
    <w:p w14:paraId="611BF883" w14:textId="3B6C5678" w:rsidR="00CE3B53" w:rsidRPr="00CE3B53" w:rsidRDefault="00CE3B53" w:rsidP="00341F86">
      <w:pPr>
        <w:spacing w:line="257" w:lineRule="auto"/>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  </w:t>
      </w:r>
      <w:hyperlink r:id="rId6"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ab/>
      </w:r>
      <w:r>
        <w:rPr>
          <w:rFonts w:ascii="Times New Roman" w:eastAsia="Times New Roman" w:hAnsi="Times New Roman" w:cs="Times New Roman"/>
          <w:i/>
          <w:iCs/>
          <w:color w:val="000000" w:themeColor="text1"/>
          <w:sz w:val="24"/>
          <w:szCs w:val="24"/>
        </w:rPr>
        <w:tab/>
        <w:t xml:space="preserve">         </w:t>
      </w:r>
      <w:hyperlink r:id="rId7" w:history="1">
        <w:r w:rsidRPr="007518E6">
          <w:rPr>
            <w:rStyle w:val="Hyperlink"/>
            <w:rFonts w:ascii="Times New Roman" w:eastAsia="Times New Roman" w:hAnsi="Times New Roman" w:cs="Times New Roman"/>
            <w:i/>
            <w:iCs/>
            <w:sz w:val="24"/>
            <w:szCs w:val="24"/>
          </w:rPr>
          <w:t>insert@uwindsor.ca</w:t>
        </w:r>
      </w:hyperlink>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b/>
        <w:t xml:space="preserve">                  </w:t>
      </w:r>
      <w:hyperlink r:id="rId8" w:history="1">
        <w:r w:rsidRPr="007518E6">
          <w:rPr>
            <w:rStyle w:val="Hyperlink"/>
            <w:rFonts w:ascii="Times New Roman" w:eastAsia="Times New Roman" w:hAnsi="Times New Roman" w:cs="Times New Roman"/>
            <w:i/>
            <w:iCs/>
            <w:sz w:val="24"/>
            <w:szCs w:val="24"/>
          </w:rPr>
          <w:t>kaceli@uwindsor.ca</w:t>
        </w:r>
      </w:hyperlink>
      <w:r>
        <w:rPr>
          <w:rFonts w:ascii="Times New Roman" w:eastAsia="Times New Roman" w:hAnsi="Times New Roman" w:cs="Times New Roman"/>
          <w:i/>
          <w:iCs/>
          <w:color w:val="000000" w:themeColor="text1"/>
          <w:sz w:val="24"/>
          <w:szCs w:val="24"/>
        </w:rPr>
        <w:t xml:space="preserve"> </w:t>
      </w:r>
    </w:p>
    <w:p w14:paraId="5EFE5B16" w14:textId="3FDE897B"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r>
        <w:tab/>
      </w:r>
    </w:p>
    <w:p w14:paraId="5EF941F1" w14:textId="77777777" w:rsidR="00341F86" w:rsidRDefault="00341F86" w:rsidP="00341F86">
      <w:pPr>
        <w:tabs>
          <w:tab w:val="right" w:pos="7002"/>
        </w:tabs>
        <w:spacing w:line="257" w:lineRule="auto"/>
        <w:rPr>
          <w:rFonts w:ascii="Times New Roman" w:eastAsia="Times New Roman" w:hAnsi="Times New Roman" w:cs="Times New Roman"/>
          <w:color w:val="000000" w:themeColor="text1"/>
          <w:sz w:val="24"/>
          <w:szCs w:val="24"/>
        </w:rPr>
      </w:pPr>
    </w:p>
    <w:p w14:paraId="1B63AA6C" w14:textId="2EBC7B4A" w:rsidR="00341F86" w:rsidRDefault="00CE3B53" w:rsidP="00341F86">
      <w:pPr>
        <w:ind w:left="2880"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December 14</w:t>
      </w:r>
      <w:r w:rsidRPr="00CE3B53">
        <w:rPr>
          <w:rFonts w:ascii="Times New Roman" w:eastAsia="Times New Roman" w:hAnsi="Times New Roman" w:cs="Times New Roman"/>
          <w:color w:val="000000" w:themeColor="text1"/>
          <w:sz w:val="24"/>
          <w:szCs w:val="24"/>
          <w:vertAlign w:val="superscript"/>
        </w:rPr>
        <w:t>th</w:t>
      </w:r>
      <w:r>
        <w:rPr>
          <w:rFonts w:ascii="Times New Roman" w:eastAsia="Times New Roman" w:hAnsi="Times New Roman" w:cs="Times New Roman"/>
          <w:color w:val="000000" w:themeColor="text1"/>
          <w:sz w:val="24"/>
          <w:szCs w:val="24"/>
        </w:rPr>
        <w:t>,</w:t>
      </w:r>
      <w:r w:rsidR="00341F86" w:rsidRPr="6A1F1F99">
        <w:rPr>
          <w:rFonts w:ascii="Times New Roman" w:eastAsia="Times New Roman" w:hAnsi="Times New Roman" w:cs="Times New Roman"/>
          <w:color w:val="000000" w:themeColor="text1"/>
          <w:sz w:val="24"/>
          <w:szCs w:val="24"/>
        </w:rPr>
        <w:t xml:space="preserve"> 2023</w:t>
      </w:r>
    </w:p>
    <w:p w14:paraId="7E7B8913" w14:textId="77777777" w:rsidR="00341F86" w:rsidRDefault="00341F86" w:rsidP="00341F86">
      <w:pPr>
        <w:jc w:val="center"/>
        <w:rPr>
          <w:rFonts w:ascii="Times New Roman" w:hAnsi="Times New Roman" w:cs="Times New Roman"/>
          <w:b/>
          <w:bCs/>
          <w:sz w:val="32"/>
          <w:szCs w:val="32"/>
        </w:rPr>
      </w:pPr>
    </w:p>
    <w:p w14:paraId="03EA2675" w14:textId="77777777" w:rsidR="00341F86" w:rsidRDefault="00341F86" w:rsidP="00341F86">
      <w:pPr>
        <w:jc w:val="center"/>
        <w:rPr>
          <w:rFonts w:ascii="Times New Roman" w:hAnsi="Times New Roman" w:cs="Times New Roman"/>
          <w:b/>
          <w:bCs/>
          <w:sz w:val="32"/>
          <w:szCs w:val="32"/>
        </w:rPr>
      </w:pPr>
    </w:p>
    <w:p w14:paraId="3F793577" w14:textId="77777777" w:rsidR="00341F86" w:rsidRDefault="00341F86" w:rsidP="00341F86">
      <w:pPr>
        <w:jc w:val="center"/>
        <w:rPr>
          <w:rFonts w:ascii="Times New Roman" w:hAnsi="Times New Roman" w:cs="Times New Roman"/>
          <w:b/>
          <w:bCs/>
          <w:sz w:val="32"/>
          <w:szCs w:val="32"/>
        </w:rPr>
      </w:pPr>
    </w:p>
    <w:p w14:paraId="5F022527" w14:textId="77777777" w:rsidR="00341F86" w:rsidRDefault="00341F86" w:rsidP="00341F86">
      <w:pPr>
        <w:jc w:val="center"/>
        <w:rPr>
          <w:rFonts w:ascii="Times New Roman" w:hAnsi="Times New Roman" w:cs="Times New Roman"/>
          <w:b/>
          <w:bCs/>
          <w:sz w:val="32"/>
          <w:szCs w:val="32"/>
        </w:rPr>
      </w:pPr>
    </w:p>
    <w:p w14:paraId="009CF165" w14:textId="77777777" w:rsidR="00341F86" w:rsidRDefault="00341F86" w:rsidP="00341F86">
      <w:pPr>
        <w:jc w:val="center"/>
        <w:rPr>
          <w:rFonts w:ascii="Times New Roman" w:hAnsi="Times New Roman" w:cs="Times New Roman"/>
          <w:b/>
          <w:bCs/>
          <w:sz w:val="32"/>
          <w:szCs w:val="32"/>
        </w:rPr>
      </w:pPr>
    </w:p>
    <w:p w14:paraId="3C2610CC" w14:textId="77777777" w:rsidR="00341F86" w:rsidRDefault="00341F86" w:rsidP="00341F86">
      <w:pPr>
        <w:jc w:val="center"/>
        <w:rPr>
          <w:rFonts w:ascii="Times New Roman" w:hAnsi="Times New Roman" w:cs="Times New Roman"/>
          <w:b/>
          <w:bCs/>
          <w:sz w:val="32"/>
          <w:szCs w:val="32"/>
        </w:rPr>
      </w:pPr>
    </w:p>
    <w:p w14:paraId="2F6D7C59" w14:textId="77777777" w:rsidR="00341F86" w:rsidRDefault="00341F86" w:rsidP="00341F86">
      <w:pPr>
        <w:jc w:val="center"/>
        <w:rPr>
          <w:rFonts w:ascii="Times New Roman" w:hAnsi="Times New Roman" w:cs="Times New Roman"/>
          <w:b/>
          <w:bCs/>
          <w:sz w:val="32"/>
          <w:szCs w:val="32"/>
        </w:rPr>
      </w:pPr>
    </w:p>
    <w:p w14:paraId="367CD54E" w14:textId="77777777" w:rsidR="00341F86" w:rsidRDefault="00341F86" w:rsidP="00341F86">
      <w:pPr>
        <w:rPr>
          <w:rFonts w:ascii="Times New Roman" w:hAnsi="Times New Roman" w:cs="Times New Roman"/>
          <w:b/>
          <w:bCs/>
          <w:sz w:val="32"/>
          <w:szCs w:val="32"/>
        </w:rPr>
      </w:pPr>
    </w:p>
    <w:p w14:paraId="32F9E9AD" w14:textId="77777777" w:rsidR="00341F86" w:rsidRDefault="00341F86" w:rsidP="00341F86">
      <w:pPr>
        <w:jc w:val="center"/>
        <w:rPr>
          <w:rFonts w:ascii="Times New Roman" w:hAnsi="Times New Roman" w:cs="Times New Roman"/>
          <w:b/>
          <w:bCs/>
          <w:sz w:val="32"/>
          <w:szCs w:val="32"/>
        </w:rPr>
      </w:pPr>
    </w:p>
    <w:p w14:paraId="6B33E220" w14:textId="77777777" w:rsidR="00CE3B53" w:rsidRDefault="00CE3B53" w:rsidP="00341F86">
      <w:pPr>
        <w:jc w:val="center"/>
        <w:rPr>
          <w:rFonts w:ascii="Times New Roman" w:hAnsi="Times New Roman" w:cs="Times New Roman"/>
          <w:b/>
          <w:bCs/>
          <w:sz w:val="32"/>
          <w:szCs w:val="32"/>
        </w:rPr>
      </w:pPr>
    </w:p>
    <w:p w14:paraId="276DE077" w14:textId="77777777" w:rsidR="00CE3B53" w:rsidRDefault="00CE3B53" w:rsidP="00341F86">
      <w:pPr>
        <w:jc w:val="center"/>
        <w:rPr>
          <w:rFonts w:ascii="Times New Roman" w:hAnsi="Times New Roman" w:cs="Times New Roman"/>
          <w:b/>
          <w:bCs/>
          <w:sz w:val="32"/>
          <w:szCs w:val="32"/>
        </w:rPr>
      </w:pPr>
    </w:p>
    <w:p w14:paraId="0733936F" w14:textId="4076C4EF" w:rsidR="00341F86" w:rsidRDefault="00341F86" w:rsidP="00341F86">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86FEA42" w14:textId="77777777" w:rsidR="00341F86" w:rsidRDefault="00341F86" w:rsidP="00341F86">
      <w:pPr>
        <w:rPr>
          <w:rFonts w:ascii="Times New Roman" w:hAnsi="Times New Roman" w:cs="Times New Roman"/>
          <w:b/>
          <w:bCs/>
          <w:sz w:val="32"/>
          <w:szCs w:val="32"/>
        </w:rPr>
      </w:pPr>
    </w:p>
    <w:p w14:paraId="3776D625" w14:textId="77777777" w:rsidR="00341F86" w:rsidRDefault="00341F86">
      <w:pPr>
        <w:rPr>
          <w:rFonts w:ascii="Times New Roman" w:hAnsi="Times New Roman" w:cs="Times New Roman"/>
          <w:b/>
          <w:bCs/>
          <w:sz w:val="32"/>
          <w:szCs w:val="32"/>
        </w:rPr>
      </w:pPr>
    </w:p>
    <w:p w14:paraId="5B9FD1CD" w14:textId="60ABBCCC"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Introduction</w:t>
      </w:r>
    </w:p>
    <w:p w14:paraId="0B007EEE" w14:textId="6EFF6B04"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 xml:space="preserve">Each image is assigned a label, and these labels are integer values representing one of the 100 classes. </w:t>
      </w:r>
      <w:r w:rsidR="009F08AF">
        <w:rPr>
          <w:rFonts w:ascii="Times New Roman" w:hAnsi="Times New Roman" w:cs="Times New Roman"/>
          <w:sz w:val="24"/>
          <w:szCs w:val="24"/>
        </w:rPr>
        <w:t xml:space="preserve">This </w:t>
      </w:r>
      <w:r w:rsidR="009F08AF" w:rsidRPr="009F08AF">
        <w:rPr>
          <w:rFonts w:ascii="Times New Roman" w:hAnsi="Times New Roman" w:cs="Times New Roman"/>
          <w:sz w:val="24"/>
          <w:szCs w:val="24"/>
        </w:rPr>
        <w:t>presents a multi-label classification challenge, where the objective is to develop a model capable of learning intricate patterns and features within the images</w:t>
      </w:r>
      <w:r w:rsidR="009F08AF">
        <w:rPr>
          <w:rFonts w:ascii="Times New Roman" w:hAnsi="Times New Roman" w:cs="Times New Roman"/>
          <w:sz w:val="24"/>
          <w:szCs w:val="24"/>
        </w:rPr>
        <w:t xml:space="preserve"> and the model is expected to predict the appropriate class</w:t>
      </w:r>
      <w:r w:rsidR="009F08AF" w:rsidRPr="009F08AF">
        <w:rPr>
          <w:rFonts w:ascii="Times New Roman" w:hAnsi="Times New Roman" w:cs="Times New Roman"/>
          <w:sz w:val="24"/>
          <w:szCs w:val="24"/>
        </w:rPr>
        <w:t>.</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0E9631F8"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This dataset</w:t>
      </w:r>
      <w:r w:rsidR="00441881">
        <w:rPr>
          <w:rFonts w:ascii="Times New Roman" w:hAnsi="Times New Roman" w:cs="Times New Roman"/>
          <w:sz w:val="24"/>
          <w:szCs w:val="24"/>
        </w:rPr>
        <w:t xml:space="preserve"> is</w:t>
      </w:r>
      <w:r w:rsidRPr="008E49C3">
        <w:rPr>
          <w:rFonts w:ascii="Times New Roman" w:hAnsi="Times New Roman" w:cs="Times New Roman"/>
          <w:sz w:val="24"/>
          <w:szCs w:val="24"/>
        </w:rPr>
        <w:t xml:space="preserve"> comprise</w:t>
      </w:r>
      <w:r w:rsidR="00441881">
        <w:rPr>
          <w:rFonts w:ascii="Times New Roman" w:hAnsi="Times New Roman" w:cs="Times New Roman"/>
          <w:sz w:val="24"/>
          <w:szCs w:val="24"/>
        </w:rPr>
        <w:t>d of</w:t>
      </w:r>
      <w:r w:rsidRPr="008E49C3">
        <w:rPr>
          <w:rFonts w:ascii="Times New Roman" w:hAnsi="Times New Roman" w:cs="Times New Roman"/>
          <w:sz w:val="24"/>
          <w:szCs w:val="24"/>
        </w:rPr>
        <w:t xml:space="preserve"> 60,000</w:t>
      </w:r>
      <w:r w:rsidR="00441881">
        <w:rPr>
          <w:rFonts w:ascii="Times New Roman" w:hAnsi="Times New Roman" w:cs="Times New Roman"/>
          <w:sz w:val="24"/>
          <w:szCs w:val="24"/>
        </w:rPr>
        <w:t xml:space="preserve"> </w:t>
      </w:r>
      <w:r w:rsidRPr="008E49C3">
        <w:rPr>
          <w:rFonts w:ascii="Times New Roman" w:hAnsi="Times New Roman" w:cs="Times New Roman"/>
          <w:sz w:val="24"/>
          <w:szCs w:val="24"/>
        </w:rPr>
        <w:t xml:space="preserve">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r w:rsidR="00AB442F">
        <w:rPr>
          <w:rFonts w:ascii="Times New Roman" w:hAnsi="Times New Roman" w:cs="Times New Roman"/>
          <w:sz w:val="24"/>
          <w:szCs w:val="24"/>
        </w:rPr>
        <w:t xml:space="preserve">  </w:t>
      </w:r>
      <w:r w:rsidR="00AB442F" w:rsidRPr="00AB442F">
        <w:rPr>
          <w:rFonts w:ascii="Times New Roman" w:hAnsi="Times New Roman" w:cs="Times New Roman"/>
          <w:sz w:val="24"/>
          <w:szCs w:val="24"/>
        </w:rPr>
        <w:t xml:space="preserve">It contains many images across 100 non-overlapping classes. </w:t>
      </w:r>
      <w:r w:rsidR="00441881">
        <w:rPr>
          <w:rFonts w:ascii="Times New Roman" w:hAnsi="Times New Roman" w:cs="Times New Roman"/>
          <w:sz w:val="24"/>
          <w:szCs w:val="24"/>
        </w:rPr>
        <w:t xml:space="preserve">Since the dataset </w:t>
      </w:r>
      <w:r w:rsidR="00AB442F" w:rsidRPr="00AB442F">
        <w:rPr>
          <w:rFonts w:ascii="Times New Roman" w:hAnsi="Times New Roman" w:cs="Times New Roman"/>
          <w:sz w:val="24"/>
          <w:szCs w:val="24"/>
        </w:rPr>
        <w:t>contains 60</w:t>
      </w:r>
      <w:r w:rsidR="00606441">
        <w:rPr>
          <w:rFonts w:ascii="Times New Roman" w:hAnsi="Times New Roman" w:cs="Times New Roman"/>
          <w:sz w:val="24"/>
          <w:szCs w:val="24"/>
        </w:rPr>
        <w:t>,</w:t>
      </w:r>
      <w:r w:rsidR="00AB442F" w:rsidRPr="00AB442F">
        <w:rPr>
          <w:rFonts w:ascii="Times New Roman" w:hAnsi="Times New Roman" w:cs="Times New Roman"/>
          <w:sz w:val="24"/>
          <w:szCs w:val="24"/>
        </w:rPr>
        <w:t xml:space="preserve">000 samples in total, </w:t>
      </w:r>
      <w:r w:rsidR="00441881">
        <w:rPr>
          <w:rFonts w:ascii="Times New Roman" w:hAnsi="Times New Roman" w:cs="Times New Roman"/>
          <w:sz w:val="24"/>
          <w:szCs w:val="24"/>
        </w:rPr>
        <w:t xml:space="preserve">this results in </w:t>
      </w:r>
      <w:r w:rsidR="00AB442F" w:rsidRPr="00AB442F">
        <w:rPr>
          <w:rFonts w:ascii="Times New Roman" w:hAnsi="Times New Roman" w:cs="Times New Roman"/>
          <w:sz w:val="24"/>
          <w:szCs w:val="24"/>
        </w:rPr>
        <w:t>each class only has 600 samples</w:t>
      </w:r>
      <w:r w:rsidR="00AB442F">
        <w:rPr>
          <w:rFonts w:ascii="Times New Roman" w:hAnsi="Times New Roman" w:cs="Times New Roman"/>
          <w:sz w:val="24"/>
          <w:szCs w:val="24"/>
        </w:rPr>
        <w:t>.</w:t>
      </w:r>
    </w:p>
    <w:p w14:paraId="4062B56B" w14:textId="77777777" w:rsidR="00295A9F" w:rsidRDefault="00295A9F">
      <w:pPr>
        <w:rPr>
          <w:rFonts w:ascii="Times New Roman" w:hAnsi="Times New Roman" w:cs="Times New Roman"/>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FF42278" w14:textId="29525ECE" w:rsidR="008E49C3" w:rsidRDefault="00295A9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0BCBB8" wp14:editId="011D6F0E">
            <wp:extent cx="3133227" cy="1587260"/>
            <wp:effectExtent l="0" t="0" r="0" b="0"/>
            <wp:docPr id="1469407928" name="Picture 1" descr="A collage of images of anim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07928" name="Picture 1" descr="A collage of images of animal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4173" cy="1592805"/>
                    </a:xfrm>
                    <a:prstGeom prst="rect">
                      <a:avLst/>
                    </a:prstGeom>
                    <a:noFill/>
                    <a:ln>
                      <a:noFill/>
                    </a:ln>
                  </pic:spPr>
                </pic:pic>
              </a:graphicData>
            </a:graphic>
          </wp:inline>
        </w:drawing>
      </w:r>
    </w:p>
    <w:p w14:paraId="22760E8F" w14:textId="3DBCF709" w:rsidR="006D7DCA" w:rsidRDefault="006D7DCA">
      <w:pPr>
        <w:rPr>
          <w:rFonts w:ascii="Times New Roman" w:hAnsi="Times New Roman" w:cs="Times New Roman"/>
          <w:b/>
          <w:bCs/>
          <w:sz w:val="32"/>
          <w:szCs w:val="32"/>
        </w:rPr>
      </w:pPr>
      <w:r w:rsidRPr="00606D24">
        <w:rPr>
          <w:rFonts w:ascii="Times New Roman" w:hAnsi="Times New Roman" w:cs="Times New Roman"/>
          <w:b/>
          <w:bCs/>
          <w:sz w:val="32"/>
          <w:szCs w:val="32"/>
        </w:rPr>
        <w:t>Data Preprocessing</w:t>
      </w:r>
    </w:p>
    <w:p w14:paraId="286B7E40" w14:textId="7B7D943E" w:rsidR="00FE2B82" w:rsidRDefault="00FE2B82">
      <w:pPr>
        <w:rPr>
          <w:rFonts w:ascii="Times New Roman" w:hAnsi="Times New Roman" w:cs="Times New Roman"/>
          <w:sz w:val="24"/>
          <w:szCs w:val="24"/>
        </w:rPr>
      </w:pPr>
      <w:r w:rsidRPr="00FE2B82">
        <w:rPr>
          <w:rFonts w:ascii="Times New Roman" w:hAnsi="Times New Roman" w:cs="Times New Roman"/>
          <w:sz w:val="24"/>
          <w:szCs w:val="24"/>
        </w:rPr>
        <w:t>In the context of the CIFAR-100 dataset, each image is represented as a three-dimensional array with dimensions 32 x 32 x 3</w:t>
      </w:r>
      <w:r>
        <w:rPr>
          <w:rFonts w:ascii="Times New Roman" w:hAnsi="Times New Roman" w:cs="Times New Roman"/>
          <w:sz w:val="24"/>
          <w:szCs w:val="24"/>
        </w:rPr>
        <w:t>.  T</w:t>
      </w:r>
      <w:r w:rsidRPr="00FE2B82">
        <w:rPr>
          <w:rFonts w:ascii="Times New Roman" w:hAnsi="Times New Roman" w:cs="Times New Roman"/>
          <w:sz w:val="24"/>
          <w:szCs w:val="24"/>
        </w:rPr>
        <w:t>here is no concept of columns in the traditional tabular sense.</w:t>
      </w:r>
      <w:r>
        <w:rPr>
          <w:rFonts w:ascii="Times New Roman" w:hAnsi="Times New Roman" w:cs="Times New Roman"/>
          <w:sz w:val="24"/>
          <w:szCs w:val="24"/>
        </w:rPr>
        <w:t xml:space="preserve">  Instead i</w:t>
      </w:r>
      <w:r w:rsidRPr="00FE2B82">
        <w:rPr>
          <w:rFonts w:ascii="Times New Roman" w:hAnsi="Times New Roman" w:cs="Times New Roman"/>
          <w:sz w:val="24"/>
          <w:szCs w:val="24"/>
        </w:rPr>
        <w:t>n the context of image data, the number of features corresponds to the dimensionality of the input space</w:t>
      </w:r>
      <w:r>
        <w:rPr>
          <w:rFonts w:ascii="Times New Roman" w:hAnsi="Times New Roman" w:cs="Times New Roman"/>
          <w:sz w:val="24"/>
          <w:szCs w:val="24"/>
        </w:rPr>
        <w:t xml:space="preserve">.  This means that </w:t>
      </w:r>
      <w:r w:rsidR="00D8729E">
        <w:rPr>
          <w:rFonts w:ascii="Times New Roman" w:hAnsi="Times New Roman" w:cs="Times New Roman"/>
          <w:sz w:val="24"/>
          <w:szCs w:val="24"/>
        </w:rPr>
        <w:t>the dimension</w:t>
      </w:r>
      <w:r w:rsidRPr="00FE2B82">
        <w:rPr>
          <w:rFonts w:ascii="Times New Roman" w:hAnsi="Times New Roman" w:cs="Times New Roman"/>
          <w:sz w:val="24"/>
          <w:szCs w:val="24"/>
        </w:rPr>
        <w:t xml:space="preserve"> is determined by the size and color channels of the images.</w:t>
      </w:r>
      <w:r>
        <w:rPr>
          <w:rFonts w:ascii="Times New Roman" w:hAnsi="Times New Roman" w:cs="Times New Roman"/>
          <w:sz w:val="24"/>
          <w:szCs w:val="24"/>
        </w:rPr>
        <w:t xml:space="preserve">  W</w:t>
      </w:r>
      <w:r w:rsidRPr="00FE2B82">
        <w:rPr>
          <w:rFonts w:ascii="Times New Roman" w:hAnsi="Times New Roman" w:cs="Times New Roman"/>
          <w:sz w:val="24"/>
          <w:szCs w:val="24"/>
        </w:rPr>
        <w:t xml:space="preserve">here 32 x 32 is the spatial resolution </w:t>
      </w:r>
      <w:r w:rsidR="00D8729E">
        <w:rPr>
          <w:rFonts w:ascii="Times New Roman" w:hAnsi="Times New Roman" w:cs="Times New Roman"/>
          <w:sz w:val="24"/>
          <w:szCs w:val="24"/>
        </w:rPr>
        <w:t xml:space="preserve">which is composed of the </w:t>
      </w:r>
      <w:r w:rsidRPr="00FE2B82">
        <w:rPr>
          <w:rFonts w:ascii="Times New Roman" w:hAnsi="Times New Roman" w:cs="Times New Roman"/>
          <w:sz w:val="24"/>
          <w:szCs w:val="24"/>
        </w:rPr>
        <w:t>height and width</w:t>
      </w:r>
      <w:r w:rsidR="00D8729E">
        <w:rPr>
          <w:rFonts w:ascii="Times New Roman" w:hAnsi="Times New Roman" w:cs="Times New Roman"/>
          <w:sz w:val="24"/>
          <w:szCs w:val="24"/>
        </w:rPr>
        <w:t xml:space="preserve">. While the </w:t>
      </w:r>
      <w:r w:rsidRPr="00FE2B82">
        <w:rPr>
          <w:rFonts w:ascii="Times New Roman" w:hAnsi="Times New Roman" w:cs="Times New Roman"/>
          <w:sz w:val="24"/>
          <w:szCs w:val="24"/>
        </w:rPr>
        <w:t xml:space="preserve">3 corresponds to the </w:t>
      </w:r>
      <w:r w:rsidR="00D8729E" w:rsidRPr="00FE2B82">
        <w:rPr>
          <w:rFonts w:ascii="Times New Roman" w:hAnsi="Times New Roman" w:cs="Times New Roman"/>
          <w:sz w:val="24"/>
          <w:szCs w:val="24"/>
        </w:rPr>
        <w:t>three-color</w:t>
      </w:r>
      <w:r w:rsidRPr="00FE2B82">
        <w:rPr>
          <w:rFonts w:ascii="Times New Roman" w:hAnsi="Times New Roman" w:cs="Times New Roman"/>
          <w:sz w:val="24"/>
          <w:szCs w:val="24"/>
        </w:rPr>
        <w:t xml:space="preserve"> channels </w:t>
      </w:r>
      <w:r w:rsidR="00D8729E">
        <w:rPr>
          <w:rFonts w:ascii="Times New Roman" w:hAnsi="Times New Roman" w:cs="Times New Roman"/>
          <w:sz w:val="24"/>
          <w:szCs w:val="24"/>
        </w:rPr>
        <w:t>representing r</w:t>
      </w:r>
      <w:r w:rsidRPr="00FE2B82">
        <w:rPr>
          <w:rFonts w:ascii="Times New Roman" w:hAnsi="Times New Roman" w:cs="Times New Roman"/>
          <w:sz w:val="24"/>
          <w:szCs w:val="24"/>
        </w:rPr>
        <w:t xml:space="preserve">ed, </w:t>
      </w:r>
      <w:r w:rsidR="00D8729E">
        <w:rPr>
          <w:rFonts w:ascii="Times New Roman" w:hAnsi="Times New Roman" w:cs="Times New Roman"/>
          <w:sz w:val="24"/>
          <w:szCs w:val="24"/>
        </w:rPr>
        <w:t>g</w:t>
      </w:r>
      <w:r w:rsidRPr="00FE2B82">
        <w:rPr>
          <w:rFonts w:ascii="Times New Roman" w:hAnsi="Times New Roman" w:cs="Times New Roman"/>
          <w:sz w:val="24"/>
          <w:szCs w:val="24"/>
        </w:rPr>
        <w:t xml:space="preserve">reen, and </w:t>
      </w:r>
      <w:r w:rsidR="00D8729E">
        <w:rPr>
          <w:rFonts w:ascii="Times New Roman" w:hAnsi="Times New Roman" w:cs="Times New Roman"/>
          <w:sz w:val="24"/>
          <w:szCs w:val="24"/>
        </w:rPr>
        <w:t>b</w:t>
      </w:r>
      <w:r w:rsidRPr="00FE2B82">
        <w:rPr>
          <w:rFonts w:ascii="Times New Roman" w:hAnsi="Times New Roman" w:cs="Times New Roman"/>
          <w:sz w:val="24"/>
          <w:szCs w:val="24"/>
        </w:rPr>
        <w:t>lue.</w:t>
      </w:r>
    </w:p>
    <w:p w14:paraId="7D2A056A" w14:textId="77777777" w:rsidR="00FE2B82" w:rsidRDefault="00FE2B82">
      <w:pPr>
        <w:rPr>
          <w:rFonts w:ascii="Times New Roman" w:hAnsi="Times New Roman" w:cs="Times New Roman"/>
          <w:sz w:val="24"/>
          <w:szCs w:val="24"/>
        </w:rPr>
      </w:pPr>
    </w:p>
    <w:p w14:paraId="068B01D1" w14:textId="2FDDEDE0" w:rsidR="001E4881" w:rsidRDefault="001E4881">
      <w:pPr>
        <w:rPr>
          <w:rFonts w:ascii="Times New Roman" w:hAnsi="Times New Roman" w:cs="Times New Roman"/>
          <w:sz w:val="24"/>
          <w:szCs w:val="24"/>
        </w:rPr>
      </w:pPr>
      <w:r w:rsidRPr="001E4881">
        <w:rPr>
          <w:rFonts w:ascii="Times New Roman" w:hAnsi="Times New Roman" w:cs="Times New Roman"/>
          <w:sz w:val="24"/>
          <w:szCs w:val="24"/>
        </w:rPr>
        <w:t>The class labels (</w:t>
      </w:r>
      <w:proofErr w:type="spellStart"/>
      <w:r w:rsidRPr="001E4881">
        <w:rPr>
          <w:rFonts w:ascii="Times New Roman" w:hAnsi="Times New Roman" w:cs="Times New Roman"/>
          <w:sz w:val="24"/>
          <w:szCs w:val="24"/>
        </w:rPr>
        <w:t>y_train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y_test</w:t>
      </w:r>
      <w:proofErr w:type="spellEnd"/>
      <w:r w:rsidRPr="001E4881">
        <w:rPr>
          <w:rFonts w:ascii="Times New Roman" w:hAnsi="Times New Roman" w:cs="Times New Roman"/>
          <w:sz w:val="24"/>
          <w:szCs w:val="24"/>
        </w:rPr>
        <w:t xml:space="preserve">) are then one-hot encoded using </w:t>
      </w:r>
      <w:proofErr w:type="spellStart"/>
      <w:r w:rsidRPr="001E4881">
        <w:rPr>
          <w:rFonts w:ascii="Times New Roman" w:hAnsi="Times New Roman" w:cs="Times New Roman"/>
          <w:sz w:val="24"/>
          <w:szCs w:val="24"/>
        </w:rPr>
        <w:t>tf.keras.utils.to_categorical</w:t>
      </w:r>
      <w:proofErr w:type="spellEnd"/>
      <w:r w:rsidRPr="001E4881">
        <w:rPr>
          <w:rFonts w:ascii="Times New Roman" w:hAnsi="Times New Roman" w:cs="Times New Roman"/>
          <w:sz w:val="24"/>
          <w:szCs w:val="24"/>
        </w:rPr>
        <w:t xml:space="preserve"> to facilitate training with the categorical </w:t>
      </w:r>
      <w:proofErr w:type="spellStart"/>
      <w:r w:rsidRPr="001E4881">
        <w:rPr>
          <w:rFonts w:ascii="Times New Roman" w:hAnsi="Times New Roman" w:cs="Times New Roman"/>
          <w:sz w:val="24"/>
          <w:szCs w:val="24"/>
        </w:rPr>
        <w:t>crossentropy</w:t>
      </w:r>
      <w:proofErr w:type="spellEnd"/>
      <w:r w:rsidRPr="001E4881">
        <w:rPr>
          <w:rFonts w:ascii="Times New Roman" w:hAnsi="Times New Roman" w:cs="Times New Roman"/>
          <w:sz w:val="24"/>
          <w:szCs w:val="24"/>
        </w:rPr>
        <w:t xml:space="preserve"> loss. The pixel values of the images (</w:t>
      </w:r>
      <w:proofErr w:type="spellStart"/>
      <w:r w:rsidRPr="001E4881">
        <w:rPr>
          <w:rFonts w:ascii="Times New Roman" w:hAnsi="Times New Roman" w:cs="Times New Roman"/>
          <w:sz w:val="24"/>
          <w:szCs w:val="24"/>
        </w:rPr>
        <w:t>x_train</w:t>
      </w:r>
      <w:proofErr w:type="spellEnd"/>
      <w:r w:rsidRPr="001E4881">
        <w:rPr>
          <w:rFonts w:ascii="Times New Roman" w:hAnsi="Times New Roman" w:cs="Times New Roman"/>
          <w:sz w:val="24"/>
          <w:szCs w:val="24"/>
        </w:rPr>
        <w:t xml:space="preserve"> and </w:t>
      </w:r>
      <w:proofErr w:type="spellStart"/>
      <w:r w:rsidRPr="001E4881">
        <w:rPr>
          <w:rFonts w:ascii="Times New Roman" w:hAnsi="Times New Roman" w:cs="Times New Roman"/>
          <w:sz w:val="24"/>
          <w:szCs w:val="24"/>
        </w:rPr>
        <w:t>x_test</w:t>
      </w:r>
      <w:proofErr w:type="spellEnd"/>
      <w:r w:rsidRPr="001E4881">
        <w:rPr>
          <w:rFonts w:ascii="Times New Roman" w:hAnsi="Times New Roman" w:cs="Times New Roman"/>
          <w:sz w:val="24"/>
          <w:szCs w:val="24"/>
        </w:rPr>
        <w:t>) are normalized to the range [0, 1] by dividing them by 255.</w:t>
      </w:r>
    </w:p>
    <w:p w14:paraId="639710A0" w14:textId="3D7ED1A8" w:rsidR="001E4881" w:rsidRDefault="001E4881">
      <w:pPr>
        <w:rPr>
          <w:rFonts w:ascii="Times New Roman" w:hAnsi="Times New Roman" w:cs="Times New Roman"/>
          <w:sz w:val="24"/>
          <w:szCs w:val="24"/>
        </w:rPr>
      </w:pP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366B0511" w14:textId="77777777" w:rsidR="002F183A" w:rsidRDefault="002F183A">
      <w:pPr>
        <w:rPr>
          <w:rFonts w:ascii="Times New Roman" w:hAnsi="Times New Roman" w:cs="Times New Roman"/>
          <w:sz w:val="24"/>
          <w:szCs w:val="24"/>
        </w:rPr>
      </w:pPr>
      <w:r>
        <w:rPr>
          <w:rFonts w:ascii="Times New Roman" w:hAnsi="Times New Roman" w:cs="Times New Roman"/>
          <w:sz w:val="24"/>
          <w:szCs w:val="24"/>
        </w:rPr>
        <w:br w:type="page"/>
      </w:r>
    </w:p>
    <w:p w14:paraId="467544A3" w14:textId="2DA88E62" w:rsidR="006D7DCA" w:rsidRDefault="006D7DCA">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2FA41016" w14:textId="73B73E82" w:rsidR="002F183A" w:rsidRDefault="00000000">
      <w:pPr>
        <w:rPr>
          <w:rFonts w:ascii="Times New Roman" w:hAnsi="Times New Roman" w:cs="Times New Roman"/>
          <w:sz w:val="24"/>
          <w:szCs w:val="24"/>
        </w:rPr>
      </w:pPr>
      <w:hyperlink r:id="rId14" w:history="1">
        <w:r w:rsidR="002F183A" w:rsidRPr="008012BF">
          <w:rPr>
            <w:rStyle w:val="Hyperlink"/>
            <w:rFonts w:ascii="Times New Roman" w:hAnsi="Times New Roman" w:cs="Times New Roman"/>
            <w:sz w:val="24"/>
            <w:szCs w:val="24"/>
          </w:rPr>
          <w:t>https://github.com/christianversloot/machine-learning-articles/blob/main/how-to-build-a-convnet-for-cifar-10-and-cifar-100-classification-with-keras.md</w:t>
        </w:r>
      </w:hyperlink>
    </w:p>
    <w:p w14:paraId="7B5FDBD1" w14:textId="77777777" w:rsidR="002F183A" w:rsidRPr="008F08A5" w:rsidRDefault="002F183A">
      <w:pPr>
        <w:rPr>
          <w:rFonts w:ascii="Times New Roman" w:hAnsi="Times New Roman" w:cs="Times New Roman"/>
          <w:sz w:val="24"/>
          <w:szCs w:val="24"/>
        </w:rPr>
      </w:pPr>
    </w:p>
    <w:sectPr w:rsidR="002F183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1E4881"/>
    <w:rsid w:val="0022724A"/>
    <w:rsid w:val="00295A9F"/>
    <w:rsid w:val="002F0359"/>
    <w:rsid w:val="002F183A"/>
    <w:rsid w:val="00341F86"/>
    <w:rsid w:val="00441235"/>
    <w:rsid w:val="00441881"/>
    <w:rsid w:val="0059489E"/>
    <w:rsid w:val="00606441"/>
    <w:rsid w:val="00606D24"/>
    <w:rsid w:val="006B0ADF"/>
    <w:rsid w:val="006D7DCA"/>
    <w:rsid w:val="007B6F2A"/>
    <w:rsid w:val="00861D32"/>
    <w:rsid w:val="008B1AB2"/>
    <w:rsid w:val="008E49C3"/>
    <w:rsid w:val="008F08A5"/>
    <w:rsid w:val="009674CC"/>
    <w:rsid w:val="009F08AF"/>
    <w:rsid w:val="00AB442F"/>
    <w:rsid w:val="00BB6B37"/>
    <w:rsid w:val="00CB0E0D"/>
    <w:rsid w:val="00CE3B53"/>
    <w:rsid w:val="00D8729E"/>
    <w:rsid w:val="00DA3649"/>
    <w:rsid w:val="00DC2109"/>
    <w:rsid w:val="00F70DC5"/>
    <w:rsid w:val="00FE2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 w:type="paragraph" w:styleId="IntenseQuote">
    <w:name w:val="Intense Quote"/>
    <w:basedOn w:val="Normal"/>
    <w:next w:val="Normal"/>
    <w:link w:val="IntenseQuoteChar"/>
    <w:uiPriority w:val="30"/>
    <w:qFormat/>
    <w:rsid w:val="00CE3B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3B5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kaceli@uwindsor.c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nsert@uwindsor.ca"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insert@uwindsor.ca" TargetMode="External"/><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christianversloot/machine-learning-articles/blob/main/how-to-build-a-convnet-for-cifar-10-and-cifar-100-classification-with-kera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00060-04CB-410E-BAEC-03114CF8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George Kaceli</cp:lastModifiedBy>
  <cp:revision>20</cp:revision>
  <dcterms:created xsi:type="dcterms:W3CDTF">2023-09-05T16:21:00Z</dcterms:created>
  <dcterms:modified xsi:type="dcterms:W3CDTF">2023-11-30T15:04:00Z</dcterms:modified>
</cp:coreProperties>
</file>