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F66CA" w14:textId="77777777" w:rsidR="00AD0660" w:rsidRPr="00AD0660" w:rsidRDefault="00AD0660" w:rsidP="00AD0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AD0660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1. Internal Sponsorships (FAST-NUCES Provided)</w:t>
      </w:r>
    </w:p>
    <w:p w14:paraId="09873B03" w14:textId="77777777" w:rsidR="00AD0660" w:rsidRPr="00AD0660" w:rsidRDefault="00AD0660" w:rsidP="00AD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D0660">
        <w:rPr>
          <w:rFonts w:ascii="Times New Roman" w:eastAsia="Times New Roman" w:hAnsi="Times New Roman" w:cs="Times New Roman"/>
          <w:sz w:val="24"/>
          <w:szCs w:val="24"/>
          <w:lang w:eastAsia="en-AE"/>
        </w:rPr>
        <w:t>The university offers several forms of direct financial support:</w:t>
      </w:r>
    </w:p>
    <w:p w14:paraId="23EF9D96" w14:textId="77777777" w:rsidR="00AD0660" w:rsidRPr="00AD0660" w:rsidRDefault="00AD0660" w:rsidP="00AD0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D0660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Merit Scholarship for Bachelors:</w:t>
      </w:r>
      <w:r w:rsidRPr="00AD0660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Awarded to the </w:t>
      </w:r>
      <w:r w:rsidRPr="00AD0660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Top Three position holders</w:t>
      </w:r>
      <w:r w:rsidRPr="00AD0660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of each Examination Board in their year of admission.</w:t>
      </w:r>
    </w:p>
    <w:p w14:paraId="3A7D3F83" w14:textId="77777777" w:rsidR="00AD0660" w:rsidRPr="00AD0660" w:rsidRDefault="00AD0660" w:rsidP="00AD0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D0660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Semester-Wise Merit Awards:</w:t>
      </w:r>
      <w:r w:rsidRPr="00AD0660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Cash prizes and certificates are given to undergraduate students who rank in the </w:t>
      </w:r>
      <w:r w:rsidRPr="00AD0660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top three</w:t>
      </w:r>
      <w:r w:rsidRPr="00AD0660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of their department each semester.</w:t>
      </w:r>
    </w:p>
    <w:p w14:paraId="71FA4B05" w14:textId="77777777" w:rsidR="00AD0660" w:rsidRPr="00AD0660" w:rsidRDefault="00AD0660" w:rsidP="00AD06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D0660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Eligibility:</w:t>
      </w:r>
      <w:r w:rsidRPr="00AD0660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Students must have a regular course load and an </w:t>
      </w:r>
      <w:r w:rsidRPr="00AD0660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SGPA of 3.00 or higher</w:t>
      </w:r>
      <w:r w:rsidRPr="00AD0660">
        <w:rPr>
          <w:rFonts w:ascii="Times New Roman" w:eastAsia="Times New Roman" w:hAnsi="Times New Roman" w:cs="Times New Roman"/>
          <w:sz w:val="24"/>
          <w:szCs w:val="24"/>
          <w:lang w:eastAsia="en-AE"/>
        </w:rPr>
        <w:t>.</w:t>
      </w:r>
    </w:p>
    <w:p w14:paraId="2A1CF521" w14:textId="77777777" w:rsidR="00AD0660" w:rsidRPr="00AD0660" w:rsidRDefault="00AD0660" w:rsidP="00AD0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D0660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Study Loans:</w:t>
      </w:r>
      <w:r w:rsidRPr="00AD0660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Interest-free loans are arranged for bright students who cannot afford the fees.</w:t>
      </w:r>
    </w:p>
    <w:p w14:paraId="33F4C5A3" w14:textId="77777777" w:rsidR="00AD0660" w:rsidRPr="00AD0660" w:rsidRDefault="00AD0660" w:rsidP="00AD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D0660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Rules for Internal Sponsorships</w:t>
      </w:r>
      <w:r w:rsidRPr="00AD0660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</w:t>
      </w:r>
    </w:p>
    <w:p w14:paraId="504EBF1A" w14:textId="77777777" w:rsidR="00AD0660" w:rsidRPr="00AD0660" w:rsidRDefault="00AD0660" w:rsidP="00AD0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D0660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Coverage:</w:t>
      </w:r>
      <w:r w:rsidRPr="00AD0660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Limited to </w:t>
      </w:r>
      <w:r w:rsidRPr="00AD0660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tuition fees only</w:t>
      </w:r>
      <w:r w:rsidRPr="00AD0660">
        <w:rPr>
          <w:rFonts w:ascii="Times New Roman" w:eastAsia="Times New Roman" w:hAnsi="Times New Roman" w:cs="Times New Roman"/>
          <w:sz w:val="24"/>
          <w:szCs w:val="24"/>
          <w:lang w:eastAsia="en-AE"/>
        </w:rPr>
        <w:t>.</w:t>
      </w:r>
    </w:p>
    <w:p w14:paraId="78062DD2" w14:textId="77777777" w:rsidR="00AD0660" w:rsidRPr="00AD0660" w:rsidRDefault="00AD0660" w:rsidP="00AD0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D0660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Duration:</w:t>
      </w:r>
    </w:p>
    <w:p w14:paraId="2018C847" w14:textId="77777777" w:rsidR="00AD0660" w:rsidRPr="00AD0660" w:rsidRDefault="00AD0660" w:rsidP="00AD06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D0660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Bachelors:</w:t>
      </w:r>
      <w:r w:rsidRPr="00AD0660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Maximum of 8 semesters.</w:t>
      </w:r>
    </w:p>
    <w:p w14:paraId="71C8105A" w14:textId="77777777" w:rsidR="00AD0660" w:rsidRPr="00AD0660" w:rsidRDefault="00AD0660" w:rsidP="00AD06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D0660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Masters:</w:t>
      </w:r>
      <w:r w:rsidRPr="00AD0660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Maximum of 4 semesters.</w:t>
      </w:r>
    </w:p>
    <w:p w14:paraId="23282E41" w14:textId="77777777" w:rsidR="00AD0660" w:rsidRPr="00AD0660" w:rsidRDefault="00AD0660" w:rsidP="00AD06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D0660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PhD:</w:t>
      </w:r>
      <w:r w:rsidRPr="00AD0660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Maximum of 6 semesters.</w:t>
      </w:r>
    </w:p>
    <w:p w14:paraId="57833A45" w14:textId="77777777" w:rsidR="00AD0660" w:rsidRPr="00AD0660" w:rsidRDefault="00AD0660" w:rsidP="00AD0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D0660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Restrictions:</w:t>
      </w:r>
      <w:r w:rsidRPr="00AD0660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Cannot be used for repeat or withdrawn courses; it only covers a course once.</w:t>
      </w:r>
    </w:p>
    <w:p w14:paraId="605F4DEB" w14:textId="77777777" w:rsidR="00AD0660" w:rsidRPr="00AD0660" w:rsidRDefault="00AD0660" w:rsidP="00AD0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D0660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Academic Standing:</w:t>
      </w:r>
      <w:r w:rsidRPr="00AD0660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Sponsorship is suspended if a student's CGPA falls into the warning zone but is restored once the CGPA improves.</w:t>
      </w:r>
    </w:p>
    <w:p w14:paraId="433D1CF1" w14:textId="77777777" w:rsidR="00AD0660" w:rsidRPr="00AD0660" w:rsidRDefault="00AD0660" w:rsidP="00AD0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D0660">
        <w:rPr>
          <w:rFonts w:ascii="Times New Roman" w:eastAsia="Times New Roman" w:hAnsi="Times New Roman" w:cs="Times New Roman"/>
          <w:sz w:val="24"/>
          <w:szCs w:val="24"/>
          <w:lang w:eastAsia="en-AE"/>
        </w:rPr>
        <w:pict w14:anchorId="2CA5F040">
          <v:rect id="_x0000_i1025" style="width:0;height:1.5pt" o:hralign="center" o:hrstd="t" o:hr="t" fillcolor="#a0a0a0" stroked="f"/>
        </w:pict>
      </w:r>
    </w:p>
    <w:p w14:paraId="1A8C2AF6" w14:textId="77777777" w:rsidR="00AD0660" w:rsidRPr="00AD0660" w:rsidRDefault="00AD0660" w:rsidP="00AD0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AD0660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 xml:space="preserve">2. </w:t>
      </w:r>
    </w:p>
    <w:p w14:paraId="0E58D7F1" w14:textId="77777777" w:rsidR="00AD0660" w:rsidRPr="00AD0660" w:rsidRDefault="00AD0660" w:rsidP="00AD0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D0660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External Sponsorships (Government &amp; Alumni)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3015"/>
        <w:gridCol w:w="3612"/>
      </w:tblGrid>
      <w:tr w:rsidR="00AD0660" w:rsidRPr="00AD0660" w14:paraId="5D6699AC" w14:textId="77777777" w:rsidTr="00AD06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0F15A" w14:textId="77777777" w:rsidR="00AD0660" w:rsidRPr="00AD0660" w:rsidRDefault="00AD0660" w:rsidP="00AD06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AD0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Scholarship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7B107" w14:textId="77777777" w:rsidR="00AD0660" w:rsidRPr="00AD0660" w:rsidRDefault="00AD0660" w:rsidP="00AD06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AD0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Scope &amp; Benefits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F679C" w14:textId="77777777" w:rsidR="00AD0660" w:rsidRPr="00AD0660" w:rsidRDefault="00AD0660" w:rsidP="00AD06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AD0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Target Audience</w:t>
            </w:r>
          </w:p>
        </w:tc>
      </w:tr>
      <w:tr w:rsidR="00AD0660" w:rsidRPr="00AD0660" w14:paraId="5054377F" w14:textId="77777777" w:rsidTr="00AD06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238B2" w14:textId="77777777" w:rsidR="00AD0660" w:rsidRPr="00AD0660" w:rsidRDefault="00AD0660" w:rsidP="00AD06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AD0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Sindh Government Endowment 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5DD00" w14:textId="77777777" w:rsidR="00AD0660" w:rsidRPr="00AD0660" w:rsidRDefault="00AD0660" w:rsidP="00AD06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AD0660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Full tuition fee for the entire program duration.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C4F1F" w14:textId="77777777" w:rsidR="00AD0660" w:rsidRPr="00AD0660" w:rsidRDefault="00AD0660" w:rsidP="00AD06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AD0660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Rural (60% quota) and Urban (40% quota) students in Sindh.</w:t>
            </w:r>
          </w:p>
        </w:tc>
      </w:tr>
      <w:tr w:rsidR="00AD0660" w:rsidRPr="00AD0660" w14:paraId="32B63E7E" w14:textId="77777777" w:rsidTr="00AD06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1D7CE" w14:textId="77777777" w:rsidR="00AD0660" w:rsidRPr="00AD0660" w:rsidRDefault="00AD0660" w:rsidP="00AD0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AD0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ICT Scholarships (Ignite)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0DD6A" w14:textId="77777777" w:rsidR="00AD0660" w:rsidRPr="00AD0660" w:rsidRDefault="00AD0660" w:rsidP="00AD06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AD0660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Financial assistance for students in ICT-related degrees.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B14B6" w14:textId="77777777" w:rsidR="00AD0660" w:rsidRPr="00AD0660" w:rsidRDefault="00AD0660" w:rsidP="00AD06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AD0660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Prime Minister's National ICT program participants.</w:t>
            </w:r>
          </w:p>
        </w:tc>
      </w:tr>
      <w:tr w:rsidR="00AD0660" w:rsidRPr="00AD0660" w14:paraId="686ED838" w14:textId="77777777" w:rsidTr="00AD06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884057" w14:textId="77777777" w:rsidR="00AD0660" w:rsidRPr="00AD0660" w:rsidRDefault="00AD0660" w:rsidP="00AD0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AD0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Punjab Honhaar (PHSP)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917E8" w14:textId="77777777" w:rsidR="00AD0660" w:rsidRPr="00AD0660" w:rsidRDefault="00AD0660" w:rsidP="00AD06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AD0660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Financial aid for meritorious students in Punjab universities.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6F201" w14:textId="77777777" w:rsidR="00AD0660" w:rsidRPr="00AD0660" w:rsidRDefault="00AD0660" w:rsidP="00AD06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AD0660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Meritorious/deserving students in Punjab.</w:t>
            </w:r>
          </w:p>
        </w:tc>
      </w:tr>
      <w:tr w:rsidR="00AD0660" w:rsidRPr="00AD0660" w14:paraId="0CD56677" w14:textId="77777777" w:rsidTr="00AD06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9BD99" w14:textId="77777777" w:rsidR="00AD0660" w:rsidRPr="00AD0660" w:rsidRDefault="00AD0660" w:rsidP="00AD0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AD0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PEEF Scholarships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B8DF2" w14:textId="77777777" w:rsidR="00AD0660" w:rsidRPr="00AD0660" w:rsidRDefault="00AD0660" w:rsidP="00AD06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AD0660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Supports intermediate, graduation, and Master's levels.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13E06" w14:textId="77777777" w:rsidR="00AD0660" w:rsidRPr="00AD0660" w:rsidRDefault="00AD0660" w:rsidP="00AD06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AD0660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Students from Punjab, AJK, FATA, GB, and Islamabad.</w:t>
            </w:r>
          </w:p>
        </w:tc>
      </w:tr>
      <w:tr w:rsidR="00AD0660" w:rsidRPr="00AD0660" w14:paraId="5AD0824C" w14:textId="77777777" w:rsidTr="00AD06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8A77D" w14:textId="77777777" w:rsidR="00AD0660" w:rsidRPr="00AD0660" w:rsidRDefault="00AD0660" w:rsidP="00AD0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AD0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BEEF Scholarships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E5275" w14:textId="77777777" w:rsidR="00AD0660" w:rsidRPr="00AD0660" w:rsidRDefault="00AD0660" w:rsidP="00AD06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proofErr w:type="spellStart"/>
            <w:r w:rsidRPr="00AD0660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Balochistan</w:t>
            </w:r>
            <w:proofErr w:type="spellEnd"/>
            <w:r w:rsidRPr="00AD0660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 Education Endowment Fund support.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E29A5" w14:textId="77777777" w:rsidR="00AD0660" w:rsidRPr="00AD0660" w:rsidRDefault="00AD0660" w:rsidP="00AD06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AD0660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Talented students from </w:t>
            </w:r>
            <w:proofErr w:type="spellStart"/>
            <w:r w:rsidRPr="00AD0660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Balochistan</w:t>
            </w:r>
            <w:proofErr w:type="spellEnd"/>
            <w:r w:rsidRPr="00AD0660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.</w:t>
            </w:r>
          </w:p>
        </w:tc>
      </w:tr>
      <w:tr w:rsidR="00AD0660" w:rsidRPr="00AD0660" w14:paraId="2BEA39D8" w14:textId="77777777" w:rsidTr="00AD06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371E8" w14:textId="77777777" w:rsidR="00AD0660" w:rsidRPr="00AD0660" w:rsidRDefault="00AD0660" w:rsidP="00AD0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AD0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lastRenderedPageBreak/>
              <w:t>HEC Scholarships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59205" w14:textId="77777777" w:rsidR="00AD0660" w:rsidRPr="00AD0660" w:rsidRDefault="00AD0660" w:rsidP="00AD06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AD0660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Covers tuition, monthly stipend, and book allowance.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FA143" w14:textId="77777777" w:rsidR="00AD0660" w:rsidRPr="00AD0660" w:rsidRDefault="00AD0660" w:rsidP="00AD06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AD0660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MS and PhD students.</w:t>
            </w:r>
          </w:p>
        </w:tc>
      </w:tr>
    </w:tbl>
    <w:p w14:paraId="53B9D747" w14:textId="77777777" w:rsidR="00AD0660" w:rsidRPr="00AD0660" w:rsidRDefault="00AD0660" w:rsidP="00AD0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D0660">
        <w:rPr>
          <w:rFonts w:ascii="Times New Roman" w:eastAsia="Times New Roman" w:hAnsi="Times New Roman" w:cs="Times New Roman"/>
          <w:sz w:val="24"/>
          <w:szCs w:val="24"/>
          <w:lang w:eastAsia="en-AE"/>
        </w:rPr>
        <w:pict w14:anchorId="74FE8B35">
          <v:rect id="_x0000_i1026" style="width:0;height:1.5pt" o:hralign="center" o:hrstd="t" o:hr="t" fillcolor="#a0a0a0" stroked="f"/>
        </w:pict>
      </w:r>
    </w:p>
    <w:p w14:paraId="1B84A765" w14:textId="77777777" w:rsidR="00AD0660" w:rsidRPr="00AD0660" w:rsidRDefault="00AD0660" w:rsidP="00AD0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AD0660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3. Need-Based &amp; Community Assistance</w:t>
      </w:r>
    </w:p>
    <w:p w14:paraId="4B16970C" w14:textId="77777777" w:rsidR="00AD0660" w:rsidRPr="00AD0660" w:rsidRDefault="00AD0660" w:rsidP="00AD06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D0660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OSAF &amp; FANA:</w:t>
      </w:r>
      <w:r w:rsidRPr="00AD0660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Financial assistance provided by the </w:t>
      </w:r>
      <w:r w:rsidRPr="00AD0660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Old Students Association of FAST</w:t>
      </w:r>
      <w:r w:rsidRPr="00AD0660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and the </w:t>
      </w:r>
      <w:r w:rsidRPr="00AD0660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FAST Alumni of North America</w:t>
      </w:r>
      <w:r w:rsidRPr="00AD0660">
        <w:rPr>
          <w:rFonts w:ascii="Times New Roman" w:eastAsia="Times New Roman" w:hAnsi="Times New Roman" w:cs="Times New Roman"/>
          <w:sz w:val="24"/>
          <w:szCs w:val="24"/>
          <w:lang w:eastAsia="en-AE"/>
        </w:rPr>
        <w:t>.</w:t>
      </w:r>
    </w:p>
    <w:p w14:paraId="3CAD7A88" w14:textId="77777777" w:rsidR="00AD0660" w:rsidRPr="00AD0660" w:rsidRDefault="00AD0660" w:rsidP="00AD06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D0660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Ihsan Trust:</w:t>
      </w:r>
      <w:r w:rsidRPr="00AD0660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Offers financial assistance for students unable to pay full fees.</w:t>
      </w:r>
    </w:p>
    <w:p w14:paraId="66427EB5" w14:textId="77777777" w:rsidR="00AD0660" w:rsidRPr="00AD0660" w:rsidRDefault="00AD0660" w:rsidP="00AD06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D0660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 xml:space="preserve">General </w:t>
      </w:r>
      <w:proofErr w:type="spellStart"/>
      <w:r w:rsidRPr="00AD0660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Refaqat</w:t>
      </w:r>
      <w:proofErr w:type="spellEnd"/>
      <w:r w:rsidRPr="00AD0660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 xml:space="preserve"> Memorial:</w:t>
      </w:r>
      <w:r w:rsidRPr="00AD0660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Specifically for students facing financial hardship.</w:t>
      </w:r>
    </w:p>
    <w:p w14:paraId="2003D4A6" w14:textId="77777777" w:rsidR="00AD0660" w:rsidRPr="00AD0660" w:rsidRDefault="00AD0660" w:rsidP="00AD06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D0660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Community-Based:</w:t>
      </w:r>
      <w:r w:rsidRPr="00AD0660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Various foundations including </w:t>
      </w:r>
      <w:r w:rsidRPr="00AD0660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Memon, Bohra, and Agha Khan Foundation</w:t>
      </w:r>
      <w:r w:rsidRPr="00AD0660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offer specialized scholarships.</w:t>
      </w:r>
    </w:p>
    <w:p w14:paraId="4EAD4455" w14:textId="77777777" w:rsidR="00651A1E" w:rsidRDefault="00651A1E"/>
    <w:sectPr w:rsidR="00651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D6672"/>
    <w:multiLevelType w:val="multilevel"/>
    <w:tmpl w:val="D08A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12B04"/>
    <w:multiLevelType w:val="multilevel"/>
    <w:tmpl w:val="ED70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197F01"/>
    <w:multiLevelType w:val="multilevel"/>
    <w:tmpl w:val="51D8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DDD"/>
    <w:rsid w:val="00651A1E"/>
    <w:rsid w:val="00AD0660"/>
    <w:rsid w:val="00D9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CC91B"/>
  <w15:chartTrackingRefBased/>
  <w15:docId w15:val="{51316C67-C104-443B-A77C-4E1CFCF34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D06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D0660"/>
    <w:rPr>
      <w:rFonts w:ascii="Times New Roman" w:eastAsia="Times New Roman" w:hAnsi="Times New Roman" w:cs="Times New Roman"/>
      <w:b/>
      <w:bCs/>
      <w:sz w:val="27"/>
      <w:szCs w:val="27"/>
      <w:lang w:eastAsia="en-AE"/>
    </w:rPr>
  </w:style>
  <w:style w:type="paragraph" w:styleId="NormalWeb">
    <w:name w:val="Normal (Web)"/>
    <w:basedOn w:val="Normal"/>
    <w:uiPriority w:val="99"/>
    <w:semiHidden/>
    <w:unhideWhenUsed/>
    <w:rsid w:val="00AD06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  <w:style w:type="character" w:customStyle="1" w:styleId="citation-506">
    <w:name w:val="citation-506"/>
    <w:basedOn w:val="DefaultParagraphFont"/>
    <w:rsid w:val="00AD0660"/>
  </w:style>
  <w:style w:type="character" w:customStyle="1" w:styleId="citation-505">
    <w:name w:val="citation-505"/>
    <w:basedOn w:val="DefaultParagraphFont"/>
    <w:rsid w:val="00AD0660"/>
  </w:style>
  <w:style w:type="character" w:customStyle="1" w:styleId="citation-504">
    <w:name w:val="citation-504"/>
    <w:basedOn w:val="DefaultParagraphFont"/>
    <w:rsid w:val="00AD0660"/>
  </w:style>
  <w:style w:type="character" w:customStyle="1" w:styleId="citation-503">
    <w:name w:val="citation-503"/>
    <w:basedOn w:val="DefaultParagraphFont"/>
    <w:rsid w:val="00AD0660"/>
  </w:style>
  <w:style w:type="character" w:customStyle="1" w:styleId="citation-502">
    <w:name w:val="citation-502"/>
    <w:basedOn w:val="DefaultParagraphFont"/>
    <w:rsid w:val="00AD0660"/>
  </w:style>
  <w:style w:type="character" w:customStyle="1" w:styleId="citation-501">
    <w:name w:val="citation-501"/>
    <w:basedOn w:val="DefaultParagraphFont"/>
    <w:rsid w:val="00AD0660"/>
  </w:style>
  <w:style w:type="character" w:customStyle="1" w:styleId="citation-500">
    <w:name w:val="citation-500"/>
    <w:basedOn w:val="DefaultParagraphFont"/>
    <w:rsid w:val="00AD0660"/>
  </w:style>
  <w:style w:type="character" w:customStyle="1" w:styleId="citation-499">
    <w:name w:val="citation-499"/>
    <w:basedOn w:val="DefaultParagraphFont"/>
    <w:rsid w:val="00AD0660"/>
  </w:style>
  <w:style w:type="character" w:customStyle="1" w:styleId="citation-498">
    <w:name w:val="citation-498"/>
    <w:basedOn w:val="DefaultParagraphFont"/>
    <w:rsid w:val="00AD0660"/>
  </w:style>
  <w:style w:type="character" w:customStyle="1" w:styleId="citation-497">
    <w:name w:val="citation-497"/>
    <w:basedOn w:val="DefaultParagraphFont"/>
    <w:rsid w:val="00AD0660"/>
  </w:style>
  <w:style w:type="character" w:customStyle="1" w:styleId="citation-496">
    <w:name w:val="citation-496"/>
    <w:basedOn w:val="DefaultParagraphFont"/>
    <w:rsid w:val="00AD0660"/>
  </w:style>
  <w:style w:type="character" w:customStyle="1" w:styleId="citation-495">
    <w:name w:val="citation-495"/>
    <w:basedOn w:val="DefaultParagraphFont"/>
    <w:rsid w:val="00AD0660"/>
  </w:style>
  <w:style w:type="character" w:customStyle="1" w:styleId="citation-494">
    <w:name w:val="citation-494"/>
    <w:basedOn w:val="DefaultParagraphFont"/>
    <w:rsid w:val="00AD0660"/>
  </w:style>
  <w:style w:type="character" w:styleId="Strong">
    <w:name w:val="Strong"/>
    <w:basedOn w:val="DefaultParagraphFont"/>
    <w:uiPriority w:val="22"/>
    <w:qFormat/>
    <w:rsid w:val="00AD0660"/>
    <w:rPr>
      <w:b/>
      <w:bCs/>
    </w:rPr>
  </w:style>
  <w:style w:type="character" w:customStyle="1" w:styleId="citation-493">
    <w:name w:val="citation-493"/>
    <w:basedOn w:val="DefaultParagraphFont"/>
    <w:rsid w:val="00AD0660"/>
  </w:style>
  <w:style w:type="character" w:customStyle="1" w:styleId="citation-492">
    <w:name w:val="citation-492"/>
    <w:basedOn w:val="DefaultParagraphFont"/>
    <w:rsid w:val="00AD0660"/>
  </w:style>
  <w:style w:type="character" w:customStyle="1" w:styleId="citation-491">
    <w:name w:val="citation-491"/>
    <w:basedOn w:val="DefaultParagraphFont"/>
    <w:rsid w:val="00AD0660"/>
  </w:style>
  <w:style w:type="character" w:customStyle="1" w:styleId="citation-490">
    <w:name w:val="citation-490"/>
    <w:basedOn w:val="DefaultParagraphFont"/>
    <w:rsid w:val="00AD0660"/>
  </w:style>
  <w:style w:type="character" w:customStyle="1" w:styleId="citation-489">
    <w:name w:val="citation-489"/>
    <w:basedOn w:val="DefaultParagraphFont"/>
    <w:rsid w:val="00AD0660"/>
  </w:style>
  <w:style w:type="character" w:customStyle="1" w:styleId="citation-488">
    <w:name w:val="citation-488"/>
    <w:basedOn w:val="DefaultParagraphFont"/>
    <w:rsid w:val="00AD0660"/>
  </w:style>
  <w:style w:type="character" w:customStyle="1" w:styleId="citation-487">
    <w:name w:val="citation-487"/>
    <w:basedOn w:val="DefaultParagraphFont"/>
    <w:rsid w:val="00AD0660"/>
  </w:style>
  <w:style w:type="character" w:customStyle="1" w:styleId="citation-486">
    <w:name w:val="citation-486"/>
    <w:basedOn w:val="DefaultParagraphFont"/>
    <w:rsid w:val="00AD0660"/>
  </w:style>
  <w:style w:type="character" w:customStyle="1" w:styleId="citation-485">
    <w:name w:val="citation-485"/>
    <w:basedOn w:val="DefaultParagraphFont"/>
    <w:rsid w:val="00AD0660"/>
  </w:style>
  <w:style w:type="character" w:customStyle="1" w:styleId="citation-484">
    <w:name w:val="citation-484"/>
    <w:basedOn w:val="DefaultParagraphFont"/>
    <w:rsid w:val="00AD0660"/>
  </w:style>
  <w:style w:type="character" w:customStyle="1" w:styleId="citation-483">
    <w:name w:val="citation-483"/>
    <w:basedOn w:val="DefaultParagraphFont"/>
    <w:rsid w:val="00AD0660"/>
  </w:style>
  <w:style w:type="character" w:customStyle="1" w:styleId="citation-482">
    <w:name w:val="citation-482"/>
    <w:basedOn w:val="DefaultParagraphFont"/>
    <w:rsid w:val="00AD0660"/>
  </w:style>
  <w:style w:type="character" w:customStyle="1" w:styleId="citation-481">
    <w:name w:val="citation-481"/>
    <w:basedOn w:val="DefaultParagraphFont"/>
    <w:rsid w:val="00AD0660"/>
  </w:style>
  <w:style w:type="character" w:customStyle="1" w:styleId="citation-480">
    <w:name w:val="citation-480"/>
    <w:basedOn w:val="DefaultParagraphFont"/>
    <w:rsid w:val="00AD0660"/>
  </w:style>
  <w:style w:type="character" w:customStyle="1" w:styleId="citation-479">
    <w:name w:val="citation-479"/>
    <w:basedOn w:val="DefaultParagraphFont"/>
    <w:rsid w:val="00AD0660"/>
  </w:style>
  <w:style w:type="character" w:customStyle="1" w:styleId="citation-478">
    <w:name w:val="citation-478"/>
    <w:basedOn w:val="DefaultParagraphFont"/>
    <w:rsid w:val="00AD06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7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neamah 24k-0574</dc:creator>
  <cp:keywords/>
  <dc:description/>
  <cp:lastModifiedBy>neamah 24k-0574</cp:lastModifiedBy>
  <cp:revision>2</cp:revision>
  <dcterms:created xsi:type="dcterms:W3CDTF">2026-04-24T14:53:00Z</dcterms:created>
  <dcterms:modified xsi:type="dcterms:W3CDTF">2026-04-24T14:55:00Z</dcterms:modified>
</cp:coreProperties>
</file>