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a5"/>
        <w:tblW w:w="0" w:type="auto"/>
        <w:tblLook w:val="04A0" w:firstRow="1" w:lastRow="0" w:firstColumn="1" w:lastColumn="0" w:noHBand="0" w:noVBand="1"/>
      </w:tblPr>
      <w:tblGrid>
        <w:gridCol w:w="9016"/>
      </w:tblGrid>
      <w:tr xmlns:wp14="http://schemas.microsoft.com/office/word/2010/wordml" w:rsidR="00671249" w:rsidTr="542BBFA5" w14:paraId="25CFC9C2" wp14:textId="77777777">
        <w:tc>
          <w:tcPr>
            <w:tcW w:w="9016" w:type="dxa"/>
            <w:tcMar/>
          </w:tcPr>
          <w:p w:rsidRPr="00671249" w:rsidR="00671249" w:rsidP="542BBFA5" w:rsidRDefault="00671249" w14:paraId="1382301D" wp14:textId="57E29B97">
            <w:pPr>
              <w:pStyle w:val="a"/>
              <w:jc w:val="center"/>
              <w:rPr>
                <w:b w:val="1"/>
                <w:bCs w:val="1"/>
                <w:color w:val="000000" w:themeColor="text1" w:themeTint="FF" w:themeShade="FF"/>
              </w:rPr>
            </w:pPr>
            <w:r w:rsidRPr="542BBFA5" w:rsidR="00671249">
              <w:rPr>
                <w:b w:val="1"/>
                <w:bCs w:val="1"/>
                <w:color w:val="000000" w:themeColor="text1" w:themeTint="FF" w:themeShade="FF"/>
              </w:rPr>
              <w:t xml:space="preserve">1. </w:t>
            </w:r>
            <w:r w:rsidRPr="542BBFA5" w:rsidR="00671249">
              <w:rPr>
                <w:b w:val="1"/>
                <w:bCs w:val="1"/>
                <w:color w:val="000000" w:themeColor="text1" w:themeTint="FF" w:themeShade="FF"/>
              </w:rPr>
              <w:t>주제</w:t>
            </w:r>
            <w:r w:rsidRPr="542BBFA5" w:rsidR="00BC25C4">
              <w:rPr>
                <w:b w:val="1"/>
                <w:bCs w:val="1"/>
                <w:color w:val="000000" w:themeColor="text1" w:themeTint="FF" w:themeShade="FF"/>
              </w:rPr>
              <w:t xml:space="preserve"> (10</w:t>
            </w:r>
            <w:r w:rsidRPr="542BBFA5" w:rsidR="00671249">
              <w:rPr>
                <w:b w:val="1"/>
                <w:bCs w:val="1"/>
                <w:color w:val="000000" w:themeColor="text1" w:themeTint="FF" w:themeShade="FF"/>
              </w:rPr>
              <w:t>점)</w:t>
            </w:r>
          </w:p>
          <w:p w:rsidR="776F7631" w:rsidP="542BBFA5" w:rsidRDefault="776F7631" w14:paraId="5CFCF113" w14:textId="7AF23A61">
            <w:pPr>
              <w:widowControl w:val="0"/>
              <w:spacing w:line="259" w:lineRule="auto"/>
              <w:jc w:val="center"/>
              <w:rPr>
                <w:rFonts w:ascii="맑은 고딕" w:hAnsi="맑은 고딕" w:eastAsia="맑은 고딕" w:cs="맑은 고딕"/>
                <w:noProof w:val="0"/>
                <w:color w:val="000000" w:themeColor="text1" w:themeTint="FF" w:themeShade="FF"/>
                <w:sz w:val="20"/>
                <w:szCs w:val="20"/>
                <w:lang w:eastAsia="ko-KR"/>
              </w:rPr>
            </w:pPr>
            <w:r w:rsidRPr="542BBFA5" w:rsidR="776F7631">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부모 얼굴을 기반으로 자녀 얼굴 예측 서비스 및 부모와 유사한 입양 아동 사진 제공</w:t>
            </w:r>
          </w:p>
          <w:p w:rsidR="00671249" w:rsidP="542BBFA5" w:rsidRDefault="00671249" w14:paraId="672A6659" wp14:textId="77777777" wp14:noSpellErr="1">
            <w:pPr>
              <w:jc w:val="center"/>
              <w:rPr>
                <w:color w:val="000000" w:themeColor="text1" w:themeTint="FF" w:themeShade="FF"/>
              </w:rPr>
            </w:pPr>
          </w:p>
          <w:p w:rsidRPr="009764FE" w:rsidR="00671249" w:rsidP="542BBFA5" w:rsidRDefault="00671249" w14:paraId="44DF8337" wp14:textId="77777777">
            <w:pPr>
              <w:jc w:val="center"/>
              <w:rPr>
                <w:b w:val="1"/>
                <w:bCs w:val="1"/>
                <w:color w:val="000000" w:themeColor="text1" w:themeTint="FF" w:themeShade="FF"/>
              </w:rPr>
            </w:pPr>
            <w:r w:rsidRPr="542BBFA5" w:rsidR="00671249">
              <w:rPr>
                <w:b w:val="1"/>
                <w:bCs w:val="1"/>
                <w:color w:val="000000" w:themeColor="text1" w:themeTint="FF" w:themeShade="FF"/>
              </w:rPr>
              <w:t>분반,</w:t>
            </w:r>
            <w:r w:rsidRPr="542BBFA5" w:rsidR="00671249">
              <w:rPr>
                <w:b w:val="1"/>
                <w:bCs w:val="1"/>
                <w:color w:val="000000" w:themeColor="text1" w:themeTint="FF" w:themeShade="FF"/>
              </w:rPr>
              <w:t xml:space="preserve"> </w:t>
            </w:r>
            <w:r w:rsidRPr="542BBFA5" w:rsidR="00671249">
              <w:rPr>
                <w:b w:val="1"/>
                <w:bCs w:val="1"/>
                <w:color w:val="000000" w:themeColor="text1" w:themeTint="FF" w:themeShade="FF"/>
              </w:rPr>
              <w:t>팀</w:t>
            </w:r>
            <w:r w:rsidRPr="542BBFA5" w:rsidR="003A21E2">
              <w:rPr>
                <w:b w:val="1"/>
                <w:bCs w:val="1"/>
                <w:color w:val="000000" w:themeColor="text1" w:themeTint="FF" w:themeShade="FF"/>
              </w:rPr>
              <w:t>,</w:t>
            </w:r>
            <w:r w:rsidRPr="542BBFA5" w:rsidR="00A56111">
              <w:rPr>
                <w:b w:val="1"/>
                <w:bCs w:val="1"/>
                <w:color w:val="000000" w:themeColor="text1" w:themeTint="FF" w:themeShade="FF"/>
              </w:rPr>
              <w:t xml:space="preserve"> </w:t>
            </w:r>
            <w:r w:rsidRPr="542BBFA5" w:rsidR="003A21E2">
              <w:rPr>
                <w:b w:val="1"/>
                <w:bCs w:val="1"/>
                <w:color w:val="000000" w:themeColor="text1" w:themeTint="FF" w:themeShade="FF"/>
              </w:rPr>
              <w:t>학번</w:t>
            </w:r>
            <w:r w:rsidRPr="542BBFA5" w:rsidR="00671249">
              <w:rPr>
                <w:b w:val="1"/>
                <w:bCs w:val="1"/>
                <w:color w:val="000000" w:themeColor="text1" w:themeTint="FF" w:themeShade="FF"/>
              </w:rPr>
              <w:t>,</w:t>
            </w:r>
            <w:r w:rsidRPr="542BBFA5" w:rsidR="00671249">
              <w:rPr>
                <w:b w:val="1"/>
                <w:bCs w:val="1"/>
                <w:color w:val="000000" w:themeColor="text1" w:themeTint="FF" w:themeShade="FF"/>
              </w:rPr>
              <w:t xml:space="preserve"> </w:t>
            </w:r>
            <w:r w:rsidRPr="542BBFA5" w:rsidR="00671249">
              <w:rPr>
                <w:b w:val="1"/>
                <w:bCs w:val="1"/>
                <w:color w:val="000000" w:themeColor="text1" w:themeTint="FF" w:themeShade="FF"/>
              </w:rPr>
              <w:t>이름</w:t>
            </w:r>
          </w:p>
          <w:p w:rsidR="00671249" w:rsidP="542BBFA5" w:rsidRDefault="00671249" w14:paraId="7DC9E3AF" wp14:textId="68ADA19E">
            <w:pPr>
              <w:widowControl w:val="0"/>
              <w:spacing w:line="259" w:lineRule="auto"/>
              <w:jc w:val="center"/>
              <w:rPr>
                <w:rFonts w:ascii="맑은 고딕" w:hAnsi="맑은 고딕" w:eastAsia="맑은 고딕" w:cs="맑은 고딕"/>
                <w:noProof w:val="0"/>
                <w:color w:val="000000" w:themeColor="text1" w:themeTint="FF" w:themeShade="FF"/>
                <w:sz w:val="20"/>
                <w:szCs w:val="20"/>
                <w:lang w:eastAsia="ko-KR"/>
              </w:rPr>
            </w:pPr>
            <w:r w:rsidRPr="542BBFA5" w:rsidR="364551D5">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나반</w:t>
            </w:r>
            <w:r w:rsidRPr="542BBFA5" w:rsidR="364551D5">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1팀 20222572 송인근</w:t>
            </w:r>
          </w:p>
        </w:tc>
      </w:tr>
    </w:tbl>
    <w:p xmlns:wp14="http://schemas.microsoft.com/office/word/2010/wordml" w:rsidR="00671249" w:rsidP="542BBFA5" w:rsidRDefault="00671249" w14:paraId="0A37501D" wp14:textId="77777777" wp14:noSpellErr="1">
      <w:pPr>
        <w:rPr>
          <w:color w:val="000000" w:themeColor="text1" w:themeTint="FF" w:themeShade="FF"/>
        </w:rPr>
      </w:pPr>
    </w:p>
    <w:tbl>
      <w:tblPr>
        <w:tblStyle w:val="a5"/>
        <w:tblW w:w="0" w:type="auto"/>
        <w:tblLook w:val="04A0" w:firstRow="1" w:lastRow="0" w:firstColumn="1" w:lastColumn="0" w:noHBand="0" w:noVBand="1"/>
      </w:tblPr>
      <w:tblGrid>
        <w:gridCol w:w="4508"/>
        <w:gridCol w:w="4508"/>
      </w:tblGrid>
      <w:tr xmlns:wp14="http://schemas.microsoft.com/office/word/2010/wordml" w:rsidR="00F77CCD" w:rsidTr="542BBFA5" w14:paraId="5853D026" wp14:textId="77777777">
        <w:tc>
          <w:tcPr>
            <w:tcW w:w="4508" w:type="dxa"/>
            <w:tcMar/>
          </w:tcPr>
          <w:p w:rsidRPr="009764FE" w:rsidR="00F77CCD" w:rsidP="542BBFA5" w:rsidRDefault="00F77CCD" w14:paraId="54911F33" wp14:textId="77777777">
            <w:pPr>
              <w:rPr>
                <w:b w:val="1"/>
                <w:bCs w:val="1"/>
                <w:color w:val="000000" w:themeColor="text1" w:themeTint="FF" w:themeShade="FF"/>
              </w:rPr>
            </w:pPr>
            <w:r w:rsidRPr="542BBFA5" w:rsidR="00F77CCD">
              <w:rPr>
                <w:b w:val="1"/>
                <w:bCs w:val="1"/>
                <w:color w:val="000000" w:themeColor="text1" w:themeTint="FF" w:themeShade="FF"/>
              </w:rPr>
              <w:t xml:space="preserve">2. </w:t>
            </w:r>
            <w:r w:rsidRPr="542BBFA5" w:rsidR="00F77CCD">
              <w:rPr>
                <w:b w:val="1"/>
                <w:bCs w:val="1"/>
                <w:color w:val="000000" w:themeColor="text1" w:themeTint="FF" w:themeShade="FF"/>
              </w:rPr>
              <w:t>요약</w:t>
            </w:r>
            <w:r w:rsidRPr="542BBFA5" w:rsidR="00F77CCD">
              <w:rPr>
                <w:b w:val="1"/>
                <w:bCs w:val="1"/>
                <w:color w:val="000000" w:themeColor="text1" w:themeTint="FF" w:themeShade="FF"/>
              </w:rPr>
              <w:t xml:space="preserve"> (10점)</w:t>
            </w:r>
          </w:p>
          <w:p w:rsidR="2A8D2E0C" w:rsidP="542BBFA5" w:rsidRDefault="2A8D2E0C" w14:paraId="6027A10A" w14:textId="46B48264">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목표: 대한민국 입양 활성화 및 출산에 대한 긍정적인 인식 육성</w:t>
            </w:r>
          </w:p>
          <w:p w:rsidR="2A8D2E0C" w:rsidP="542BBFA5" w:rsidRDefault="2A8D2E0C" w14:paraId="23558239" w14:textId="7DE74298">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w:t>
            </w:r>
          </w:p>
          <w:p w:rsidR="2A8D2E0C" w:rsidP="542BBFA5" w:rsidRDefault="2A8D2E0C" w14:paraId="77A0A087" w14:textId="27EB83F6">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핵심내용: </w:t>
            </w:r>
          </w:p>
          <w:p w:rsidR="2A8D2E0C" w:rsidP="542BBFA5" w:rsidRDefault="2A8D2E0C" w14:paraId="0CF8F638" w14:textId="00AFB39C">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1. 부모의 사진을 받으면 예상되는 자녀의 얼굴을 생성한다. </w:t>
            </w:r>
          </w:p>
          <w:p w:rsidR="2A8D2E0C" w:rsidP="542BBFA5" w:rsidRDefault="2A8D2E0C" w14:paraId="42FDB4EF" w14:textId="17550257">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2. 예상 자녀 얼굴과 비슷한 외모의 아이가 입양기관에 있다면 </w:t>
            </w: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문자메세지</w:t>
            </w: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연락을 준다. </w:t>
            </w:r>
          </w:p>
          <w:p w:rsidR="542BBFA5" w:rsidP="542BBFA5" w:rsidRDefault="542BBFA5" w14:paraId="55DC9D66" w14:textId="21E1CA5F">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2A8D2E0C" w:rsidP="542BBFA5" w:rsidRDefault="2A8D2E0C" w14:paraId="751DAF8C" w14:textId="04E4C1D8">
            <w:pPr>
              <w:widowControl w:val="0"/>
              <w:spacing w:line="259" w:lineRule="auto"/>
              <w:jc w:val="both"/>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중요성: 입양 활성화, 입양에 대한 관심 증가, 자녀에 대한 기대 증가 등을 통해 대한민국의 저출산 문제를 해소할 수 있다. 뿐만 아니라 최근에 </w:t>
            </w: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노산이</w:t>
            </w:r>
            <w:r w:rsidRPr="542BBFA5" w:rsidR="2A8D2E0C">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t xml:space="preserve"> 증가하면서 수반된 많은 위험들을 입양을 통해 완화할 수 있다.</w:t>
            </w:r>
          </w:p>
          <w:p w:rsidR="542BBFA5" w:rsidP="542BBFA5" w:rsidRDefault="542BBFA5" w14:paraId="5CEFCC53" w14:textId="25C93890">
            <w:pPr>
              <w:rPr>
                <w:color w:val="000000" w:themeColor="text1" w:themeTint="FF" w:themeShade="FF"/>
              </w:rPr>
            </w:pPr>
          </w:p>
          <w:p w:rsidR="001C6817" w:rsidP="542BBFA5" w:rsidRDefault="001C6817" w14:paraId="5A39BBE3" wp14:textId="77777777" wp14:noSpellErr="1">
            <w:pPr>
              <w:rPr>
                <w:color w:val="000000" w:themeColor="text1" w:themeTint="FF" w:themeShade="FF"/>
              </w:rPr>
            </w:pPr>
          </w:p>
          <w:p w:rsidR="001C6817" w:rsidP="542BBFA5" w:rsidRDefault="001C6817" w14:paraId="41C8F396" wp14:textId="77777777" wp14:noSpellErr="1">
            <w:pPr>
              <w:rPr>
                <w:color w:val="000000" w:themeColor="text1" w:themeTint="FF" w:themeShade="FF"/>
              </w:rPr>
            </w:pPr>
          </w:p>
        </w:tc>
        <w:tc>
          <w:tcPr>
            <w:tcW w:w="4508" w:type="dxa"/>
            <w:tcMar/>
          </w:tcPr>
          <w:p w:rsidRPr="009764FE" w:rsidR="00F77CCD" w:rsidP="542BBFA5" w:rsidRDefault="00671249" w14:paraId="72A3D3EC" wp14:textId="089C9DB5">
            <w:pPr>
              <w:rPr>
                <w:b w:val="1"/>
                <w:bCs w:val="1"/>
                <w:color w:val="000000" w:themeColor="text1" w:themeTint="FF" w:themeShade="FF"/>
              </w:rPr>
            </w:pPr>
            <w:r w:rsidRPr="00671249">
              <w:rPr>
                <w:rFonts w:hint="eastAsia"/>
                <w:b/>
                <w:noProof/>
              </w:rPr>
              <mc:AlternateContent>
                <mc:Choice Requires="wps">
                  <w:drawing>
                    <wp:anchor xmlns:wp14="http://schemas.microsoft.com/office/word/2010/wordprocessingDrawing" distT="0" distB="0" distL="114300" distR="114300" simplePos="0" relativeHeight="251661312" behindDoc="0" locked="0" layoutInCell="0" allowOverlap="1" wp14:anchorId="2D27118A" wp14:editId="7777777">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B5008B1">
                    <v:rect id="직사각형 5"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52F4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w:pict>
                </mc:Fallback>
              </mc:AlternateContent>
            </w:r>
            <w:r w:rsidRPr="00671249">
              <w:rPr>
                <w:rFonts w:hint="eastAsia"/>
                <w:b/>
                <w:noProof/>
              </w:rPr>
              <mc:AlternateContent>
                <mc:Choice Requires="wps">
                  <w:drawing>
                    <wp:anchor xmlns:wp14="http://schemas.microsoft.com/office/word/2010/wordprocessingDrawing" distT="0" distB="0" distL="114300" distR="114300" simplePos="0" relativeHeight="251660288" behindDoc="0" locked="0" layoutInCell="0" allowOverlap="1" wp14:anchorId="31D92856" wp14:editId="7777777">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2EA9E47">
                    <v:oval id="타원 4"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211F0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w:pict>
                </mc:Fallback>
              </mc:AlternateContent>
            </w:r>
            <w:r w:rsidRPr="00671249" w:rsidR="00522369">
              <w:rPr>
                <w:rFonts w:hint="eastAsia"/>
                <w:b/>
                <w:noProof/>
              </w:rPr>
              <mc:AlternateContent>
                <mc:Choice Requires="wps">
                  <w:drawing>
                    <wp:anchor xmlns:wp14="http://schemas.microsoft.com/office/word/2010/wordprocessingDrawing" distT="0" distB="0" distL="114300" distR="114300" simplePos="0" relativeHeight="251659264" behindDoc="0" locked="0" layoutInCell="0" allowOverlap="1" wp14:anchorId="6984BD34" wp14:editId="7777777">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0A129FC4">
                    <v:rect id="직사각형 3"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64B73B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w:pict>
                </mc:Fallback>
              </mc:AlternateContent>
            </w:r>
            <w:r w:rsidRPr="00671249" w:rsidR="00522369">
              <w:rPr>
                <w:rFonts w:hint="eastAsia"/>
                <w:b/>
                <w:noProof/>
              </w:rPr>
              <mc:AlternateContent>
                <mc:Choice Requires="wps">
                  <w:drawing>
                    <wp:anchor xmlns:wp14="http://schemas.microsoft.com/office/word/2010/wordprocessingDrawing" distT="0" distB="0" distL="114300" distR="114300" simplePos="0" relativeHeight="251658240" behindDoc="0" locked="0" layoutInCell="0" allowOverlap="1" wp14:anchorId="7A8C1014" wp14:editId="7777777">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FA1E3BB">
                    <v:oval id="타원 2"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w14:anchorId="33799B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0BQIAAA0EAAAOAAAAZHJzL2Uyb0RvYy54bWysU9tu2zAMfR+wfxD0vtgOkjQ14hRFugwD&#10;ugvQ7QMUWbaFyaJGKXGyrx+luGl2eRqmB4EUpUPy8Gh1d+wNOyj0GmzFi0nOmbISam3bin/9sn2z&#10;5MwHYWthwKqKn5Tnd+vXr1aDK9UUOjC1QkYg1peDq3gXgiuzzMtO9cJPwClLwQawF4FcbLMaxUDo&#10;vcmmeb7IBsDaIUjlPZ0+nIN8nfCbRsnwqWm8CsxUnGoLace07+KerVeibFG4TsuxDPEPVfRCW0p6&#10;gXoQQbA96j+gei0RPDRhIqHPoGm0VKkH6qbIf+vmqRNOpV6IHO8uNPn/Bys/Hp7cZ4yle/cI8ptn&#10;FjadsK26R4ShU6KmdEUkKhucLy8PouPpKdsNH6Cm0Yp9gMTBscE+AlJ37JioPl2oVsfAJB0W+WKx&#10;zGkikmJFPl3ekBNziPL5uUMf3inoWTQqrozRzkc6RCkOjz6cbz/fSh2A0fVWG5McbHcbg+wgaPTb&#10;tMYE/vqasWyo+O18Ok/Iv8T8NUSe1t8gEPa2TkKKbL0d7SC0OdvUk7EjfZGxKE5f7qA+EXsIZ03S&#10;HyKjA/zB2UB6rLj/vheoODPvLU3gtpjNooCTM5vfTMnB68juOiKsJKiKB87O5iacRb93qNuOMhWp&#10;XQv3NLVGJzJfqhqLJc2liYz/I4r62k+3Xn7x+icAAAD//wMAUEsDBBQABgAIAAAAIQAt2JLB4QAA&#10;AAwBAAAPAAAAZHJzL2Rvd25yZXYueG1sTI/BTsMwDIbvSLxDZCRuLNmyrWvXdJqYkODAgcLuWZO1&#10;1RqnarKuvD3mBEfbn35/f76bXMdGO4TWo4L5TACzWHnTYq3g6/PlaQMsRI1Gdx6tgm8bYFfc3+U6&#10;M/6GH3YsY80oBEOmFTQx9hnnoWqs02Hme4t0O/vB6UjjUHMz6BuFu44vhFhzp1ukD43u7XNjq0t5&#10;dQoO9b5cj1zGlTwfXuPqcnx/k3OlHh+m/RZYtFP8g+FXn9ShIKeTv6IJrFOQJOmSUAXpYiOBEZEu&#10;E9qcCBWpkMCLnP8vUfwAAAD//wMAUEsBAi0AFAAGAAgAAAAhALaDOJL+AAAA4QEAABMAAAAAAAAA&#10;AAAAAAAAAAAAAFtDb250ZW50X1R5cGVzXS54bWxQSwECLQAUAAYACAAAACEAOP0h/9YAAACUAQAA&#10;CwAAAAAAAAAAAAAAAAAvAQAAX3JlbHMvLnJlbHNQSwECLQAUAAYACAAAACEAn/5ztAUCAAANBAAA&#10;DgAAAAAAAAAAAAAAAAAuAgAAZHJzL2Uyb0RvYy54bWxQSwECLQAUAAYACAAAACEALdiSweEAAAAM&#10;AQAADwAAAAAAAAAAAAAAAABfBAAAZHJzL2Rvd25yZXYueG1sUEsFBgAAAAAEAAQA8wAAAG0FAAAA&#10;AA==&#10;"/>
                  </w:pict>
                </mc:Fallback>
              </mc:AlternateContent>
            </w:r>
            <w:r w:rsidRPr="542BBFA5" w:rsidR="00F77CCD">
              <w:rPr>
                <w:b w:val="1"/>
                <w:bCs w:val="1"/>
                <w:color w:val="000000" w:themeColor="text1" w:themeTint="FF" w:themeShade="FF"/>
              </w:rPr>
              <w:t xml:space="preserve">3. </w:t>
            </w:r>
            <w:r w:rsidRPr="542BBFA5" w:rsidR="00F77CCD">
              <w:rPr>
                <w:b w:val="1"/>
                <w:bCs w:val="1"/>
                <w:color w:val="000000" w:themeColor="text1" w:themeTint="FF" w:themeShade="FF"/>
              </w:rPr>
              <w:t>대표</w:t>
            </w:r>
            <w:r w:rsidRPr="542BBFA5" w:rsidR="00C86FC2">
              <w:rPr>
                <w:b w:val="1"/>
                <w:bCs w:val="1"/>
                <w:color w:val="000000" w:themeColor="text1" w:themeTint="FF" w:themeShade="FF"/>
              </w:rPr>
              <w:t xml:space="preserve"> </w:t>
            </w:r>
            <w:r w:rsidRPr="542BBFA5" w:rsidR="00F77CCD">
              <w:rPr>
                <w:b w:val="1"/>
                <w:bCs w:val="1"/>
                <w:color w:val="000000" w:themeColor="text1" w:themeTint="FF" w:themeShade="FF"/>
              </w:rPr>
              <w:t>그림</w:t>
            </w:r>
            <w:r w:rsidRPr="542BBFA5" w:rsidR="00C86FC2">
              <w:rPr>
                <w:b w:val="1"/>
                <w:bCs w:val="1"/>
                <w:color w:val="000000" w:themeColor="text1" w:themeTint="FF" w:themeShade="FF"/>
              </w:rPr>
              <w:t xml:space="preserve"> </w:t>
            </w:r>
            <w:r w:rsidRPr="542BBFA5" w:rsidR="009764FE">
              <w:rPr>
                <w:b w:val="1"/>
                <w:bCs w:val="1"/>
                <w:color w:val="000000" w:themeColor="text1" w:themeTint="FF" w:themeShade="FF"/>
              </w:rPr>
              <w:t>(</w:t>
            </w:r>
            <w:r w:rsidRPr="542BBFA5" w:rsidR="00522369">
              <w:rPr>
                <w:b w:val="1"/>
                <w:bCs w:val="1"/>
                <w:color w:val="000000" w:themeColor="text1" w:themeTint="FF" w:themeShade="FF"/>
              </w:rPr>
              <w:t>1</w:t>
            </w:r>
            <w:r w:rsidRPr="542BBFA5" w:rsidR="00522369">
              <w:rPr>
                <w:b w:val="1"/>
                <w:bCs w:val="1"/>
                <w:color w:val="000000" w:themeColor="text1" w:themeTint="FF" w:themeShade="FF"/>
              </w:rPr>
              <w:t>개 이상</w:t>
            </w:r>
            <w:r w:rsidRPr="542BBFA5" w:rsidR="009764FE">
              <w:rPr>
                <w:b w:val="1"/>
                <w:bCs w:val="1"/>
                <w:color w:val="000000" w:themeColor="text1" w:themeTint="FF" w:themeShade="FF"/>
              </w:rPr>
              <w:t>,</w:t>
            </w:r>
            <w:r w:rsidRPr="542BBFA5" w:rsidR="00522369">
              <w:rPr>
                <w:b w:val="1"/>
                <w:bCs w:val="1"/>
                <w:color w:val="000000" w:themeColor="text1" w:themeTint="FF" w:themeShade="FF"/>
              </w:rPr>
              <w:t xml:space="preserve"> </w:t>
            </w:r>
            <w:r w:rsidRPr="542BBFA5" w:rsidR="00C86FC2">
              <w:rPr>
                <w:b w:val="1"/>
                <w:bCs w:val="1"/>
                <w:color w:val="000000" w:themeColor="text1" w:themeTint="FF" w:themeShade="FF"/>
              </w:rPr>
              <w:t>10점)</w:t>
            </w:r>
          </w:p>
          <w:p w:rsidR="1ED9E511" w:rsidP="542BBFA5" w:rsidRDefault="1ED9E511" w14:paraId="74C5794B" w14:textId="38713067">
            <w:pPr>
              <w:pStyle w:val="a"/>
              <w:jc w:val="center"/>
              <w:rPr>
                <w:color w:val="000000" w:themeColor="text1" w:themeTint="FF" w:themeShade="FF"/>
              </w:rPr>
            </w:pPr>
            <w:r w:rsidR="1ED9E511">
              <w:drawing>
                <wp:inline xmlns:wp14="http://schemas.microsoft.com/office/word/2010/wordprocessingDrawing" wp14:editId="4A6D84DC" wp14:anchorId="7740D577">
                  <wp:extent cx="1488770" cy="1112766"/>
                  <wp:effectExtent l="0" t="0" r="0" b="0"/>
                  <wp:docPr id="2070783731" name="" title=""/>
                  <wp:cNvGraphicFramePr>
                    <a:graphicFrameLocks noChangeAspect="1"/>
                  </wp:cNvGraphicFramePr>
                  <a:graphic>
                    <a:graphicData uri="http://schemas.openxmlformats.org/drawingml/2006/picture">
                      <pic:pic>
                        <pic:nvPicPr>
                          <pic:cNvPr id="0" name=""/>
                          <pic:cNvPicPr/>
                        </pic:nvPicPr>
                        <pic:blipFill>
                          <a:blip r:embed="R9a24ec9eb1c540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88770" cy="1112766"/>
                          </a:xfrm>
                          <a:prstGeom prst="rect">
                            <a:avLst/>
                          </a:prstGeom>
                        </pic:spPr>
                      </pic:pic>
                    </a:graphicData>
                  </a:graphic>
                </wp:inline>
              </w:drawing>
            </w:r>
          </w:p>
          <w:p w:rsidR="1ED9E511" w:rsidP="542BBFA5" w:rsidRDefault="1ED9E511" w14:paraId="7D1462A8" w14:textId="6E6AC40E">
            <w:pPr>
              <w:pStyle w:val="a"/>
              <w:jc w:val="center"/>
              <w:rPr>
                <w:color w:val="000000" w:themeColor="text1" w:themeTint="FF" w:themeShade="FF"/>
              </w:rPr>
            </w:pPr>
            <w:r w:rsidRPr="542BBFA5" w:rsidR="1ED9E511">
              <w:rPr>
                <w:color w:val="000000" w:themeColor="text1" w:themeTint="FF" w:themeShade="FF"/>
              </w:rPr>
              <w:t>그림 1. 자녀 얼굴 예측 서비스</w:t>
            </w:r>
          </w:p>
          <w:p w:rsidR="1ED9E511" w:rsidP="542BBFA5" w:rsidRDefault="1ED9E511" w14:paraId="57C446BC" w14:textId="7F8ECB42">
            <w:pPr>
              <w:pStyle w:val="a"/>
              <w:jc w:val="center"/>
              <w:rPr>
                <w:color w:val="000000" w:themeColor="text1" w:themeTint="FF" w:themeShade="FF"/>
              </w:rPr>
            </w:pPr>
            <w:r w:rsidR="1ED9E511">
              <w:drawing>
                <wp:inline xmlns:wp14="http://schemas.microsoft.com/office/word/2010/wordprocessingDrawing" wp14:editId="70F00FB4" wp14:anchorId="3061947A">
                  <wp:extent cx="1775277" cy="1336002"/>
                  <wp:effectExtent l="0" t="0" r="0" b="0"/>
                  <wp:docPr id="364432916" name="" title=""/>
                  <wp:cNvGraphicFramePr>
                    <a:graphicFrameLocks noChangeAspect="1"/>
                  </wp:cNvGraphicFramePr>
                  <a:graphic>
                    <a:graphicData uri="http://schemas.openxmlformats.org/drawingml/2006/picture">
                      <pic:pic>
                        <pic:nvPicPr>
                          <pic:cNvPr id="0" name=""/>
                          <pic:cNvPicPr/>
                        </pic:nvPicPr>
                        <pic:blipFill>
                          <a:blip r:embed="Reef41d9d275246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75277" cy="1336002"/>
                          </a:xfrm>
                          <a:prstGeom xmlns:a="http://schemas.openxmlformats.org/drawingml/2006/main" prst="rect">
                            <a:avLst/>
                          </a:prstGeom>
                        </pic:spPr>
                      </pic:pic>
                    </a:graphicData>
                  </a:graphic>
                </wp:inline>
              </w:drawing>
            </w:r>
          </w:p>
          <w:p w:rsidR="00522369" w:rsidP="542BBFA5" w:rsidRDefault="00671249" w14:paraId="7B49F611" wp14:textId="60AADAD3">
            <w:pPr>
              <w:pStyle w:val="a"/>
              <w:jc w:val="center"/>
              <w:rPr>
                <w:color w:val="000000" w:themeColor="text1" w:themeTint="FF" w:themeShade="FF"/>
              </w:rPr>
            </w:pPr>
            <w:r w:rsidRPr="542BBFA5" w:rsidR="1ED9E511">
              <w:rPr>
                <w:color w:val="000000" w:themeColor="text1" w:themeTint="FF" w:themeShade="FF"/>
              </w:rPr>
              <w:t>그림 2. 입양기관 내 유사한 외모를 가진 아이 검</w:t>
            </w:r>
          </w:p>
        </w:tc>
      </w:tr>
    </w:tbl>
    <w:tbl>
      <w:tblPr>
        <w:tblStyle w:val="a5"/>
        <w:tblW w:w="0" w:type="auto"/>
        <w:tblLook w:val="04A0" w:firstRow="1" w:lastRow="0" w:firstColumn="1" w:lastColumn="0" w:noHBand="0" w:noVBand="1"/>
      </w:tblPr>
      <w:tblGrid>
        <w:gridCol w:w="9016"/>
      </w:tblGrid>
      <w:tr xmlns:wp14="http://schemas.microsoft.com/office/word/2010/wordml" w:rsidR="00C86FC2" w:rsidTr="542BBFA5" w14:paraId="7433A6C9" wp14:textId="77777777">
        <w:tc>
          <w:tcPr>
            <w:tcW w:w="9016" w:type="dxa"/>
            <w:tcMar/>
          </w:tcPr>
          <w:p w:rsidR="00C86FC2" w:rsidP="542BBFA5" w:rsidRDefault="00C86FC2" w14:paraId="20C1F90E" wp14:textId="51A6A8D5">
            <w:pPr>
              <w:jc w:val="left"/>
              <w:rPr>
                <w:b w:val="1"/>
                <w:bCs w:val="1"/>
                <w:color w:val="000000" w:themeColor="text1" w:themeTint="FF" w:themeShade="FF"/>
              </w:rPr>
            </w:pPr>
            <w:r w:rsidRPr="542BBFA5" w:rsidR="00C86FC2">
              <w:rPr>
                <w:b w:val="1"/>
                <w:bCs w:val="1"/>
                <w:color w:val="000000" w:themeColor="text1" w:themeTint="FF" w:themeShade="FF"/>
              </w:rPr>
              <w:t>4.</w:t>
            </w:r>
            <w:r w:rsidRPr="542BBFA5" w:rsidR="00C86FC2">
              <w:rPr>
                <w:b w:val="1"/>
                <w:bCs w:val="1"/>
                <w:color w:val="000000" w:themeColor="text1" w:themeTint="FF" w:themeShade="FF"/>
              </w:rPr>
              <w:t xml:space="preserve"> </w:t>
            </w:r>
            <w:r w:rsidRPr="542BBFA5" w:rsidR="46F8B9BB">
              <w:rPr>
                <w:b w:val="1"/>
                <w:bCs w:val="1"/>
                <w:color w:val="000000" w:themeColor="text1" w:themeTint="FF" w:themeShade="FF"/>
              </w:rPr>
              <w:t>서론</w:t>
            </w:r>
            <w:r w:rsidRPr="542BBFA5" w:rsidR="00C86FC2">
              <w:rPr>
                <w:b w:val="1"/>
                <w:bCs w:val="1"/>
                <w:color w:val="000000" w:themeColor="text1" w:themeTint="FF" w:themeShade="FF"/>
              </w:rPr>
              <w:t xml:space="preserve"> (</w:t>
            </w:r>
            <w:r w:rsidRPr="542BBFA5" w:rsidR="00C86FC2">
              <w:rPr>
                <w:b w:val="1"/>
                <w:bCs w:val="1"/>
                <w:color w:val="000000" w:themeColor="text1" w:themeTint="FF" w:themeShade="FF"/>
              </w:rPr>
              <w:t>1</w:t>
            </w:r>
            <w:r w:rsidRPr="542BBFA5" w:rsidR="00671249">
              <w:rPr>
                <w:b w:val="1"/>
                <w:bCs w:val="1"/>
                <w:color w:val="000000" w:themeColor="text1" w:themeTint="FF" w:themeShade="FF"/>
              </w:rPr>
              <w:t>장</w:t>
            </w:r>
            <w:r w:rsidRPr="542BBFA5" w:rsidR="00C86FC2">
              <w:rPr>
                <w:b w:val="1"/>
                <w:bCs w:val="1"/>
                <w:color w:val="000000" w:themeColor="text1" w:themeTint="FF" w:themeShade="FF"/>
              </w:rPr>
              <w:t xml:space="preserve"> 이내)</w:t>
            </w:r>
          </w:p>
          <w:p w:rsidR="00C86FC2" w:rsidP="542BBFA5" w:rsidRDefault="00C86FC2" w14:paraId="5992CDDF" wp14:textId="350654D5">
            <w:pPr>
              <w:pStyle w:val="a"/>
              <w:jc w:val="left"/>
              <w:rPr>
                <w:rFonts w:ascii="맑은 고딕" w:hAnsi="맑은 고딕" w:eastAsia="맑은 고딕" w:cs="맑은 고딕"/>
                <w:noProof w:val="0"/>
                <w:color w:val="000000" w:themeColor="text1" w:themeTint="FF" w:themeShade="FF"/>
                <w:sz w:val="20"/>
                <w:szCs w:val="20"/>
                <w:lang w:val="en-US"/>
              </w:rPr>
            </w:pPr>
            <w:r w:rsidRPr="542BBFA5" w:rsidR="73A2DD14">
              <w:rPr>
                <w:rFonts w:ascii="맑은 고딕" w:hAnsi="맑은 고딕" w:eastAsia="맑은 고딕" w:cs="맑은 고딕"/>
                <w:noProof w:val="0"/>
                <w:color w:val="000000" w:themeColor="text1" w:themeTint="FF" w:themeShade="FF"/>
                <w:sz w:val="20"/>
                <w:szCs w:val="20"/>
                <w:lang w:val="en-US"/>
              </w:rPr>
              <w:t>배경설명</w:t>
            </w:r>
            <w:r w:rsidRPr="542BBFA5" w:rsidR="73A2DD14">
              <w:rPr>
                <w:rFonts w:ascii="맑은 고딕" w:hAnsi="맑은 고딕" w:eastAsia="맑은 고딕" w:cs="맑은 고딕"/>
                <w:noProof w:val="0"/>
                <w:color w:val="000000" w:themeColor="text1" w:themeTint="FF" w:themeShade="FF"/>
                <w:sz w:val="20"/>
                <w:szCs w:val="20"/>
                <w:lang w:val="en-US"/>
              </w:rPr>
              <w:t>:</w:t>
            </w:r>
          </w:p>
          <w:p w:rsidR="00C86FC2" w:rsidP="542BBFA5" w:rsidRDefault="00C86FC2" w14:paraId="11FF6D34" wp14:textId="787AE26C">
            <w:pPr>
              <w:pStyle w:val="a"/>
              <w:jc w:val="left"/>
              <w:rPr>
                <w:rFonts w:ascii="맑은 고딕" w:hAnsi="맑은 고딕" w:eastAsia="맑은 고딕" w:cs="맑은 고딕"/>
                <w:noProof w:val="0"/>
                <w:color w:val="000000" w:themeColor="text1" w:themeTint="FF" w:themeShade="FF"/>
                <w:sz w:val="20"/>
                <w:szCs w:val="20"/>
                <w:lang w:val="en-US"/>
              </w:rPr>
            </w:pPr>
            <w:r w:rsidRPr="542BBFA5" w:rsidR="73A2DD14">
              <w:rPr>
                <w:rFonts w:ascii="맑은 고딕" w:hAnsi="맑은 고딕" w:eastAsia="맑은 고딕" w:cs="맑은 고딕"/>
                <w:noProof w:val="0"/>
                <w:color w:val="000000" w:themeColor="text1" w:themeTint="FF" w:themeShade="FF"/>
                <w:sz w:val="20"/>
                <w:szCs w:val="20"/>
                <w:lang w:val="en-US"/>
              </w:rPr>
              <w:t xml:space="preserve">2023년 </w:t>
            </w:r>
            <w:r w:rsidRPr="542BBFA5" w:rsidR="73A2DD14">
              <w:rPr>
                <w:rFonts w:ascii="맑은 고딕" w:hAnsi="맑은 고딕" w:eastAsia="맑은 고딕" w:cs="맑은 고딕"/>
                <w:noProof w:val="0"/>
                <w:color w:val="000000" w:themeColor="text1" w:themeTint="FF" w:themeShade="FF"/>
                <w:sz w:val="20"/>
                <w:szCs w:val="20"/>
                <w:lang w:val="en-US"/>
              </w:rPr>
              <w:t>기준</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대한민국의</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합계</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출산율은</w:t>
            </w:r>
            <w:r w:rsidRPr="542BBFA5" w:rsidR="73A2DD14">
              <w:rPr>
                <w:rFonts w:ascii="맑은 고딕" w:hAnsi="맑은 고딕" w:eastAsia="맑은 고딕" w:cs="맑은 고딕"/>
                <w:noProof w:val="0"/>
                <w:color w:val="000000" w:themeColor="text1" w:themeTint="FF" w:themeShade="FF"/>
                <w:sz w:val="20"/>
                <w:szCs w:val="20"/>
                <w:lang w:val="en-US"/>
              </w:rPr>
              <w:t xml:space="preserve"> 0.7명 </w:t>
            </w:r>
            <w:r w:rsidRPr="542BBFA5" w:rsidR="73A2DD14">
              <w:rPr>
                <w:rFonts w:ascii="맑은 고딕" w:hAnsi="맑은 고딕" w:eastAsia="맑은 고딕" w:cs="맑은 고딕"/>
                <w:noProof w:val="0"/>
                <w:color w:val="000000" w:themeColor="text1" w:themeTint="FF" w:themeShade="FF"/>
                <w:sz w:val="20"/>
                <w:szCs w:val="20"/>
                <w:lang w:val="en-US"/>
              </w:rPr>
              <w:t>대로</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세계에서</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가장</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낮은</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수준이다</w:t>
            </w:r>
            <w:r w:rsidRPr="542BBFA5" w:rsidR="73A2DD14">
              <w:rPr>
                <w:rFonts w:ascii="맑은 고딕" w:hAnsi="맑은 고딕" w:eastAsia="맑은 고딕" w:cs="맑은 고딕"/>
                <w:noProof w:val="0"/>
                <w:color w:val="000000" w:themeColor="text1" w:themeTint="FF" w:themeShade="FF"/>
                <w:sz w:val="20"/>
                <w:szCs w:val="20"/>
                <w:lang w:val="en-US"/>
              </w:rPr>
              <w:t xml:space="preserve">. 2050년이 </w:t>
            </w:r>
            <w:r w:rsidRPr="542BBFA5" w:rsidR="73A2DD14">
              <w:rPr>
                <w:rFonts w:ascii="맑은 고딕" w:hAnsi="맑은 고딕" w:eastAsia="맑은 고딕" w:cs="맑은 고딕"/>
                <w:noProof w:val="0"/>
                <w:color w:val="000000" w:themeColor="text1" w:themeTint="FF" w:themeShade="FF"/>
                <w:sz w:val="20"/>
                <w:szCs w:val="20"/>
                <w:lang w:val="en-US"/>
              </w:rPr>
              <w:t>되면</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나라가</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사라질</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것이란</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전망도</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있다</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이를</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위해</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저출산</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문제를</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타개하는</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것이</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우리</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세대의</w:t>
            </w:r>
            <w:r w:rsidRPr="542BBFA5" w:rsidR="73A2DD14">
              <w:rPr>
                <w:rFonts w:ascii="맑은 고딕" w:hAnsi="맑은 고딕" w:eastAsia="맑은 고딕" w:cs="맑은 고딕"/>
                <w:noProof w:val="0"/>
                <w:color w:val="000000" w:themeColor="text1" w:themeTint="FF" w:themeShade="FF"/>
                <w:sz w:val="20"/>
                <w:szCs w:val="20"/>
                <w:lang w:val="en-US"/>
              </w:rPr>
              <w:t xml:space="preserve"> 큰 </w:t>
            </w:r>
            <w:r w:rsidRPr="542BBFA5" w:rsidR="73A2DD14">
              <w:rPr>
                <w:rFonts w:ascii="맑은 고딕" w:hAnsi="맑은 고딕" w:eastAsia="맑은 고딕" w:cs="맑은 고딕"/>
                <w:noProof w:val="0"/>
                <w:color w:val="000000" w:themeColor="text1" w:themeTint="FF" w:themeShade="FF"/>
                <w:sz w:val="20"/>
                <w:szCs w:val="20"/>
                <w:lang w:val="en-US"/>
              </w:rPr>
              <w:t>사명으로</w:t>
            </w:r>
            <w:r w:rsidRPr="542BBFA5" w:rsidR="73A2DD14">
              <w:rPr>
                <w:rFonts w:ascii="맑은 고딕" w:hAnsi="맑은 고딕" w:eastAsia="맑은 고딕" w:cs="맑은 고딕"/>
                <w:noProof w:val="0"/>
                <w:color w:val="000000" w:themeColor="text1" w:themeTint="FF" w:themeShade="FF"/>
                <w:sz w:val="20"/>
                <w:szCs w:val="20"/>
                <w:lang w:val="en-US"/>
              </w:rPr>
              <w:t xml:space="preserve"> </w:t>
            </w:r>
            <w:r w:rsidRPr="542BBFA5" w:rsidR="73A2DD14">
              <w:rPr>
                <w:rFonts w:ascii="맑은 고딕" w:hAnsi="맑은 고딕" w:eastAsia="맑은 고딕" w:cs="맑은 고딕"/>
                <w:noProof w:val="0"/>
                <w:color w:val="000000" w:themeColor="text1" w:themeTint="FF" w:themeShade="FF"/>
                <w:sz w:val="20"/>
                <w:szCs w:val="20"/>
                <w:lang w:val="en-US"/>
              </w:rPr>
              <w:t>자리잡았다</w:t>
            </w:r>
            <w:r w:rsidRPr="542BBFA5" w:rsidR="73A2DD14">
              <w:rPr>
                <w:rFonts w:ascii="맑은 고딕" w:hAnsi="맑은 고딕" w:eastAsia="맑은 고딕" w:cs="맑은 고딕"/>
                <w:noProof w:val="0"/>
                <w:color w:val="000000" w:themeColor="text1" w:themeTint="FF" w:themeShade="FF"/>
                <w:sz w:val="20"/>
                <w:szCs w:val="20"/>
                <w:lang w:val="en-US"/>
              </w:rPr>
              <w:t>.</w:t>
            </w:r>
          </w:p>
          <w:p w:rsidR="00C86FC2" w:rsidP="542BBFA5" w:rsidRDefault="00C86FC2" w14:paraId="7BFA5396" wp14:textId="21AB8FA5">
            <w:pPr>
              <w:pStyle w:val="a"/>
              <w:jc w:val="left"/>
              <w:rPr>
                <w:rFonts w:ascii="맑은 고딕" w:hAnsi="맑은 고딕" w:eastAsia="맑은 고딕" w:cs="맑은 고딕"/>
                <w:noProof w:val="0"/>
                <w:color w:val="000000" w:themeColor="text1" w:themeTint="FF" w:themeShade="FF"/>
                <w:sz w:val="20"/>
                <w:szCs w:val="20"/>
                <w:lang w:val="en-US"/>
              </w:rPr>
            </w:pPr>
            <w:r w:rsidRPr="542BBFA5" w:rsidR="4D560691">
              <w:rPr>
                <w:rFonts w:ascii="맑은 고딕" w:hAnsi="맑은 고딕" w:eastAsia="맑은 고딕" w:cs="맑은 고딕"/>
                <w:noProof w:val="0"/>
                <w:color w:val="000000" w:themeColor="text1" w:themeTint="FF" w:themeShade="FF"/>
                <w:sz w:val="20"/>
                <w:szCs w:val="20"/>
                <w:lang w:val="en-US"/>
              </w:rPr>
              <w:t>문제정의</w:t>
            </w:r>
            <w:r w:rsidRPr="542BBFA5" w:rsidR="4D560691">
              <w:rPr>
                <w:rFonts w:ascii="맑은 고딕" w:hAnsi="맑은 고딕" w:eastAsia="맑은 고딕" w:cs="맑은 고딕"/>
                <w:noProof w:val="0"/>
                <w:color w:val="000000" w:themeColor="text1" w:themeTint="FF" w:themeShade="FF"/>
                <w:sz w:val="20"/>
                <w:szCs w:val="20"/>
                <w:lang w:val="en-US"/>
              </w:rPr>
              <w:t>:</w:t>
            </w:r>
          </w:p>
          <w:p w:rsidR="00C86FC2" w:rsidP="542BBFA5" w:rsidRDefault="00C86FC2" w14:paraId="58E4E5BB" wp14:textId="4EF6CA58">
            <w:pPr>
              <w:pStyle w:val="a"/>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이에</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대한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해결책으로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입양을</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제안한다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03614936" wp14:textId="5588F0E5">
            <w:pPr>
              <w:pStyle w:val="a"/>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입양의</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장점은</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다음과</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같다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71D7972A" wp14:textId="36DD4014">
            <w:pPr>
              <w:pStyle w:val="a6"/>
              <w:numPr>
                <w:ilvl w:val="0"/>
                <w:numId w:val="1"/>
              </w:numPr>
              <w:ind w:leftChars="0"/>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한국에서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태어나는</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입양아들을</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해외로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보내기</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보다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국내에</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입양시킴으로서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아동들이</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겪는</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문화차이를</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줄일</w:t>
            </w:r>
            <w:r w:rsidRPr="542BBFA5" w:rsidR="596115AE">
              <w:rPr>
                <w:rFonts w:ascii="맑은 고딕" w:hAnsi="맑은 고딕" w:eastAsia="맑은 고딕" w:cs="맑은 고딕"/>
                <w:noProof w:val="0"/>
                <w:color w:val="000000" w:themeColor="text1" w:themeTint="FF" w:themeShade="FF"/>
                <w:sz w:val="20"/>
                <w:szCs w:val="20"/>
                <w:lang w:val="en-US"/>
              </w:rPr>
              <w:t xml:space="preserve"> 수 </w:t>
            </w:r>
            <w:r w:rsidRPr="542BBFA5" w:rsidR="596115AE">
              <w:rPr>
                <w:rFonts w:ascii="맑은 고딕" w:hAnsi="맑은 고딕" w:eastAsia="맑은 고딕" w:cs="맑은 고딕"/>
                <w:noProof w:val="0"/>
                <w:color w:val="000000" w:themeColor="text1" w:themeTint="FF" w:themeShade="FF"/>
                <w:sz w:val="20"/>
                <w:szCs w:val="20"/>
                <w:lang w:val="en-US"/>
              </w:rPr>
              <w:t>있다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35CA3CE1" wp14:textId="562D7441">
            <w:pPr>
              <w:pStyle w:val="a6"/>
              <w:numPr>
                <w:ilvl w:val="0"/>
                <w:numId w:val="1"/>
              </w:numPr>
              <w:ind w:leftChars="0"/>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최근</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노산이</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늘어나</w:t>
            </w:r>
            <w:r w:rsidRPr="542BBFA5" w:rsidR="596115AE">
              <w:rPr>
                <w:rFonts w:ascii="맑은 고딕" w:hAnsi="맑은 고딕" w:eastAsia="맑은 고딕" w:cs="맑은 고딕"/>
                <w:noProof w:val="0"/>
                <w:color w:val="000000" w:themeColor="text1" w:themeTint="FF" w:themeShade="FF"/>
                <w:sz w:val="20"/>
                <w:szCs w:val="20"/>
                <w:lang w:val="en-US"/>
              </w:rPr>
              <w:t>고</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있</w:t>
            </w:r>
            <w:r w:rsidRPr="542BBFA5" w:rsidR="596115AE">
              <w:rPr>
                <w:rFonts w:ascii="맑은 고딕" w:hAnsi="맑은 고딕" w:eastAsia="맑은 고딕" w:cs="맑은 고딕"/>
                <w:noProof w:val="0"/>
                <w:color w:val="000000" w:themeColor="text1" w:themeTint="FF" w:themeShade="FF"/>
                <w:sz w:val="20"/>
                <w:szCs w:val="20"/>
                <w:lang w:val="en-US"/>
              </w:rPr>
              <w:t>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노산으로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산</w:t>
            </w:r>
            <w:r w:rsidRPr="542BBFA5" w:rsidR="596115AE">
              <w:rPr>
                <w:rFonts w:ascii="맑은 고딕" w:hAnsi="맑은 고딕" w:eastAsia="맑은 고딕" w:cs="맑은 고딕"/>
                <w:noProof w:val="0"/>
                <w:color w:val="000000" w:themeColor="text1" w:themeTint="FF" w:themeShade="FF"/>
                <w:sz w:val="20"/>
                <w:szCs w:val="20"/>
                <w:lang w:val="en-US"/>
              </w:rPr>
              <w:t>모</w:t>
            </w:r>
            <w:r w:rsidRPr="542BBFA5" w:rsidR="596115AE">
              <w:rPr>
                <w:rFonts w:ascii="맑은 고딕" w:hAnsi="맑은 고딕" w:eastAsia="맑은 고딕" w:cs="맑은 고딕"/>
                <w:noProof w:val="0"/>
                <w:color w:val="000000" w:themeColor="text1" w:themeTint="FF" w:themeShade="FF"/>
                <w:sz w:val="20"/>
                <w:szCs w:val="20"/>
                <w:lang w:val="en-US"/>
              </w:rPr>
              <w:t>와</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아</w:t>
            </w:r>
            <w:r w:rsidRPr="542BBFA5" w:rsidR="596115AE">
              <w:rPr>
                <w:rFonts w:ascii="맑은 고딕" w:hAnsi="맑은 고딕" w:eastAsia="맑은 고딕" w:cs="맑은 고딕"/>
                <w:noProof w:val="0"/>
                <w:color w:val="000000" w:themeColor="text1" w:themeTint="FF" w:themeShade="FF"/>
                <w:sz w:val="20"/>
                <w:szCs w:val="20"/>
                <w:lang w:val="en-US"/>
              </w:rPr>
              <w:t>이</w:t>
            </w:r>
            <w:r w:rsidRPr="542BBFA5" w:rsidR="596115AE">
              <w:rPr>
                <w:rFonts w:ascii="맑은 고딕" w:hAnsi="맑은 고딕" w:eastAsia="맑은 고딕" w:cs="맑은 고딕"/>
                <w:noProof w:val="0"/>
                <w:color w:val="000000" w:themeColor="text1" w:themeTint="FF" w:themeShade="FF"/>
                <w:sz w:val="20"/>
                <w:szCs w:val="20"/>
                <w:lang w:val="en-US"/>
              </w:rPr>
              <w:t xml:space="preserve"> 둘 </w:t>
            </w:r>
            <w:r w:rsidRPr="542BBFA5" w:rsidR="596115AE">
              <w:rPr>
                <w:rFonts w:ascii="맑은 고딕" w:hAnsi="맑은 고딕" w:eastAsia="맑은 고딕" w:cs="맑은 고딕"/>
                <w:noProof w:val="0"/>
                <w:color w:val="000000" w:themeColor="text1" w:themeTint="FF" w:themeShade="FF"/>
                <w:sz w:val="20"/>
                <w:szCs w:val="20"/>
                <w:lang w:val="en-US"/>
              </w:rPr>
              <w:t>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위</w:t>
            </w:r>
            <w:r w:rsidRPr="542BBFA5" w:rsidR="596115AE">
              <w:rPr>
                <w:rFonts w:ascii="맑은 고딕" w:hAnsi="맑은 고딕" w:eastAsia="맑은 고딕" w:cs="맑은 고딕"/>
                <w:noProof w:val="0"/>
                <w:color w:val="000000" w:themeColor="text1" w:themeTint="FF" w:themeShade="FF"/>
                <w:sz w:val="20"/>
                <w:szCs w:val="20"/>
                <w:lang w:val="en-US"/>
              </w:rPr>
              <w:t>험</w:t>
            </w:r>
            <w:r w:rsidRPr="542BBFA5" w:rsidR="596115AE">
              <w:rPr>
                <w:rFonts w:ascii="맑은 고딕" w:hAnsi="맑은 고딕" w:eastAsia="맑은 고딕" w:cs="맑은 고딕"/>
                <w:noProof w:val="0"/>
                <w:color w:val="000000" w:themeColor="text1" w:themeTint="FF" w:themeShade="FF"/>
                <w:sz w:val="20"/>
                <w:szCs w:val="20"/>
                <w:lang w:val="en-US"/>
              </w:rPr>
              <w:t>해</w:t>
            </w:r>
            <w:r w:rsidRPr="542BBFA5" w:rsidR="596115AE">
              <w:rPr>
                <w:rFonts w:ascii="맑은 고딕" w:hAnsi="맑은 고딕" w:eastAsia="맑은 고딕" w:cs="맑은 고딕"/>
                <w:noProof w:val="0"/>
                <w:color w:val="000000" w:themeColor="text1" w:themeTint="FF" w:themeShade="FF"/>
                <w:sz w:val="20"/>
                <w:szCs w:val="20"/>
                <w:lang w:val="en-US"/>
              </w:rPr>
              <w:t>지</w:t>
            </w:r>
            <w:r w:rsidRPr="542BBFA5" w:rsidR="596115AE">
              <w:rPr>
                <w:rFonts w:ascii="맑은 고딕" w:hAnsi="맑은 고딕" w:eastAsia="맑은 고딕" w:cs="맑은 고딕"/>
                <w:noProof w:val="0"/>
                <w:color w:val="000000" w:themeColor="text1" w:themeTint="FF" w:themeShade="FF"/>
                <w:sz w:val="20"/>
                <w:szCs w:val="20"/>
                <w:lang w:val="en-US"/>
              </w:rPr>
              <w:t>는</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것</w:t>
            </w:r>
            <w:r w:rsidRPr="542BBFA5" w:rsidR="596115AE">
              <w:rPr>
                <w:rFonts w:ascii="맑은 고딕" w:hAnsi="맑은 고딕" w:eastAsia="맑은 고딕" w:cs="맑은 고딕"/>
                <w:noProof w:val="0"/>
                <w:color w:val="000000" w:themeColor="text1" w:themeTint="FF" w:themeShade="FF"/>
                <w:sz w:val="20"/>
                <w:szCs w:val="20"/>
                <w:lang w:val="en-US"/>
              </w:rPr>
              <w:t>보</w:t>
            </w:r>
            <w:r w:rsidRPr="542BBFA5" w:rsidR="596115AE">
              <w:rPr>
                <w:rFonts w:ascii="맑은 고딕" w:hAnsi="맑은 고딕" w:eastAsia="맑은 고딕" w:cs="맑은 고딕"/>
                <w:noProof w:val="0"/>
                <w:color w:val="000000" w:themeColor="text1" w:themeTint="FF" w:themeShade="FF"/>
                <w:sz w:val="20"/>
                <w:szCs w:val="20"/>
                <w:lang w:val="en-US"/>
              </w:rPr>
              <w:t>다</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훨</w:t>
            </w:r>
            <w:r w:rsidRPr="542BBFA5" w:rsidR="596115AE">
              <w:rPr>
                <w:rFonts w:ascii="맑은 고딕" w:hAnsi="맑은 고딕" w:eastAsia="맑은 고딕" w:cs="맑은 고딕"/>
                <w:noProof w:val="0"/>
                <w:color w:val="000000" w:themeColor="text1" w:themeTint="FF" w:themeShade="FF"/>
                <w:sz w:val="20"/>
                <w:szCs w:val="20"/>
                <w:lang w:val="en-US"/>
              </w:rPr>
              <w:t>씬</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안</w:t>
            </w:r>
            <w:r w:rsidRPr="542BBFA5" w:rsidR="596115AE">
              <w:rPr>
                <w:rFonts w:ascii="맑은 고딕" w:hAnsi="맑은 고딕" w:eastAsia="맑은 고딕" w:cs="맑은 고딕"/>
                <w:noProof w:val="0"/>
                <w:color w:val="000000" w:themeColor="text1" w:themeTint="FF" w:themeShade="FF"/>
                <w:sz w:val="20"/>
                <w:szCs w:val="20"/>
                <w:lang w:val="en-US"/>
              </w:rPr>
              <w:t>전</w:t>
            </w:r>
            <w:r w:rsidRPr="542BBFA5" w:rsidR="596115AE">
              <w:rPr>
                <w:rFonts w:ascii="맑은 고딕" w:hAnsi="맑은 고딕" w:eastAsia="맑은 고딕" w:cs="맑은 고딕"/>
                <w:noProof w:val="0"/>
                <w:color w:val="000000" w:themeColor="text1" w:themeTint="FF" w:themeShade="FF"/>
                <w:sz w:val="20"/>
                <w:szCs w:val="20"/>
                <w:lang w:val="en-US"/>
              </w:rPr>
              <w:t>한</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선택</w:t>
            </w:r>
            <w:r w:rsidRPr="542BBFA5" w:rsidR="596115AE">
              <w:rPr>
                <w:rFonts w:ascii="맑은 고딕" w:hAnsi="맑은 고딕" w:eastAsia="맑은 고딕" w:cs="맑은 고딕"/>
                <w:noProof w:val="0"/>
                <w:color w:val="000000" w:themeColor="text1" w:themeTint="FF" w:themeShade="FF"/>
                <w:sz w:val="20"/>
                <w:szCs w:val="20"/>
                <w:lang w:val="en-US"/>
              </w:rPr>
              <w:t>이다</w:t>
            </w:r>
            <w:r w:rsidRPr="542BBFA5" w:rsidR="596115AE">
              <w:rPr>
                <w:rFonts w:ascii="맑은 고딕" w:hAnsi="맑은 고딕" w:eastAsia="맑은 고딕" w:cs="맑은 고딕"/>
                <w:noProof w:val="0"/>
                <w:color w:val="000000" w:themeColor="text1" w:themeTint="FF" w:themeShade="FF"/>
                <w:sz w:val="20"/>
                <w:szCs w:val="20"/>
                <w:lang w:val="en-US"/>
              </w:rPr>
              <w:t>.</w:t>
            </w:r>
          </w:p>
          <w:p w:rsidR="00C86FC2" w:rsidP="542BBFA5" w:rsidRDefault="00C86FC2" w14:paraId="1292FF00" wp14:textId="44BA1B04">
            <w:pPr>
              <w:pStyle w:val="a6"/>
              <w:numPr>
                <w:ilvl w:val="0"/>
                <w:numId w:val="1"/>
              </w:numPr>
              <w:ind w:leftChars="0"/>
              <w:jc w:val="left"/>
              <w:rPr>
                <w:rFonts w:ascii="맑은 고딕" w:hAnsi="맑은 고딕" w:eastAsia="맑은 고딕" w:cs="맑은 고딕"/>
                <w:noProof w:val="0"/>
                <w:color w:val="000000" w:themeColor="text1" w:themeTint="FF" w:themeShade="FF"/>
                <w:sz w:val="20"/>
                <w:szCs w:val="20"/>
                <w:lang w:val="en-US"/>
              </w:rPr>
            </w:pPr>
          </w:p>
          <w:p w:rsidR="00C86FC2" w:rsidP="542BBFA5" w:rsidRDefault="00C86FC2" w14:paraId="6F3159BF" wp14:textId="6A5DCC98">
            <w:pPr>
              <w:pStyle w:val="a"/>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F03541D">
              <w:rPr>
                <w:rFonts w:ascii="맑은 고딕" w:hAnsi="맑은 고딕" w:eastAsia="맑은 고딕" w:cs="맑은 고딕"/>
                <w:noProof w:val="0"/>
                <w:color w:val="000000" w:themeColor="text1" w:themeTint="FF" w:themeShade="FF"/>
                <w:sz w:val="20"/>
                <w:szCs w:val="20"/>
                <w:lang w:val="en-US"/>
              </w:rPr>
              <w:t>극복</w:t>
            </w:r>
            <w:r w:rsidRPr="542BBFA5" w:rsidR="5F03541D">
              <w:rPr>
                <w:rFonts w:ascii="맑은 고딕" w:hAnsi="맑은 고딕" w:eastAsia="맑은 고딕" w:cs="맑은 고딕"/>
                <w:noProof w:val="0"/>
                <w:color w:val="000000" w:themeColor="text1" w:themeTint="FF" w:themeShade="FF"/>
                <w:sz w:val="20"/>
                <w:szCs w:val="20"/>
                <w:lang w:val="en-US"/>
              </w:rPr>
              <w:t xml:space="preserve"> </w:t>
            </w:r>
            <w:r w:rsidRPr="542BBFA5" w:rsidR="5F03541D">
              <w:rPr>
                <w:rFonts w:ascii="맑은 고딕" w:hAnsi="맑은 고딕" w:eastAsia="맑은 고딕" w:cs="맑은 고딕"/>
                <w:noProof w:val="0"/>
                <w:color w:val="000000" w:themeColor="text1" w:themeTint="FF" w:themeShade="FF"/>
                <w:sz w:val="20"/>
                <w:szCs w:val="20"/>
                <w:lang w:val="en-US"/>
              </w:rPr>
              <w:t>방안</w:t>
            </w:r>
            <w:r w:rsidRPr="542BBFA5" w:rsidR="5F03541D">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6044A7E1" wp14:textId="26C1F559">
            <w:pPr>
              <w:pStyle w:val="a6"/>
              <w:numPr>
                <w:ilvl w:val="0"/>
                <w:numId w:val="2"/>
              </w:numPr>
              <w:ind w:leftChars="0"/>
              <w:jc w:val="left"/>
              <w:rPr>
                <w:rFonts w:ascii="맑은 고딕" w:hAnsi="맑은 고딕" w:eastAsia="맑은 고딕" w:cs="맑은 고딕"/>
                <w:noProof w:val="0"/>
                <w:color w:val="000000" w:themeColor="text1" w:themeTint="FF" w:themeShade="FF"/>
                <w:sz w:val="20"/>
                <w:szCs w:val="20"/>
                <w:lang w:val="en-US"/>
              </w:rPr>
            </w:pPr>
            <w:r w:rsidRPr="542BBFA5" w:rsidR="596115AE">
              <w:rPr>
                <w:rFonts w:ascii="맑은 고딕" w:hAnsi="맑은 고딕" w:eastAsia="맑은 고딕" w:cs="맑은 고딕"/>
                <w:noProof w:val="0"/>
                <w:color w:val="000000" w:themeColor="text1" w:themeTint="FF" w:themeShade="FF"/>
                <w:sz w:val="20"/>
                <w:szCs w:val="20"/>
                <w:lang w:val="en-US"/>
              </w:rPr>
              <w:t>젊은</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세대들의</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출산을</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이끌어내기</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위해</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자녀</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596115AE">
              <w:rPr>
                <w:rFonts w:ascii="맑은 고딕" w:hAnsi="맑은 고딕" w:eastAsia="맑은 고딕" w:cs="맑은 고딕"/>
                <w:noProof w:val="0"/>
                <w:color w:val="000000" w:themeColor="text1" w:themeTint="FF" w:themeShade="FF"/>
                <w:sz w:val="20"/>
                <w:szCs w:val="20"/>
                <w:lang w:val="en-US"/>
              </w:rPr>
              <w:t>얼굴</w:t>
            </w:r>
            <w:r w:rsidRPr="542BBFA5" w:rsidR="596115A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예측</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서비스를</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제공한다</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부모의</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사진을</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받으면</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태어날</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아이의</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얼굴을</w:t>
            </w:r>
            <w:r w:rsidRPr="542BBFA5" w:rsidR="1605C23E">
              <w:rPr>
                <w:rFonts w:ascii="맑은 고딕" w:hAnsi="맑은 고딕" w:eastAsia="맑은 고딕" w:cs="맑은 고딕"/>
                <w:noProof w:val="0"/>
                <w:color w:val="000000" w:themeColor="text1" w:themeTint="FF" w:themeShade="FF"/>
                <w:sz w:val="20"/>
                <w:szCs w:val="20"/>
                <w:lang w:val="en-US"/>
              </w:rPr>
              <w:t xml:space="preserve"> AI </w:t>
            </w:r>
            <w:r w:rsidRPr="542BBFA5" w:rsidR="1605C23E">
              <w:rPr>
                <w:rFonts w:ascii="맑은 고딕" w:hAnsi="맑은 고딕" w:eastAsia="맑은 고딕" w:cs="맑은 고딕"/>
                <w:noProof w:val="0"/>
                <w:color w:val="000000" w:themeColor="text1" w:themeTint="FF" w:themeShade="FF"/>
                <w:sz w:val="20"/>
                <w:szCs w:val="20"/>
                <w:lang w:val="en-US"/>
              </w:rPr>
              <w:t>기술로</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생성한다</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이를</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통해</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출산이</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더이상</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멀리</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떨어진</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0649634">
              <w:rPr>
                <w:rFonts w:ascii="맑은 고딕" w:hAnsi="맑은 고딕" w:eastAsia="맑은 고딕" w:cs="맑은 고딕"/>
                <w:noProof w:val="0"/>
                <w:color w:val="000000" w:themeColor="text1" w:themeTint="FF" w:themeShade="FF"/>
                <w:sz w:val="20"/>
                <w:szCs w:val="20"/>
                <w:lang w:val="en-US"/>
              </w:rPr>
              <w:t>상상</w:t>
            </w:r>
            <w:r w:rsidRPr="542BBFA5" w:rsidR="1605C23E">
              <w:rPr>
                <w:rFonts w:ascii="맑은 고딕" w:hAnsi="맑은 고딕" w:eastAsia="맑은 고딕" w:cs="맑은 고딕"/>
                <w:noProof w:val="0"/>
                <w:color w:val="000000" w:themeColor="text1" w:themeTint="FF" w:themeShade="FF"/>
                <w:sz w:val="20"/>
                <w:szCs w:val="20"/>
                <w:lang w:val="en-US"/>
              </w:rPr>
              <w:t>의</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얘기가</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아닌</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1605C23E">
              <w:rPr>
                <w:rFonts w:ascii="맑은 고딕" w:hAnsi="맑은 고딕" w:eastAsia="맑은 고딕" w:cs="맑은 고딕"/>
                <w:noProof w:val="0"/>
                <w:color w:val="000000" w:themeColor="text1" w:themeTint="FF" w:themeShade="FF"/>
                <w:sz w:val="20"/>
                <w:szCs w:val="20"/>
                <w:lang w:val="en-US"/>
              </w:rPr>
              <w:t>현실성</w:t>
            </w:r>
            <w:r w:rsidRPr="542BBFA5" w:rsidR="1605C23E">
              <w:rPr>
                <w:rFonts w:ascii="맑은 고딕" w:hAnsi="맑은 고딕" w:eastAsia="맑은 고딕" w:cs="맑은 고딕"/>
                <w:noProof w:val="0"/>
                <w:color w:val="000000" w:themeColor="text1" w:themeTint="FF" w:themeShade="FF"/>
                <w:sz w:val="20"/>
                <w:szCs w:val="20"/>
                <w:lang w:val="en-US"/>
              </w:rPr>
              <w:t xml:space="preserve"> </w:t>
            </w:r>
            <w:r w:rsidRPr="542BBFA5" w:rsidR="656A4727">
              <w:rPr>
                <w:rFonts w:ascii="맑은 고딕" w:hAnsi="맑은 고딕" w:eastAsia="맑은 고딕" w:cs="맑은 고딕"/>
                <w:noProof w:val="0"/>
                <w:color w:val="000000" w:themeColor="text1" w:themeTint="FF" w:themeShade="FF"/>
                <w:sz w:val="20"/>
                <w:szCs w:val="20"/>
                <w:lang w:val="en-US"/>
              </w:rPr>
              <w:t>있는</w:t>
            </w:r>
            <w:r w:rsidRPr="542BBFA5" w:rsidR="656A4727">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미래로</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인식시킨다</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태어날</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아이를</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간접적으로</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F0DE898">
              <w:rPr>
                <w:rFonts w:ascii="맑은 고딕" w:hAnsi="맑은 고딕" w:eastAsia="맑은 고딕" w:cs="맑은 고딕"/>
                <w:noProof w:val="0"/>
                <w:color w:val="000000" w:themeColor="text1" w:themeTint="FF" w:themeShade="FF"/>
                <w:sz w:val="20"/>
                <w:szCs w:val="20"/>
                <w:lang w:val="en-US"/>
              </w:rPr>
              <w:t>확인함으로서</w:t>
            </w:r>
            <w:r w:rsidRPr="542BBFA5" w:rsidR="1F0DE898">
              <w:rPr>
                <w:rFonts w:ascii="맑은 고딕" w:hAnsi="맑은 고딕" w:eastAsia="맑은 고딕" w:cs="맑은 고딕"/>
                <w:noProof w:val="0"/>
                <w:color w:val="000000" w:themeColor="text1" w:themeTint="FF" w:themeShade="FF"/>
                <w:sz w:val="20"/>
                <w:szCs w:val="20"/>
                <w:lang w:val="en-US"/>
              </w:rPr>
              <w:t xml:space="preserve"> </w:t>
            </w:r>
            <w:r w:rsidRPr="542BBFA5" w:rsidR="135CA0E2">
              <w:rPr>
                <w:rFonts w:ascii="맑은 고딕" w:hAnsi="맑은 고딕" w:eastAsia="맑은 고딕" w:cs="맑은 고딕"/>
                <w:noProof w:val="0"/>
                <w:color w:val="000000" w:themeColor="text1" w:themeTint="FF" w:themeShade="FF"/>
                <w:sz w:val="20"/>
                <w:szCs w:val="20"/>
                <w:lang w:val="en-US"/>
              </w:rPr>
              <w:t>아이에</w:t>
            </w:r>
            <w:r w:rsidRPr="542BBFA5" w:rsidR="135CA0E2">
              <w:rPr>
                <w:rFonts w:ascii="맑은 고딕" w:hAnsi="맑은 고딕" w:eastAsia="맑은 고딕" w:cs="맑은 고딕"/>
                <w:noProof w:val="0"/>
                <w:color w:val="000000" w:themeColor="text1" w:themeTint="FF" w:themeShade="FF"/>
                <w:sz w:val="20"/>
                <w:szCs w:val="20"/>
                <w:lang w:val="en-US"/>
              </w:rPr>
              <w:t xml:space="preserve"> </w:t>
            </w:r>
            <w:r w:rsidRPr="542BBFA5" w:rsidR="135CA0E2">
              <w:rPr>
                <w:rFonts w:ascii="맑은 고딕" w:hAnsi="맑은 고딕" w:eastAsia="맑은 고딕" w:cs="맑은 고딕"/>
                <w:noProof w:val="0"/>
                <w:color w:val="000000" w:themeColor="text1" w:themeTint="FF" w:themeShade="FF"/>
                <w:sz w:val="20"/>
                <w:szCs w:val="20"/>
                <w:lang w:val="en-US"/>
              </w:rPr>
              <w:t>대한</w:t>
            </w:r>
            <w:r w:rsidRPr="542BBFA5" w:rsidR="135CA0E2">
              <w:rPr>
                <w:rFonts w:ascii="맑은 고딕" w:hAnsi="맑은 고딕" w:eastAsia="맑은 고딕" w:cs="맑은 고딕"/>
                <w:noProof w:val="0"/>
                <w:color w:val="000000" w:themeColor="text1" w:themeTint="FF" w:themeShade="FF"/>
                <w:sz w:val="20"/>
                <w:szCs w:val="20"/>
                <w:lang w:val="en-US"/>
              </w:rPr>
              <w:t xml:space="preserve"> </w:t>
            </w:r>
            <w:r w:rsidRPr="542BBFA5" w:rsidR="135CA0E2">
              <w:rPr>
                <w:rFonts w:ascii="맑은 고딕" w:hAnsi="맑은 고딕" w:eastAsia="맑은 고딕" w:cs="맑은 고딕"/>
                <w:noProof w:val="0"/>
                <w:color w:val="000000" w:themeColor="text1" w:themeTint="FF" w:themeShade="FF"/>
                <w:sz w:val="20"/>
                <w:szCs w:val="20"/>
                <w:lang w:val="en-US"/>
              </w:rPr>
              <w:t>애정을</w:t>
            </w:r>
            <w:r w:rsidRPr="542BBFA5" w:rsidR="135CA0E2">
              <w:rPr>
                <w:rFonts w:ascii="맑은 고딕" w:hAnsi="맑은 고딕" w:eastAsia="맑은 고딕" w:cs="맑은 고딕"/>
                <w:noProof w:val="0"/>
                <w:color w:val="000000" w:themeColor="text1" w:themeTint="FF" w:themeShade="FF"/>
                <w:sz w:val="20"/>
                <w:szCs w:val="20"/>
                <w:lang w:val="en-US"/>
              </w:rPr>
              <w:t xml:space="preserve"> </w:t>
            </w:r>
            <w:r w:rsidRPr="542BBFA5" w:rsidR="135CA0E2">
              <w:rPr>
                <w:rFonts w:ascii="맑은 고딕" w:hAnsi="맑은 고딕" w:eastAsia="맑은 고딕" w:cs="맑은 고딕"/>
                <w:noProof w:val="0"/>
                <w:color w:val="000000" w:themeColor="text1" w:themeTint="FF" w:themeShade="FF"/>
                <w:sz w:val="20"/>
                <w:szCs w:val="20"/>
                <w:lang w:val="en-US"/>
              </w:rPr>
              <w:t>키울</w:t>
            </w:r>
            <w:r w:rsidRPr="542BBFA5" w:rsidR="135CA0E2">
              <w:rPr>
                <w:rFonts w:ascii="맑은 고딕" w:hAnsi="맑은 고딕" w:eastAsia="맑은 고딕" w:cs="맑은 고딕"/>
                <w:noProof w:val="0"/>
                <w:color w:val="000000" w:themeColor="text1" w:themeTint="FF" w:themeShade="FF"/>
                <w:sz w:val="20"/>
                <w:szCs w:val="20"/>
                <w:lang w:val="en-US"/>
              </w:rPr>
              <w:t xml:space="preserve"> 수 </w:t>
            </w:r>
            <w:r w:rsidRPr="542BBFA5" w:rsidR="135CA0E2">
              <w:rPr>
                <w:rFonts w:ascii="맑은 고딕" w:hAnsi="맑은 고딕" w:eastAsia="맑은 고딕" w:cs="맑은 고딕"/>
                <w:noProof w:val="0"/>
                <w:color w:val="000000" w:themeColor="text1" w:themeTint="FF" w:themeShade="FF"/>
                <w:sz w:val="20"/>
                <w:szCs w:val="20"/>
                <w:lang w:val="en-US"/>
              </w:rPr>
              <w:t>있다</w:t>
            </w:r>
            <w:r w:rsidRPr="542BBFA5" w:rsidR="135CA0E2">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2566074F" wp14:textId="36E659B5">
            <w:pPr>
              <w:pStyle w:val="a6"/>
              <w:numPr>
                <w:ilvl w:val="0"/>
                <w:numId w:val="2"/>
              </w:numPr>
              <w:ind w:leftChars="0"/>
              <w:jc w:val="left"/>
              <w:rPr>
                <w:rFonts w:ascii="맑은 고딕" w:hAnsi="맑은 고딕" w:eastAsia="맑은 고딕" w:cs="맑은 고딕"/>
                <w:noProof w:val="0"/>
                <w:color w:val="000000" w:themeColor="text1" w:themeTint="FF" w:themeShade="FF"/>
                <w:sz w:val="20"/>
                <w:szCs w:val="20"/>
                <w:lang w:val="en-US"/>
              </w:rPr>
            </w:pPr>
            <w:r w:rsidRPr="542BBFA5" w:rsidR="0E9FBCE7">
              <w:rPr>
                <w:rFonts w:ascii="맑은 고딕" w:hAnsi="맑은 고딕" w:eastAsia="맑은 고딕" w:cs="맑은 고딕"/>
                <w:noProof w:val="0"/>
                <w:color w:val="000000" w:themeColor="text1" w:themeTint="FF" w:themeShade="FF"/>
                <w:sz w:val="20"/>
                <w:szCs w:val="20"/>
                <w:lang w:val="en-US"/>
              </w:rPr>
              <w:t>입양</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기관에</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있는</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아이들의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사진을</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확인할</w:t>
            </w:r>
            <w:r w:rsidRPr="542BBFA5" w:rsidR="0E9FBCE7">
              <w:rPr>
                <w:rFonts w:ascii="맑은 고딕" w:hAnsi="맑은 고딕" w:eastAsia="맑은 고딕" w:cs="맑은 고딕"/>
                <w:noProof w:val="0"/>
                <w:color w:val="000000" w:themeColor="text1" w:themeTint="FF" w:themeShade="FF"/>
                <w:sz w:val="20"/>
                <w:szCs w:val="20"/>
                <w:lang w:val="en-US"/>
              </w:rPr>
              <w:t xml:space="preserve"> 수 </w:t>
            </w:r>
            <w:r w:rsidRPr="542BBFA5" w:rsidR="0E9FBCE7">
              <w:rPr>
                <w:rFonts w:ascii="맑은 고딕" w:hAnsi="맑은 고딕" w:eastAsia="맑은 고딕" w:cs="맑은 고딕"/>
                <w:noProof w:val="0"/>
                <w:color w:val="000000" w:themeColor="text1" w:themeTint="FF" w:themeShade="FF"/>
                <w:sz w:val="20"/>
                <w:szCs w:val="20"/>
                <w:lang w:val="en-US"/>
              </w:rPr>
              <w:t>있다</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아이들의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사진을</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하나하나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누르면</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부모의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얼굴과</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얼마나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매칭이</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되는지</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확인할</w:t>
            </w:r>
            <w:r w:rsidRPr="542BBFA5" w:rsidR="0E9FBCE7">
              <w:rPr>
                <w:rFonts w:ascii="맑은 고딕" w:hAnsi="맑은 고딕" w:eastAsia="맑은 고딕" w:cs="맑은 고딕"/>
                <w:noProof w:val="0"/>
                <w:color w:val="000000" w:themeColor="text1" w:themeTint="FF" w:themeShade="FF"/>
                <w:sz w:val="20"/>
                <w:szCs w:val="20"/>
                <w:lang w:val="en-US"/>
              </w:rPr>
              <w:t xml:space="preserve"> 수 </w:t>
            </w:r>
            <w:r w:rsidRPr="542BBFA5" w:rsidR="0E9FBCE7">
              <w:rPr>
                <w:rFonts w:ascii="맑은 고딕" w:hAnsi="맑은 고딕" w:eastAsia="맑은 고딕" w:cs="맑은 고딕"/>
                <w:noProof w:val="0"/>
                <w:color w:val="000000" w:themeColor="text1" w:themeTint="FF" w:themeShade="FF"/>
                <w:sz w:val="20"/>
                <w:szCs w:val="20"/>
                <w:lang w:val="en-US"/>
              </w:rPr>
              <w:t>있다</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매칭률</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높은</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아이의</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사진이</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0E9FBCE7">
              <w:rPr>
                <w:rFonts w:ascii="맑은 고딕" w:hAnsi="맑은 고딕" w:eastAsia="맑은 고딕" w:cs="맑은 고딕"/>
                <w:noProof w:val="0"/>
                <w:color w:val="000000" w:themeColor="text1" w:themeTint="FF" w:themeShade="FF"/>
                <w:sz w:val="20"/>
                <w:szCs w:val="20"/>
                <w:lang w:val="en-US"/>
              </w:rPr>
              <w:t>없로드</w:t>
            </w:r>
            <w:r w:rsidRPr="542BBFA5" w:rsidR="0E9FBCE7">
              <w:rPr>
                <w:rFonts w:ascii="맑은 고딕" w:hAnsi="맑은 고딕" w:eastAsia="맑은 고딕" w:cs="맑은 고딕"/>
                <w:noProof w:val="0"/>
                <w:color w:val="000000" w:themeColor="text1" w:themeTint="FF" w:themeShade="FF"/>
                <w:sz w:val="20"/>
                <w:szCs w:val="20"/>
                <w:lang w:val="en-US"/>
              </w:rPr>
              <w:t xml:space="preserve"> </w:t>
            </w:r>
            <w:r w:rsidRPr="542BBFA5" w:rsidR="4361B7A9">
              <w:rPr>
                <w:rFonts w:ascii="맑은 고딕" w:hAnsi="맑은 고딕" w:eastAsia="맑은 고딕" w:cs="맑은 고딕"/>
                <w:noProof w:val="0"/>
                <w:color w:val="000000" w:themeColor="text1" w:themeTint="FF" w:themeShade="FF"/>
                <w:sz w:val="20"/>
                <w:szCs w:val="20"/>
                <w:lang w:val="en-US"/>
              </w:rPr>
              <w:t xml:space="preserve">될 </w:t>
            </w:r>
            <w:r w:rsidRPr="542BBFA5" w:rsidR="4361B7A9">
              <w:rPr>
                <w:rFonts w:ascii="맑은 고딕" w:hAnsi="맑은 고딕" w:eastAsia="맑은 고딕" w:cs="맑은 고딕"/>
                <w:noProof w:val="0"/>
                <w:color w:val="000000" w:themeColor="text1" w:themeTint="FF" w:themeShade="FF"/>
                <w:sz w:val="20"/>
                <w:szCs w:val="20"/>
                <w:lang w:val="en-US"/>
              </w:rPr>
              <w:t>경우</w:t>
            </w:r>
            <w:r w:rsidRPr="542BBFA5" w:rsidR="4361B7A9">
              <w:rPr>
                <w:rFonts w:ascii="맑은 고딕" w:hAnsi="맑은 고딕" w:eastAsia="맑은 고딕" w:cs="맑은 고딕"/>
                <w:noProof w:val="0"/>
                <w:color w:val="000000" w:themeColor="text1" w:themeTint="FF" w:themeShade="FF"/>
                <w:sz w:val="20"/>
                <w:szCs w:val="20"/>
                <w:lang w:val="en-US"/>
              </w:rPr>
              <w:t xml:space="preserve"> </w:t>
            </w:r>
            <w:r w:rsidRPr="542BBFA5" w:rsidR="4361B7A9">
              <w:rPr>
                <w:rFonts w:ascii="맑은 고딕" w:hAnsi="맑은 고딕" w:eastAsia="맑은 고딕" w:cs="맑은 고딕"/>
                <w:noProof w:val="0"/>
                <w:color w:val="000000" w:themeColor="text1" w:themeTint="FF" w:themeShade="FF"/>
                <w:sz w:val="20"/>
                <w:szCs w:val="20"/>
                <w:lang w:val="en-US"/>
              </w:rPr>
              <w:t>문자메세지</w:t>
            </w:r>
            <w:r w:rsidRPr="542BBFA5" w:rsidR="4361B7A9">
              <w:rPr>
                <w:rFonts w:ascii="맑은 고딕" w:hAnsi="맑은 고딕" w:eastAsia="맑은 고딕" w:cs="맑은 고딕"/>
                <w:noProof w:val="0"/>
                <w:color w:val="000000" w:themeColor="text1" w:themeTint="FF" w:themeShade="FF"/>
                <w:sz w:val="20"/>
                <w:szCs w:val="20"/>
                <w:lang w:val="en-US"/>
              </w:rPr>
              <w:t xml:space="preserve"> </w:t>
            </w:r>
            <w:r w:rsidRPr="542BBFA5" w:rsidR="4361B7A9">
              <w:rPr>
                <w:rFonts w:ascii="맑은 고딕" w:hAnsi="맑은 고딕" w:eastAsia="맑은 고딕" w:cs="맑은 고딕"/>
                <w:noProof w:val="0"/>
                <w:color w:val="000000" w:themeColor="text1" w:themeTint="FF" w:themeShade="FF"/>
                <w:sz w:val="20"/>
                <w:szCs w:val="20"/>
                <w:lang w:val="en-US"/>
              </w:rPr>
              <w:t>알람을</w:t>
            </w:r>
            <w:r w:rsidRPr="542BBFA5" w:rsidR="4361B7A9">
              <w:rPr>
                <w:rFonts w:ascii="맑은 고딕" w:hAnsi="맑은 고딕" w:eastAsia="맑은 고딕" w:cs="맑은 고딕"/>
                <w:noProof w:val="0"/>
                <w:color w:val="000000" w:themeColor="text1" w:themeTint="FF" w:themeShade="FF"/>
                <w:sz w:val="20"/>
                <w:szCs w:val="20"/>
                <w:lang w:val="en-US"/>
              </w:rPr>
              <w:t xml:space="preserve"> </w:t>
            </w:r>
            <w:r w:rsidRPr="542BBFA5" w:rsidR="4361B7A9">
              <w:rPr>
                <w:rFonts w:ascii="맑은 고딕" w:hAnsi="맑은 고딕" w:eastAsia="맑은 고딕" w:cs="맑은 고딕"/>
                <w:noProof w:val="0"/>
                <w:color w:val="000000" w:themeColor="text1" w:themeTint="FF" w:themeShade="FF"/>
                <w:sz w:val="20"/>
                <w:szCs w:val="20"/>
                <w:lang w:val="en-US"/>
              </w:rPr>
              <w:t>받을</w:t>
            </w:r>
            <w:r w:rsidRPr="542BBFA5" w:rsidR="4361B7A9">
              <w:rPr>
                <w:rFonts w:ascii="맑은 고딕" w:hAnsi="맑은 고딕" w:eastAsia="맑은 고딕" w:cs="맑은 고딕"/>
                <w:noProof w:val="0"/>
                <w:color w:val="000000" w:themeColor="text1" w:themeTint="FF" w:themeShade="FF"/>
                <w:sz w:val="20"/>
                <w:szCs w:val="20"/>
                <w:lang w:val="en-US"/>
              </w:rPr>
              <w:t xml:space="preserve"> 수 </w:t>
            </w:r>
            <w:r w:rsidRPr="542BBFA5" w:rsidR="4361B7A9">
              <w:rPr>
                <w:rFonts w:ascii="맑은 고딕" w:hAnsi="맑은 고딕" w:eastAsia="맑은 고딕" w:cs="맑은 고딕"/>
                <w:noProof w:val="0"/>
                <w:color w:val="000000" w:themeColor="text1" w:themeTint="FF" w:themeShade="FF"/>
                <w:sz w:val="20"/>
                <w:szCs w:val="20"/>
                <w:lang w:val="en-US"/>
              </w:rPr>
              <w:t>있다</w:t>
            </w:r>
            <w:r w:rsidRPr="542BBFA5" w:rsidR="4361B7A9">
              <w:rPr>
                <w:rFonts w:ascii="맑은 고딕" w:hAnsi="맑은 고딕" w:eastAsia="맑은 고딕" w:cs="맑은 고딕"/>
                <w:noProof w:val="0"/>
                <w:color w:val="000000" w:themeColor="text1" w:themeTint="FF" w:themeShade="FF"/>
                <w:sz w:val="20"/>
                <w:szCs w:val="20"/>
                <w:lang w:val="en-US"/>
              </w:rPr>
              <w:t xml:space="preserve">. </w:t>
            </w:r>
          </w:p>
          <w:p w:rsidR="00C86FC2" w:rsidP="542BBFA5" w:rsidRDefault="00C86FC2" w14:paraId="07814C4D" wp14:textId="49DBA659">
            <w:pPr>
              <w:pStyle w:val="a6"/>
              <w:ind w:left="800"/>
              <w:jc w:val="left"/>
              <w:rPr>
                <w:rFonts w:ascii="맑은 고딕" w:hAnsi="맑은 고딕" w:eastAsia="맑은 고딕" w:cs="맑은 고딕"/>
                <w:noProof w:val="0"/>
                <w:color w:val="000000" w:themeColor="text1" w:themeTint="FF" w:themeShade="FF"/>
                <w:sz w:val="20"/>
                <w:szCs w:val="20"/>
                <w:lang w:val="en-US"/>
              </w:rPr>
            </w:pPr>
          </w:p>
        </w:tc>
      </w:tr>
    </w:tbl>
    <w:p xmlns:wp14="http://schemas.microsoft.com/office/word/2010/wordml" w:rsidR="00C86FC2" w:rsidP="542BBFA5" w:rsidRDefault="00C86FC2" w14:paraId="0D0B940D" wp14:textId="77777777" wp14:noSpellErr="1">
      <w:pPr>
        <w:rPr>
          <w:color w:val="000000" w:themeColor="text1" w:themeTint="FF" w:themeShade="FF"/>
        </w:rPr>
      </w:pPr>
    </w:p>
    <w:tbl>
      <w:tblPr>
        <w:tblStyle w:val="a5"/>
        <w:tblW w:w="0" w:type="auto"/>
        <w:tblLook w:val="04A0" w:firstRow="1" w:lastRow="0" w:firstColumn="1" w:lastColumn="0" w:noHBand="0" w:noVBand="1"/>
      </w:tblPr>
      <w:tblGrid>
        <w:gridCol w:w="9016"/>
      </w:tblGrid>
      <w:tr xmlns:wp14="http://schemas.microsoft.com/office/word/2010/wordml" w:rsidR="00863EEC" w:rsidTr="542BBFA5" w14:paraId="7570B0E7" wp14:textId="77777777">
        <w:tc>
          <w:tcPr>
            <w:tcW w:w="9016" w:type="dxa"/>
            <w:tcMar/>
          </w:tcPr>
          <w:p w:rsidRPr="00671249" w:rsidR="00863EEC" w:rsidP="542BBFA5" w:rsidRDefault="00671249" w14:paraId="36A35398" wp14:textId="77777777">
            <w:pPr>
              <w:jc w:val="left"/>
              <w:rPr>
                <w:b w:val="1"/>
                <w:bCs w:val="1"/>
                <w:color w:val="000000" w:themeColor="text1" w:themeTint="FF" w:themeShade="FF"/>
              </w:rPr>
            </w:pPr>
            <w:r w:rsidRPr="542BBFA5" w:rsidR="00671249">
              <w:rPr>
                <w:b w:val="1"/>
                <w:bCs w:val="1"/>
                <w:color w:val="000000" w:themeColor="text1" w:themeTint="FF" w:themeShade="FF"/>
              </w:rPr>
              <w:t>5</w:t>
            </w:r>
            <w:r w:rsidRPr="542BBFA5" w:rsidR="5B59F22F">
              <w:rPr>
                <w:b w:val="1"/>
                <w:bCs w:val="1"/>
                <w:color w:val="000000" w:themeColor="text1" w:themeTint="FF" w:themeShade="FF"/>
              </w:rPr>
              <w:t>.</w:t>
            </w:r>
            <w:r w:rsidRPr="542BBFA5" w:rsidR="5B59F22F">
              <w:rPr>
                <w:b w:val="1"/>
                <w:bCs w:val="1"/>
                <w:color w:val="000000" w:themeColor="text1" w:themeTint="FF" w:themeShade="FF"/>
              </w:rPr>
              <w:t xml:space="preserve"> </w:t>
            </w:r>
            <w:r w:rsidRPr="542BBFA5" w:rsidR="46F8B9BB">
              <w:rPr>
                <w:b w:val="1"/>
                <w:bCs w:val="1"/>
                <w:color w:val="000000" w:themeColor="text1" w:themeTint="FF" w:themeShade="FF"/>
              </w:rPr>
              <w:t>본론</w:t>
            </w:r>
            <w:r w:rsidRPr="542BBFA5" w:rsidR="5B59F22F">
              <w:rPr>
                <w:b w:val="1"/>
                <w:bCs w:val="1"/>
                <w:color w:val="000000" w:themeColor="text1" w:themeTint="FF" w:themeShade="FF"/>
              </w:rPr>
              <w:t xml:space="preserve"> (</w:t>
            </w:r>
            <w:r w:rsidRPr="542BBFA5" w:rsidR="5B59F22F">
              <w:rPr>
                <w:b w:val="1"/>
                <w:bCs w:val="1"/>
                <w:color w:val="000000" w:themeColor="text1" w:themeTint="FF" w:themeShade="FF"/>
              </w:rPr>
              <w:t>1</w:t>
            </w:r>
            <w:r w:rsidRPr="542BBFA5" w:rsidR="00671249">
              <w:rPr>
                <w:b w:val="1"/>
                <w:bCs w:val="1"/>
                <w:color w:val="000000" w:themeColor="text1" w:themeTint="FF" w:themeShade="FF"/>
              </w:rPr>
              <w:t>장</w:t>
            </w:r>
            <w:r w:rsidRPr="542BBFA5" w:rsidR="5B59F22F">
              <w:rPr>
                <w:b w:val="1"/>
                <w:bCs w:val="1"/>
                <w:color w:val="000000" w:themeColor="text1" w:themeTint="FF" w:themeShade="FF"/>
              </w:rPr>
              <w:t xml:space="preserve"> 이내)</w:t>
            </w:r>
          </w:p>
          <w:p w:rsidRPr="009764FE" w:rsidR="00863EEC" w:rsidP="542BBFA5" w:rsidRDefault="00863EEC" w14:paraId="77930BA5" wp14:textId="77777777">
            <w:pPr>
              <w:jc w:val="left"/>
              <w:rPr>
                <w:color w:val="000000" w:themeColor="text1" w:themeTint="FF" w:themeShade="FF"/>
              </w:rPr>
            </w:pPr>
            <w:r w:rsidRPr="542BBFA5" w:rsidR="5B59F22F">
              <w:rPr>
                <w:color w:val="000000" w:themeColor="text1" w:themeTint="FF" w:themeShade="FF"/>
              </w:rPr>
              <w:t xml:space="preserve">- </w:t>
            </w:r>
            <w:r w:rsidRPr="542BBFA5" w:rsidR="46F8B9BB">
              <w:rPr>
                <w:color w:val="000000" w:themeColor="text1" w:themeTint="FF" w:themeShade="FF"/>
              </w:rPr>
              <w:t xml:space="preserve">시스템 개요 그림 </w:t>
            </w:r>
            <w:r w:rsidRPr="542BBFA5" w:rsidR="00522369">
              <w:rPr>
                <w:color w:val="000000" w:themeColor="text1" w:themeTint="FF" w:themeShade="FF"/>
              </w:rPr>
              <w:t>1</w:t>
            </w:r>
            <w:r w:rsidRPr="542BBFA5" w:rsidR="00522369">
              <w:rPr>
                <w:color w:val="000000" w:themeColor="text1" w:themeTint="FF" w:themeShade="FF"/>
              </w:rPr>
              <w:t xml:space="preserve">개 이상 </w:t>
            </w:r>
            <w:r w:rsidRPr="542BBFA5" w:rsidR="46F8B9BB">
              <w:rPr>
                <w:color w:val="000000" w:themeColor="text1" w:themeTint="FF" w:themeShade="FF"/>
              </w:rPr>
              <w:t xml:space="preserve">(10점) </w:t>
            </w:r>
          </w:p>
          <w:p w:rsidRPr="009764FE" w:rsidR="00C920BA" w:rsidP="542BBFA5" w:rsidRDefault="00863EEC" w14:paraId="2CDFE23E" wp14:textId="77777777">
            <w:pPr>
              <w:jc w:val="left"/>
              <w:rPr>
                <w:b w:val="1"/>
                <w:bCs w:val="1"/>
                <w:color w:val="000000" w:themeColor="text1" w:themeTint="FF" w:themeShade="FF"/>
              </w:rPr>
            </w:pPr>
            <w:r w:rsidRPr="542BBFA5" w:rsidR="5B59F22F">
              <w:rPr>
                <w:b w:val="1"/>
                <w:bCs w:val="1"/>
                <w:color w:val="000000" w:themeColor="text1" w:themeTint="FF" w:themeShade="FF"/>
              </w:rPr>
              <w:t xml:space="preserve">- </w:t>
            </w:r>
            <w:r w:rsidRPr="542BBFA5" w:rsidR="46F8B9BB">
              <w:rPr>
                <w:b w:val="1"/>
                <w:bCs w:val="1"/>
                <w:color w:val="000000" w:themeColor="text1" w:themeTint="FF" w:themeShade="FF"/>
                <w:u w:val="single"/>
              </w:rPr>
              <w:t xml:space="preserve">필요한 기술 요소 설명 </w:t>
            </w:r>
            <w:r w:rsidRPr="542BBFA5" w:rsidR="46F8B9BB">
              <w:rPr>
                <w:b w:val="1"/>
                <w:bCs w:val="1"/>
                <w:color w:val="000000" w:themeColor="text1" w:themeTint="FF" w:themeShade="FF"/>
                <w:u w:val="single"/>
              </w:rPr>
              <w:t>(10</w:t>
            </w:r>
            <w:r w:rsidRPr="542BBFA5" w:rsidR="46F8B9BB">
              <w:rPr>
                <w:b w:val="1"/>
                <w:bCs w:val="1"/>
                <w:color w:val="000000" w:themeColor="text1" w:themeTint="FF" w:themeShade="FF"/>
                <w:u w:val="single"/>
              </w:rPr>
              <w:t>점)</w:t>
            </w:r>
          </w:p>
          <w:p w:rsidR="00863EEC" w:rsidP="542BBFA5" w:rsidRDefault="00C920BA" w14:paraId="7EF29276" wp14:textId="6E23CC4B">
            <w:pPr>
              <w:jc w:val="left"/>
              <w:rPr>
                <w:color w:val="000000" w:themeColor="text1" w:themeTint="FF" w:themeShade="FF"/>
              </w:rPr>
            </w:pPr>
            <w:r w:rsidRPr="542BBFA5" w:rsidR="46F8B9BB">
              <w:rPr>
                <w:color w:val="000000" w:themeColor="text1" w:themeTint="FF" w:themeShade="FF"/>
              </w:rPr>
              <w:t xml:space="preserve">- 구현 방법 및 개발 방향 </w:t>
            </w:r>
            <w:r w:rsidRPr="542BBFA5" w:rsidR="46F8B9BB">
              <w:rPr>
                <w:color w:val="000000" w:themeColor="text1" w:themeTint="FF" w:themeShade="FF"/>
              </w:rPr>
              <w:t>(10</w:t>
            </w:r>
            <w:r w:rsidRPr="542BBFA5" w:rsidR="46F8B9BB">
              <w:rPr>
                <w:color w:val="000000" w:themeColor="text1" w:themeTint="FF" w:themeShade="FF"/>
              </w:rPr>
              <w:t>점)</w:t>
            </w:r>
          </w:p>
          <w:p w:rsidR="00863EEC" w:rsidP="542BBFA5" w:rsidRDefault="00C920BA" w14:paraId="0EFEA2B8" wp14:textId="50088CA1">
            <w:pPr>
              <w:pStyle w:val="a"/>
              <w:jc w:val="left"/>
              <w:rPr>
                <w:color w:val="000000" w:themeColor="text1" w:themeTint="FF" w:themeShade="FF"/>
              </w:rPr>
            </w:pPr>
            <w:r w:rsidR="5F6DECBC">
              <w:drawing>
                <wp:inline xmlns:wp14="http://schemas.microsoft.com/office/word/2010/wordprocessingDrawing" wp14:editId="780EF3AF" wp14:anchorId="0869A051">
                  <wp:extent cx="5581648" cy="3267075"/>
                  <wp:effectExtent l="0" t="0" r="0" b="0"/>
                  <wp:docPr id="258726631" name="" title=""/>
                  <wp:cNvGraphicFramePr>
                    <a:graphicFrameLocks noChangeAspect="1"/>
                  </wp:cNvGraphicFramePr>
                  <a:graphic>
                    <a:graphicData uri="http://schemas.openxmlformats.org/drawingml/2006/picture">
                      <pic:pic>
                        <pic:nvPicPr>
                          <pic:cNvPr id="0" name=""/>
                          <pic:cNvPicPr/>
                        </pic:nvPicPr>
                        <pic:blipFill>
                          <a:blip r:embed="R5c107abdc810478c">
                            <a:extLst>
                              <a:ext xmlns:a="http://schemas.openxmlformats.org/drawingml/2006/main" uri="{28A0092B-C50C-407E-A947-70E740481C1C}">
                                <a14:useLocalDpi val="0"/>
                              </a:ext>
                            </a:extLst>
                          </a:blip>
                          <a:stretch>
                            <a:fillRect/>
                          </a:stretch>
                        </pic:blipFill>
                        <pic:spPr>
                          <a:xfrm>
                            <a:off x="0" y="0"/>
                            <a:ext cx="5581648" cy="3267075"/>
                          </a:xfrm>
                          <a:prstGeom prst="rect">
                            <a:avLst/>
                          </a:prstGeom>
                        </pic:spPr>
                      </pic:pic>
                    </a:graphicData>
                  </a:graphic>
                </wp:inline>
              </w:drawing>
            </w:r>
          </w:p>
          <w:p w:rsidR="00863EEC" w:rsidP="542BBFA5" w:rsidRDefault="00C920BA" w14:paraId="6CE20DCF" wp14:textId="4E097F77">
            <w:pPr>
              <w:jc w:val="left"/>
              <w:rPr>
                <w:b w:val="0"/>
                <w:bCs w:val="0"/>
                <w:color w:val="000000" w:themeColor="text1" w:themeTint="FF" w:themeShade="FF"/>
              </w:rPr>
            </w:pPr>
            <w:r w:rsidRPr="542BBFA5" w:rsidR="267AFFF4">
              <w:rPr>
                <w:b w:val="0"/>
                <w:bCs w:val="0"/>
                <w:color w:val="000000" w:themeColor="text1" w:themeTint="FF" w:themeShade="FF"/>
              </w:rPr>
              <w:t>ResNET</w:t>
            </w:r>
            <w:r w:rsidRPr="542BBFA5" w:rsidR="1A631E51">
              <w:rPr>
                <w:b w:val="0"/>
                <w:bCs w:val="0"/>
                <w:color w:val="000000" w:themeColor="text1" w:themeTint="FF" w:themeShade="FF"/>
              </w:rPr>
              <w:t>-</w:t>
            </w:r>
            <w:r w:rsidRPr="542BBFA5" w:rsidR="267AFFF4">
              <w:rPr>
                <w:b w:val="0"/>
                <w:bCs w:val="0"/>
                <w:color w:val="000000" w:themeColor="text1" w:themeTint="FF" w:themeShade="FF"/>
              </w:rPr>
              <w:t>18 딥러닝 기법을 이용해 이미지 합성을 진행할 예정이다. 학습에 필요한 이미지 데이</w:t>
            </w:r>
            <w:r w:rsidRPr="542BBFA5" w:rsidR="798093D0">
              <w:rPr>
                <w:b w:val="0"/>
                <w:bCs w:val="0"/>
                <w:color w:val="000000" w:themeColor="text1" w:themeTint="FF" w:themeShade="FF"/>
              </w:rPr>
              <w:t xml:space="preserve">터셋은 </w:t>
            </w:r>
            <w:hyperlink r:id="R1e0b945a7d2040a6">
              <w:r w:rsidRPr="542BBFA5" w:rsidR="798093D0">
                <w:rPr>
                  <w:rStyle w:val="Hyperlink"/>
                  <w:b w:val="0"/>
                  <w:bCs w:val="0"/>
                  <w:color w:val="000000" w:themeColor="text1" w:themeTint="FF" w:themeShade="FF"/>
                </w:rPr>
                <w:t>https://aihub.or.kr/aihubdata/data/view.do?dataSetSn=528</w:t>
              </w:r>
            </w:hyperlink>
            <w:r w:rsidRPr="542BBFA5" w:rsidR="798093D0">
              <w:rPr>
                <w:b w:val="0"/>
                <w:bCs w:val="0"/>
                <w:color w:val="000000" w:themeColor="text1" w:themeTint="FF" w:themeShade="FF"/>
              </w:rPr>
              <w:t xml:space="preserve"> 이곳에서 “</w:t>
            </w:r>
            <w:r w:rsidRPr="542BBFA5" w:rsidR="12CD97F4">
              <w:rPr>
                <w:b w:val="0"/>
                <w:bCs w:val="0"/>
                <w:color w:val="000000" w:themeColor="text1" w:themeTint="FF" w:themeShade="FF"/>
              </w:rPr>
              <w:t xml:space="preserve">가족관계가 알려진 얼굴 이미지 </w:t>
            </w:r>
            <w:r w:rsidRPr="542BBFA5" w:rsidR="12CD97F4">
              <w:rPr>
                <w:b w:val="0"/>
                <w:bCs w:val="0"/>
                <w:color w:val="000000" w:themeColor="text1" w:themeTint="FF" w:themeShade="FF"/>
              </w:rPr>
              <w:t>데이터</w:t>
            </w:r>
            <w:r w:rsidRPr="542BBFA5" w:rsidR="798093D0">
              <w:rPr>
                <w:b w:val="0"/>
                <w:bCs w:val="0"/>
                <w:color w:val="000000" w:themeColor="text1" w:themeTint="FF" w:themeShade="FF"/>
              </w:rPr>
              <w:t>”</w:t>
            </w:r>
            <w:r w:rsidRPr="542BBFA5" w:rsidR="710AB0AA">
              <w:rPr>
                <w:b w:val="0"/>
                <w:bCs w:val="0"/>
                <w:color w:val="000000" w:themeColor="text1" w:themeTint="FF" w:themeShade="FF"/>
              </w:rPr>
              <w:t>를</w:t>
            </w:r>
            <w:r w:rsidRPr="542BBFA5" w:rsidR="710AB0AA">
              <w:rPr>
                <w:b w:val="0"/>
                <w:bCs w:val="0"/>
                <w:color w:val="000000" w:themeColor="text1" w:themeTint="FF" w:themeShade="FF"/>
              </w:rPr>
              <w:t xml:space="preserve"> 활용해 </w:t>
            </w:r>
            <w:r w:rsidRPr="542BBFA5" w:rsidR="710AB0AA">
              <w:rPr>
                <w:b w:val="0"/>
                <w:bCs w:val="0"/>
                <w:color w:val="000000" w:themeColor="text1" w:themeTint="FF" w:themeShade="FF"/>
              </w:rPr>
              <w:t>학습 시킬</w:t>
            </w:r>
            <w:r w:rsidRPr="542BBFA5" w:rsidR="710AB0AA">
              <w:rPr>
                <w:b w:val="0"/>
                <w:bCs w:val="0"/>
                <w:color w:val="000000" w:themeColor="text1" w:themeTint="FF" w:themeShade="FF"/>
              </w:rPr>
              <w:t xml:space="preserve"> 예정이다. </w:t>
            </w:r>
          </w:p>
          <w:p w:rsidR="00863EEC" w:rsidP="542BBFA5" w:rsidRDefault="00C920BA" w14:paraId="60092BE4" wp14:textId="22D8BBD4">
            <w:pPr>
              <w:jc w:val="left"/>
              <w:rPr>
                <w:b w:val="0"/>
                <w:bCs w:val="0"/>
                <w:color w:val="000000" w:themeColor="text1" w:themeTint="FF" w:themeShade="FF"/>
              </w:rPr>
            </w:pPr>
            <w:r w:rsidRPr="542BBFA5" w:rsidR="710AB0AA">
              <w:rPr>
                <w:b w:val="0"/>
                <w:bCs w:val="0"/>
                <w:color w:val="000000" w:themeColor="text1" w:themeTint="FF" w:themeShade="FF"/>
              </w:rPr>
              <w:t xml:space="preserve">학습 중 </w:t>
            </w:r>
            <w:r w:rsidRPr="542BBFA5" w:rsidR="710AB0AA">
              <w:rPr>
                <w:b w:val="0"/>
                <w:bCs w:val="0"/>
                <w:color w:val="000000" w:themeColor="text1" w:themeTint="FF" w:themeShade="FF"/>
              </w:rPr>
              <w:t>epoch</w:t>
            </w:r>
            <w:r w:rsidRPr="542BBFA5" w:rsidR="710AB0AA">
              <w:rPr>
                <w:b w:val="0"/>
                <w:bCs w:val="0"/>
                <w:color w:val="000000" w:themeColor="text1" w:themeTint="FF" w:themeShade="FF"/>
              </w:rPr>
              <w:t xml:space="preserve"> 값과 가중치 값을 달리하면서 정</w:t>
            </w:r>
            <w:r w:rsidRPr="542BBFA5" w:rsidR="5B838C4A">
              <w:rPr>
                <w:b w:val="0"/>
                <w:bCs w:val="0"/>
                <w:color w:val="000000" w:themeColor="text1" w:themeTint="FF" w:themeShade="FF"/>
              </w:rPr>
              <w:t xml:space="preserve">확도를 높인다. </w:t>
            </w:r>
          </w:p>
          <w:p w:rsidR="00863EEC" w:rsidP="542BBFA5" w:rsidRDefault="00C920BA" w14:paraId="52F40B1F" wp14:textId="6C3703DD">
            <w:pPr>
              <w:jc w:val="left"/>
              <w:rPr>
                <w:b w:val="0"/>
                <w:bCs w:val="0"/>
                <w:color w:val="000000" w:themeColor="text1" w:themeTint="FF" w:themeShade="FF"/>
              </w:rPr>
            </w:pPr>
          </w:p>
          <w:p w:rsidR="00863EEC" w:rsidP="542BBFA5" w:rsidRDefault="00C920BA" w14:paraId="7089BA25" wp14:textId="6132CD6D">
            <w:pPr>
              <w:pStyle w:val="a"/>
              <w:jc w:val="left"/>
              <w:rPr>
                <w:rFonts w:ascii="맑은 고딕" w:hAnsi="맑은 고딕" w:eastAsia="맑은 고딕" w:cs="맑은 고딕"/>
                <w:b w:val="0"/>
                <w:bCs w:val="0"/>
                <w:noProof w:val="0"/>
                <w:color w:val="000000" w:themeColor="text1" w:themeTint="FF" w:themeShade="FF"/>
                <w:sz w:val="20"/>
                <w:szCs w:val="20"/>
                <w:lang w:eastAsia="ko-KR"/>
              </w:rPr>
            </w:pPr>
            <w:r w:rsidRPr="542BBFA5" w:rsidR="7A2B7511">
              <w:rPr>
                <w:b w:val="0"/>
                <w:bCs w:val="0"/>
                <w:color w:val="000000" w:themeColor="text1" w:themeTint="FF" w:themeShade="FF"/>
              </w:rPr>
              <w:t>추가로 기존의 “</w:t>
            </w:r>
            <w:r w:rsidRPr="542BBFA5" w:rsidR="7A2B7511">
              <w:rPr>
                <w:b w:val="0"/>
                <w:bCs w:val="0"/>
                <w:color w:val="000000" w:themeColor="text1" w:themeTint="FF" w:themeShade="FF"/>
              </w:rPr>
              <w:t>BabyMaker”란</w:t>
            </w:r>
            <w:r w:rsidRPr="542BBFA5" w:rsidR="7A2B7511">
              <w:rPr>
                <w:b w:val="0"/>
                <w:bCs w:val="0"/>
                <w:color w:val="000000" w:themeColor="text1" w:themeTint="FF" w:themeShade="FF"/>
              </w:rPr>
              <w:t xml:space="preserve"> 웹의 오픈소스를 적극 사용할 예정이다. </w:t>
            </w:r>
            <w:r w:rsidRPr="542BBFA5" w:rsidR="5A602646">
              <w:rPr>
                <w:b w:val="0"/>
                <w:bCs w:val="0"/>
                <w:color w:val="000000" w:themeColor="text1" w:themeTint="FF" w:themeShade="FF"/>
              </w:rPr>
              <w:t xml:space="preserve">참고할 다른 웹으로는 </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MakeMeBabies</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 xml:space="preserve">, </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 xml:space="preserve">Future </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Baby</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 xml:space="preserve"> </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Generator</w:t>
            </w:r>
            <w:r w:rsidRPr="542BBFA5" w:rsidR="5A602646">
              <w:rPr>
                <w:rFonts w:ascii="맑은 고딕" w:hAnsi="맑은 고딕" w:eastAsia="맑은 고딕" w:cs="맑은 고딕"/>
                <w:b w:val="0"/>
                <w:bCs w:val="0"/>
                <w:noProof w:val="0"/>
                <w:color w:val="000000" w:themeColor="text1" w:themeTint="FF" w:themeShade="FF"/>
                <w:sz w:val="20"/>
                <w:szCs w:val="20"/>
                <w:lang w:eastAsia="ko-KR"/>
              </w:rPr>
              <w:t xml:space="preserve"> 등이 있다. </w:t>
            </w:r>
          </w:p>
          <w:p w:rsidR="00863EEC" w:rsidP="542BBFA5" w:rsidRDefault="00C920BA" w14:paraId="24F1743C" wp14:textId="22868464">
            <w:pPr>
              <w:jc w:val="left"/>
              <w:rPr>
                <w:b w:val="0"/>
                <w:bCs w:val="0"/>
                <w:color w:val="000000" w:themeColor="text1" w:themeTint="FF" w:themeShade="FF"/>
              </w:rPr>
            </w:pPr>
          </w:p>
          <w:p w:rsidR="00863EEC" w:rsidP="542BBFA5" w:rsidRDefault="00C920BA" w14:paraId="64BAEE14" wp14:textId="27133DAA">
            <w:pPr>
              <w:jc w:val="left"/>
              <w:rPr>
                <w:b w:val="0"/>
                <w:bCs w:val="0"/>
                <w:color w:val="000000" w:themeColor="text1" w:themeTint="FF" w:themeShade="FF"/>
              </w:rPr>
            </w:pPr>
            <w:r w:rsidRPr="542BBFA5" w:rsidR="5B838C4A">
              <w:rPr>
                <w:b w:val="0"/>
                <w:bCs w:val="0"/>
                <w:color w:val="000000" w:themeColor="text1" w:themeTint="FF" w:themeShade="FF"/>
              </w:rPr>
              <w:t xml:space="preserve">웹은 </w:t>
            </w:r>
            <w:r w:rsidRPr="542BBFA5" w:rsidR="4E6432E1">
              <w:rPr>
                <w:b w:val="0"/>
                <w:bCs w:val="0"/>
                <w:color w:val="000000" w:themeColor="text1" w:themeTint="FF" w:themeShade="FF"/>
              </w:rPr>
              <w:t xml:space="preserve">HTML, CSS, </w:t>
            </w:r>
            <w:r w:rsidRPr="542BBFA5" w:rsidR="4E6432E1">
              <w:rPr>
                <w:b w:val="0"/>
                <w:bCs w:val="0"/>
                <w:color w:val="000000" w:themeColor="text1" w:themeTint="FF" w:themeShade="FF"/>
              </w:rPr>
              <w:t>JavaScript를</w:t>
            </w:r>
            <w:r w:rsidRPr="542BBFA5" w:rsidR="4E6432E1">
              <w:rPr>
                <w:b w:val="0"/>
                <w:bCs w:val="0"/>
                <w:color w:val="000000" w:themeColor="text1" w:themeTint="FF" w:themeShade="FF"/>
              </w:rPr>
              <w:t xml:space="preserve"> 사용해 </w:t>
            </w:r>
            <w:r w:rsidRPr="542BBFA5" w:rsidR="4E6432E1">
              <w:rPr>
                <w:b w:val="0"/>
                <w:bCs w:val="0"/>
                <w:color w:val="000000" w:themeColor="text1" w:themeTint="FF" w:themeShade="FF"/>
              </w:rPr>
              <w:t>GUI를</w:t>
            </w:r>
            <w:r w:rsidRPr="542BBFA5" w:rsidR="4E6432E1">
              <w:rPr>
                <w:b w:val="0"/>
                <w:bCs w:val="0"/>
                <w:color w:val="000000" w:themeColor="text1" w:themeTint="FF" w:themeShade="FF"/>
              </w:rPr>
              <w:t xml:space="preserve"> 구현할 예정이다. </w:t>
            </w:r>
          </w:p>
          <w:p w:rsidR="00863EEC" w:rsidP="542BBFA5" w:rsidRDefault="00C920BA" w14:paraId="6482F47F" wp14:textId="170E1C1E">
            <w:pPr>
              <w:jc w:val="left"/>
              <w:rPr>
                <w:color w:val="000000" w:themeColor="text1" w:themeTint="FF" w:themeShade="FF"/>
              </w:rPr>
            </w:pPr>
          </w:p>
        </w:tc>
      </w:tr>
    </w:tbl>
    <w:p xmlns:wp14="http://schemas.microsoft.com/office/word/2010/wordml" w:rsidR="00C86FC2" w:rsidP="542BBFA5" w:rsidRDefault="00C86FC2" w14:paraId="0E27B00A" wp14:textId="77777777" wp14:noSpellErr="1">
      <w:pPr>
        <w:ind w:firstLine="3400" w:firstLineChars="1700"/>
        <w:rPr>
          <w:color w:val="000000" w:themeColor="text1" w:themeTint="FF" w:themeShade="FF"/>
        </w:rPr>
      </w:pPr>
    </w:p>
    <w:tbl>
      <w:tblPr>
        <w:tblStyle w:val="a5"/>
        <w:tblW w:w="0" w:type="auto"/>
        <w:tblLook w:val="04A0" w:firstRow="1" w:lastRow="0" w:firstColumn="1" w:lastColumn="0" w:noHBand="0" w:noVBand="1"/>
      </w:tblPr>
      <w:tblGrid>
        <w:gridCol w:w="9016"/>
      </w:tblGrid>
      <w:tr xmlns:wp14="http://schemas.microsoft.com/office/word/2010/wordml" w:rsidR="00522369" w:rsidTr="542BBFA5" w14:paraId="6D540473" wp14:textId="77777777">
        <w:tc>
          <w:tcPr>
            <w:tcW w:w="9016" w:type="dxa"/>
            <w:tcMar/>
          </w:tcPr>
          <w:p w:rsidR="00522369" w:rsidP="542BBFA5" w:rsidRDefault="00522369" w14:paraId="4318AB77" wp14:textId="46E4E39C">
            <w:pPr>
              <w:jc w:val="left"/>
              <w:rPr>
                <w:b w:val="1"/>
                <w:bCs w:val="1"/>
                <w:color w:val="000000" w:themeColor="text1" w:themeTint="FF" w:themeShade="FF"/>
              </w:rPr>
            </w:pPr>
            <w:r w:rsidRPr="542BBFA5" w:rsidR="00671249">
              <w:rPr>
                <w:b w:val="1"/>
                <w:bCs w:val="1"/>
                <w:color w:val="000000" w:themeColor="text1" w:themeTint="FF" w:themeShade="FF"/>
              </w:rPr>
              <w:t>6</w:t>
            </w:r>
            <w:r w:rsidRPr="542BBFA5" w:rsidR="00522369">
              <w:rPr>
                <w:b w:val="1"/>
                <w:bCs w:val="1"/>
                <w:color w:val="000000" w:themeColor="text1" w:themeTint="FF" w:themeShade="FF"/>
              </w:rPr>
              <w:t>.</w:t>
            </w:r>
            <w:r w:rsidRPr="542BBFA5" w:rsidR="00522369">
              <w:rPr>
                <w:b w:val="1"/>
                <w:bCs w:val="1"/>
                <w:color w:val="000000" w:themeColor="text1" w:themeTint="FF" w:themeShade="FF"/>
              </w:rPr>
              <w:t xml:space="preserve"> 결</w:t>
            </w:r>
            <w:r w:rsidRPr="542BBFA5" w:rsidR="26EA8827">
              <w:rPr>
                <w:b w:val="1"/>
                <w:bCs w:val="1"/>
                <w:color w:val="000000" w:themeColor="text1" w:themeTint="FF" w:themeShade="FF"/>
              </w:rPr>
              <w:t>론</w:t>
            </w:r>
          </w:p>
          <w:p w:rsidR="00522369" w:rsidP="542BBFA5" w:rsidRDefault="00522369" w14:paraId="1F43026E" wp14:textId="05F3D393">
            <w:pPr>
              <w:spacing w:before="240" w:beforeAutospacing="off" w:after="240" w:afterAutospacing="off"/>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본 제안서는 부모의 사진을 기반으로 자녀의 얼굴을 예측해주는 웹사이트 개발에 대한 시스템 개요를 설명하였다. 사용자는 간단한 사진 업로드를 통해 인공지능 모델이 얼굴 특징을 분석하여 자녀의 예상 얼굴을 예측하는 과정을 직관적이고 간편하게 이용할 수 있다. 이를 통해 사용자는 예측된 자녀의 모습을 웹사이트 상에서 확인할 수 있다.</w:t>
            </w:r>
          </w:p>
          <w:p w:rsidR="00522369" w:rsidP="542BBFA5" w:rsidRDefault="00522369" w14:paraId="419A9D6F" wp14:textId="455FC8D7">
            <w:pPr>
              <w:spacing w:before="240" w:beforeAutospacing="off" w:after="240" w:afterAutospacing="off"/>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향후계획:</w:t>
            </w:r>
          </w:p>
          <w:p w:rsidR="00522369" w:rsidP="542BBFA5" w:rsidRDefault="00522369" w14:paraId="2D1A515A" wp14:textId="2E8DD2CC">
            <w:pPr>
              <w:pStyle w:val="a6"/>
              <w:numPr>
                <w:ilvl w:val="0"/>
                <w:numId w:val="3"/>
              </w:numPr>
              <w:spacing w:before="240" w:beforeAutospacing="off" w:after="240" w:afterAutospacing="off"/>
              <w:ind w:leftChars="0"/>
              <w:jc w:val="left"/>
              <w:rPr>
                <w:rFonts w:ascii="Malgun Gothic" w:hAnsi="Malgun Gothic" w:eastAsia="Malgun Gothic" w:cs="Malgun Gothic"/>
                <w:b w:val="1"/>
                <w:bCs w:val="1"/>
                <w:noProof w:val="0"/>
                <w:color w:val="000000" w:themeColor="text1" w:themeTint="FF" w:themeShade="FF"/>
                <w:sz w:val="20"/>
                <w:szCs w:val="20"/>
                <w:lang w:eastAsia="ko-KR"/>
              </w:rPr>
            </w:pPr>
            <w:r w:rsidRPr="542BBFA5" w:rsidR="26EA8827">
              <w:rPr>
                <w:rFonts w:ascii="Malgun Gothic" w:hAnsi="Malgun Gothic" w:eastAsia="Malgun Gothic" w:cs="Malgun Gothic"/>
                <w:b w:val="1"/>
                <w:bCs w:val="1"/>
                <w:noProof w:val="0"/>
                <w:color w:val="000000" w:themeColor="text1" w:themeTint="FF" w:themeShade="FF"/>
                <w:sz w:val="20"/>
                <w:szCs w:val="20"/>
                <w:lang w:eastAsia="ko-KR"/>
              </w:rPr>
              <w:t>1단계: 시스템 설계 구체화</w:t>
            </w:r>
          </w:p>
          <w:p w:rsidR="00522369" w:rsidP="542BBFA5" w:rsidRDefault="00522369" w14:paraId="278E3825" wp14:textId="33D32C47">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AI 모델의 세부 구조 확정</w:t>
            </w:r>
          </w:p>
          <w:p w:rsidR="00522369" w:rsidP="542BBFA5" w:rsidRDefault="00522369" w14:paraId="5CF1DF67" wp14:textId="09B68368">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얼굴 특징 추출 및 분석 알고리즘의 성능 최적화</w:t>
            </w:r>
          </w:p>
          <w:p w:rsidR="00522369" w:rsidP="542BBFA5" w:rsidRDefault="00522369" w14:paraId="23FDBA45" wp14:textId="60EE27A6">
            <w:pPr>
              <w:pStyle w:val="a6"/>
              <w:numPr>
                <w:ilvl w:val="0"/>
                <w:numId w:val="3"/>
              </w:numPr>
              <w:spacing w:before="240" w:beforeAutospacing="off" w:after="240" w:afterAutospacing="off"/>
              <w:ind w:leftChars="0"/>
              <w:jc w:val="left"/>
              <w:rPr>
                <w:rFonts w:ascii="Malgun Gothic" w:hAnsi="Malgun Gothic" w:eastAsia="Malgun Gothic" w:cs="Malgun Gothic"/>
                <w:b w:val="1"/>
                <w:bCs w:val="1"/>
                <w:noProof w:val="0"/>
                <w:color w:val="000000" w:themeColor="text1" w:themeTint="FF" w:themeShade="FF"/>
                <w:sz w:val="20"/>
                <w:szCs w:val="20"/>
                <w:lang w:eastAsia="ko-KR"/>
              </w:rPr>
            </w:pPr>
            <w:r w:rsidRPr="542BBFA5" w:rsidR="26EA8827">
              <w:rPr>
                <w:rFonts w:ascii="Malgun Gothic" w:hAnsi="Malgun Gothic" w:eastAsia="Malgun Gothic" w:cs="Malgun Gothic"/>
                <w:b w:val="1"/>
                <w:bCs w:val="1"/>
                <w:noProof w:val="0"/>
                <w:color w:val="000000" w:themeColor="text1" w:themeTint="FF" w:themeShade="FF"/>
                <w:sz w:val="20"/>
                <w:szCs w:val="20"/>
                <w:lang w:eastAsia="ko-KR"/>
              </w:rPr>
              <w:t>2단계: 사용자 인터페이스(UI) 디자인</w:t>
            </w:r>
          </w:p>
          <w:p w:rsidR="00522369" w:rsidP="542BBFA5" w:rsidRDefault="00522369" w14:paraId="4CC3DCAC" wp14:textId="28253EF6">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직관적이고 사용자가 쉽게 접근할 수 있는 웹 디자인 구축</w:t>
            </w:r>
          </w:p>
          <w:p w:rsidR="00522369" w:rsidP="542BBFA5" w:rsidRDefault="00522369" w14:paraId="454BB1B8" wp14:textId="31767216">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모바일 친화적인 인터페이스 설계</w:t>
            </w:r>
          </w:p>
          <w:p w:rsidR="00522369" w:rsidP="542BBFA5" w:rsidRDefault="00522369" w14:paraId="6F1E9BD4" wp14:textId="09B42641">
            <w:pPr>
              <w:pStyle w:val="a6"/>
              <w:numPr>
                <w:ilvl w:val="0"/>
                <w:numId w:val="3"/>
              </w:numPr>
              <w:spacing w:before="240" w:beforeAutospacing="off" w:after="240" w:afterAutospacing="off"/>
              <w:ind w:leftChars="0"/>
              <w:jc w:val="left"/>
              <w:rPr>
                <w:rFonts w:ascii="Malgun Gothic" w:hAnsi="Malgun Gothic" w:eastAsia="Malgun Gothic" w:cs="Malgun Gothic"/>
                <w:b w:val="1"/>
                <w:bCs w:val="1"/>
                <w:noProof w:val="0"/>
                <w:color w:val="000000" w:themeColor="text1" w:themeTint="FF" w:themeShade="FF"/>
                <w:sz w:val="20"/>
                <w:szCs w:val="20"/>
                <w:lang w:eastAsia="ko-KR"/>
              </w:rPr>
            </w:pPr>
            <w:r w:rsidRPr="542BBFA5" w:rsidR="26EA8827">
              <w:rPr>
                <w:rFonts w:ascii="Malgun Gothic" w:hAnsi="Malgun Gothic" w:eastAsia="Malgun Gothic" w:cs="Malgun Gothic"/>
                <w:b w:val="1"/>
                <w:bCs w:val="1"/>
                <w:noProof w:val="0"/>
                <w:color w:val="000000" w:themeColor="text1" w:themeTint="FF" w:themeShade="FF"/>
                <w:sz w:val="20"/>
                <w:szCs w:val="20"/>
                <w:lang w:eastAsia="ko-KR"/>
              </w:rPr>
              <w:t>3단계: 데이터 수집 및 학습</w:t>
            </w:r>
          </w:p>
          <w:p w:rsidR="00522369" w:rsidP="542BBFA5" w:rsidRDefault="00522369" w14:paraId="200292E6" wp14:textId="2937BF48">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얼굴 데이터 수집 및 가공</w:t>
            </w:r>
          </w:p>
          <w:p w:rsidR="00522369" w:rsidP="542BBFA5" w:rsidRDefault="00522369" w14:paraId="2DB2F1CD" wp14:textId="5ECFB3DE">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모델 학습을 위한 대량의 부모-자녀 이미지 데이터 확보</w:t>
            </w:r>
          </w:p>
          <w:p w:rsidR="00522369" w:rsidP="542BBFA5" w:rsidRDefault="00522369" w14:paraId="2D5DEA1A" wp14:textId="1C157736">
            <w:pPr>
              <w:pStyle w:val="a6"/>
              <w:numPr>
                <w:ilvl w:val="0"/>
                <w:numId w:val="3"/>
              </w:numPr>
              <w:spacing w:before="240" w:beforeAutospacing="off" w:after="240" w:afterAutospacing="off"/>
              <w:ind w:leftChars="0"/>
              <w:jc w:val="left"/>
              <w:rPr>
                <w:rFonts w:ascii="Malgun Gothic" w:hAnsi="Malgun Gothic" w:eastAsia="Malgun Gothic" w:cs="Malgun Gothic"/>
                <w:b w:val="1"/>
                <w:bCs w:val="1"/>
                <w:noProof w:val="0"/>
                <w:color w:val="000000" w:themeColor="text1" w:themeTint="FF" w:themeShade="FF"/>
                <w:sz w:val="20"/>
                <w:szCs w:val="20"/>
                <w:lang w:eastAsia="ko-KR"/>
              </w:rPr>
            </w:pPr>
            <w:r w:rsidRPr="542BBFA5" w:rsidR="26EA8827">
              <w:rPr>
                <w:rFonts w:ascii="Malgun Gothic" w:hAnsi="Malgun Gothic" w:eastAsia="Malgun Gothic" w:cs="Malgun Gothic"/>
                <w:b w:val="1"/>
                <w:bCs w:val="1"/>
                <w:noProof w:val="0"/>
                <w:color w:val="000000" w:themeColor="text1" w:themeTint="FF" w:themeShade="FF"/>
                <w:sz w:val="20"/>
                <w:szCs w:val="20"/>
                <w:lang w:eastAsia="ko-KR"/>
              </w:rPr>
              <w:t>4단계: 개발 및 테스트</w:t>
            </w:r>
          </w:p>
          <w:p w:rsidR="00522369" w:rsidP="542BBFA5" w:rsidRDefault="00522369" w14:paraId="40B1B0C4" wp14:textId="15F4966E">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프론트엔드와</w:t>
            </w:r>
            <w:r w:rsidRPr="542BBFA5" w:rsidR="26EA8827">
              <w:rPr>
                <w:rFonts w:ascii="Malgun Gothic" w:hAnsi="Malgun Gothic" w:eastAsia="Malgun Gothic" w:cs="Malgun Gothic"/>
                <w:noProof w:val="0"/>
                <w:color w:val="000000" w:themeColor="text1" w:themeTint="FF" w:themeShade="FF"/>
                <w:sz w:val="20"/>
                <w:szCs w:val="20"/>
                <w:lang w:eastAsia="ko-KR"/>
              </w:rPr>
              <w:t xml:space="preserve"> </w:t>
            </w:r>
            <w:r w:rsidRPr="542BBFA5" w:rsidR="26EA8827">
              <w:rPr>
                <w:rFonts w:ascii="Malgun Gothic" w:hAnsi="Malgun Gothic" w:eastAsia="Malgun Gothic" w:cs="Malgun Gothic"/>
                <w:noProof w:val="0"/>
                <w:color w:val="000000" w:themeColor="text1" w:themeTint="FF" w:themeShade="FF"/>
                <w:sz w:val="20"/>
                <w:szCs w:val="20"/>
                <w:lang w:eastAsia="ko-KR"/>
              </w:rPr>
              <w:t>백엔드</w:t>
            </w:r>
            <w:r w:rsidRPr="542BBFA5" w:rsidR="26EA8827">
              <w:rPr>
                <w:rFonts w:ascii="Malgun Gothic" w:hAnsi="Malgun Gothic" w:eastAsia="Malgun Gothic" w:cs="Malgun Gothic"/>
                <w:noProof w:val="0"/>
                <w:color w:val="000000" w:themeColor="text1" w:themeTint="FF" w:themeShade="FF"/>
                <w:sz w:val="20"/>
                <w:szCs w:val="20"/>
                <w:lang w:eastAsia="ko-KR"/>
              </w:rPr>
              <w:t xml:space="preserve"> 개발 착수</w:t>
            </w:r>
          </w:p>
          <w:p w:rsidR="00522369" w:rsidP="542BBFA5" w:rsidRDefault="00522369" w14:paraId="1880FDD7" wp14:textId="126B8CAD">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AI 모델과 시스템의 통합 및 성능 테스트</w:t>
            </w:r>
          </w:p>
          <w:p w:rsidR="00522369" w:rsidP="542BBFA5" w:rsidRDefault="00522369" w14:paraId="2D613118" wp14:textId="27DA0063">
            <w:pPr>
              <w:pStyle w:val="a6"/>
              <w:numPr>
                <w:ilvl w:val="0"/>
                <w:numId w:val="3"/>
              </w:numPr>
              <w:spacing w:before="240" w:beforeAutospacing="off" w:after="240" w:afterAutospacing="off"/>
              <w:ind w:leftChars="0"/>
              <w:jc w:val="left"/>
              <w:rPr>
                <w:rFonts w:ascii="Malgun Gothic" w:hAnsi="Malgun Gothic" w:eastAsia="Malgun Gothic" w:cs="Malgun Gothic"/>
                <w:b w:val="1"/>
                <w:bCs w:val="1"/>
                <w:noProof w:val="0"/>
                <w:color w:val="000000" w:themeColor="text1" w:themeTint="FF" w:themeShade="FF"/>
                <w:sz w:val="20"/>
                <w:szCs w:val="20"/>
                <w:lang w:eastAsia="ko-KR"/>
              </w:rPr>
            </w:pPr>
            <w:r w:rsidRPr="542BBFA5" w:rsidR="26EA8827">
              <w:rPr>
                <w:rFonts w:ascii="Malgun Gothic" w:hAnsi="Malgun Gothic" w:eastAsia="Malgun Gothic" w:cs="Malgun Gothic"/>
                <w:b w:val="1"/>
                <w:bCs w:val="1"/>
                <w:noProof w:val="0"/>
                <w:color w:val="000000" w:themeColor="text1" w:themeTint="FF" w:themeShade="FF"/>
                <w:sz w:val="20"/>
                <w:szCs w:val="20"/>
                <w:lang w:eastAsia="ko-KR"/>
              </w:rPr>
              <w:t>5단계: 런칭 및 피드백 수집</w:t>
            </w:r>
          </w:p>
          <w:p w:rsidR="00522369" w:rsidP="542BBFA5" w:rsidRDefault="00522369" w14:paraId="0F7060F8" wp14:textId="0A55B0EF">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베타 버전 출시 및 사용자 피드백 수집</w:t>
            </w:r>
          </w:p>
          <w:p w:rsidR="00522369" w:rsidP="542BBFA5" w:rsidRDefault="00522369" w14:paraId="66EF245C" wp14:textId="01BDE586">
            <w:pPr>
              <w:pStyle w:val="a6"/>
              <w:numPr>
                <w:ilvl w:val="1"/>
                <w:numId w:val="3"/>
              </w:numPr>
              <w:spacing w:before="0" w:beforeAutospacing="off" w:after="0" w:afterAutospacing="off"/>
              <w:ind w:leftChars="0"/>
              <w:jc w:val="left"/>
              <w:rPr>
                <w:rFonts w:ascii="Malgun Gothic" w:hAnsi="Malgun Gothic" w:eastAsia="Malgun Gothic" w:cs="Malgun Gothic"/>
                <w:noProof w:val="0"/>
                <w:color w:val="000000" w:themeColor="text1" w:themeTint="FF" w:themeShade="FF"/>
                <w:sz w:val="20"/>
                <w:szCs w:val="20"/>
                <w:lang w:eastAsia="ko-KR"/>
              </w:rPr>
            </w:pPr>
            <w:r w:rsidRPr="542BBFA5" w:rsidR="26EA8827">
              <w:rPr>
                <w:rFonts w:ascii="Malgun Gothic" w:hAnsi="Malgun Gothic" w:eastAsia="Malgun Gothic" w:cs="Malgun Gothic"/>
                <w:noProof w:val="0"/>
                <w:color w:val="000000" w:themeColor="text1" w:themeTint="FF" w:themeShade="FF"/>
                <w:sz w:val="20"/>
                <w:szCs w:val="20"/>
                <w:lang w:eastAsia="ko-KR"/>
              </w:rPr>
              <w:t>사용자 경험 개선 및 추가 기능 개발</w:t>
            </w:r>
          </w:p>
          <w:p w:rsidR="00522369" w:rsidP="542BBFA5" w:rsidRDefault="00522369" w14:paraId="05FF7BB5" wp14:textId="1023CF5F">
            <w:pPr>
              <w:widowControl w:val="0"/>
              <w:spacing w:line="259" w:lineRule="auto"/>
              <w:jc w:val="left"/>
              <w:rPr>
                <w:rFonts w:ascii="Malgun Gothic" w:hAnsi="Malgun Gothic" w:eastAsia="Malgun Gothic" w:cs="Malgun Gothic"/>
                <w:b w:val="0"/>
                <w:bCs w:val="0"/>
                <w:i w:val="0"/>
                <w:iCs w:val="0"/>
                <w:caps w:val="0"/>
                <w:smallCaps w:val="0"/>
                <w:noProof w:val="0"/>
                <w:color w:val="000000" w:themeColor="text1" w:themeTint="FF" w:themeShade="FF"/>
                <w:sz w:val="20"/>
                <w:szCs w:val="20"/>
                <w:lang w:eastAsia="ko-KR"/>
              </w:rPr>
            </w:pPr>
          </w:p>
          <w:p w:rsidR="00522369" w:rsidP="542BBFA5" w:rsidRDefault="00522369" w14:paraId="322DD1DA" wp14:textId="3F01D2CF">
            <w:pPr>
              <w:jc w:val="left"/>
              <w:rPr>
                <w:color w:val="000000" w:themeColor="text1" w:themeTint="FF" w:themeShade="FF"/>
              </w:rPr>
            </w:pPr>
          </w:p>
        </w:tc>
      </w:tr>
    </w:tbl>
    <w:p xmlns:wp14="http://schemas.microsoft.com/office/word/2010/wordml" w:rsidRPr="00A24758" w:rsidR="00522369" w:rsidP="542BBFA5" w:rsidRDefault="008D3656" w14:paraId="0CF1F0F4" wp14:textId="77777777">
      <w:pPr>
        <w:rPr>
          <w:b w:val="1"/>
          <w:bCs w:val="1"/>
          <w:color w:val="000000" w:themeColor="text1" w:themeTint="FF" w:themeShade="FF"/>
        </w:rPr>
      </w:pPr>
      <w:r w:rsidRPr="542BBFA5" w:rsidR="008D3656">
        <w:rPr>
          <w:b w:val="1"/>
          <w:bCs w:val="1"/>
          <w:color w:val="000000" w:themeColor="text1" w:themeTint="FF" w:themeShade="FF"/>
        </w:rPr>
        <w:t xml:space="preserve">7. </w:t>
      </w:r>
      <w:r w:rsidRPr="542BBFA5" w:rsidR="008D3656">
        <w:rPr>
          <w:b w:val="1"/>
          <w:bCs w:val="1"/>
          <w:color w:val="000000" w:themeColor="text1" w:themeTint="FF" w:themeShade="FF"/>
        </w:rPr>
        <w:t>출처</w:t>
      </w:r>
    </w:p>
    <w:p xmlns:wp14="http://schemas.microsoft.com/office/word/2010/wordml" w:rsidRPr="00671249" w:rsidR="008D3656" w:rsidP="542BBFA5" w:rsidRDefault="008D3656" w14:paraId="65D9F557" wp14:textId="46D40BA5">
      <w:pPr>
        <w:pStyle w:val="a6"/>
        <w:numPr>
          <w:ilvl w:val="0"/>
          <w:numId w:val="3"/>
        </w:numPr>
        <w:spacing w:before="0" w:beforeAutospacing="off" w:after="0" w:afterAutospacing="off"/>
        <w:ind w:leftChars="0"/>
        <w:rPr>
          <w:rFonts w:ascii="맑은 고딕" w:hAnsi="맑은 고딕" w:eastAsia="맑은 고딕" w:cs="맑은 고딕"/>
          <w:noProof w:val="0"/>
          <w:sz w:val="20"/>
          <w:szCs w:val="20"/>
          <w:lang w:eastAsia="ko-KR"/>
        </w:rPr>
      </w:pPr>
      <w:r w:rsidRPr="542BBFA5" w:rsidR="14B8A28B">
        <w:rPr>
          <w:rFonts w:ascii="맑은 고딕" w:hAnsi="맑은 고딕" w:eastAsia="맑은 고딕" w:cs="맑은 고딕"/>
          <w:noProof w:val="0"/>
          <w:sz w:val="20"/>
          <w:szCs w:val="20"/>
          <w:lang w:eastAsia="ko-KR"/>
        </w:rPr>
        <w:t xml:space="preserve">통계청. (2023). </w:t>
      </w:r>
      <w:r w:rsidRPr="542BBFA5" w:rsidR="14B8A28B">
        <w:rPr>
          <w:rFonts w:ascii="맑은 고딕" w:hAnsi="맑은 고딕" w:eastAsia="맑은 고딕" w:cs="맑은 고딕"/>
          <w:i w:val="1"/>
          <w:iCs w:val="1"/>
          <w:noProof w:val="0"/>
          <w:sz w:val="20"/>
          <w:szCs w:val="20"/>
          <w:lang w:eastAsia="ko-KR"/>
        </w:rPr>
        <w:t>2023년 출생 통계 결과</w:t>
      </w:r>
      <w:r w:rsidRPr="542BBFA5" w:rsidR="14B8A28B">
        <w:rPr>
          <w:rFonts w:ascii="맑은 고딕" w:hAnsi="맑은 고딕" w:eastAsia="맑은 고딕" w:cs="맑은 고딕"/>
          <w:noProof w:val="0"/>
          <w:sz w:val="20"/>
          <w:szCs w:val="20"/>
          <w:lang w:eastAsia="ko-KR"/>
        </w:rPr>
        <w:t xml:space="preserve">. 출처: </w:t>
      </w:r>
      <w:hyperlink r:id="R5f3e275bde944978">
        <w:r w:rsidRPr="542BBFA5" w:rsidR="14B8A28B">
          <w:rPr>
            <w:rStyle w:val="Hyperlink"/>
            <w:rFonts w:ascii="맑은 고딕" w:hAnsi="맑은 고딕" w:eastAsia="맑은 고딕" w:cs="맑은 고딕"/>
            <w:noProof w:val="0"/>
            <w:sz w:val="20"/>
            <w:szCs w:val="20"/>
            <w:lang w:eastAsia="ko-KR"/>
          </w:rPr>
          <w:t>https://kostat.go.kr</w:t>
        </w:r>
      </w:hyperlink>
    </w:p>
    <w:p xmlns:wp14="http://schemas.microsoft.com/office/word/2010/wordml" w:rsidRPr="00671249" w:rsidR="008D3656" w:rsidP="542BBFA5" w:rsidRDefault="008D3656" w14:paraId="62645569" wp14:textId="7AC988CF">
      <w:pPr>
        <w:pStyle w:val="a6"/>
        <w:numPr>
          <w:ilvl w:val="0"/>
          <w:numId w:val="3"/>
        </w:numPr>
        <w:spacing w:before="0" w:beforeAutospacing="off" w:after="0" w:afterAutospacing="off"/>
        <w:ind w:leftChars="0"/>
        <w:rPr>
          <w:rFonts w:ascii="맑은 고딕" w:hAnsi="맑은 고딕" w:eastAsia="맑은 고딕" w:cs="맑은 고딕"/>
          <w:noProof w:val="0"/>
          <w:sz w:val="20"/>
          <w:szCs w:val="20"/>
          <w:lang w:eastAsia="ko-KR"/>
        </w:rPr>
      </w:pPr>
      <w:r w:rsidRPr="542BBFA5" w:rsidR="14B8A28B">
        <w:rPr>
          <w:rFonts w:ascii="맑은 고딕" w:hAnsi="맑은 고딕" w:eastAsia="맑은 고딕" w:cs="맑은 고딕"/>
          <w:noProof w:val="0"/>
          <w:sz w:val="20"/>
          <w:szCs w:val="20"/>
          <w:lang w:eastAsia="ko-KR"/>
        </w:rPr>
        <w:t xml:space="preserve">OECD. (2023). </w:t>
      </w:r>
      <w:r w:rsidRPr="542BBFA5" w:rsidR="14B8A28B">
        <w:rPr>
          <w:rFonts w:ascii="맑은 고딕" w:hAnsi="맑은 고딕" w:eastAsia="맑은 고딕" w:cs="맑은 고딕"/>
          <w:i w:val="1"/>
          <w:iCs w:val="1"/>
          <w:noProof w:val="0"/>
          <w:sz w:val="20"/>
          <w:szCs w:val="20"/>
          <w:lang w:eastAsia="ko-KR"/>
        </w:rPr>
        <w:t>Fertility rates - OECD Data</w:t>
      </w:r>
      <w:r w:rsidRPr="542BBFA5" w:rsidR="14B8A28B">
        <w:rPr>
          <w:rFonts w:ascii="맑은 고딕" w:hAnsi="맑은 고딕" w:eastAsia="맑은 고딕" w:cs="맑은 고딕"/>
          <w:noProof w:val="0"/>
          <w:sz w:val="20"/>
          <w:szCs w:val="20"/>
          <w:lang w:eastAsia="ko-KR"/>
        </w:rPr>
        <w:t xml:space="preserve">. 출처: </w:t>
      </w:r>
      <w:hyperlink r:id="R79eb820c9c63491c">
        <w:r w:rsidRPr="542BBFA5" w:rsidR="14B8A28B">
          <w:rPr>
            <w:rStyle w:val="Hyperlink"/>
            <w:rFonts w:ascii="맑은 고딕" w:hAnsi="맑은 고딕" w:eastAsia="맑은 고딕" w:cs="맑은 고딕"/>
            <w:noProof w:val="0"/>
            <w:sz w:val="20"/>
            <w:szCs w:val="20"/>
            <w:lang w:eastAsia="ko-KR"/>
          </w:rPr>
          <w:t>https://data.oecd.org/pop/fertility-rates.htm</w:t>
        </w:r>
      </w:hyperlink>
    </w:p>
    <w:p xmlns:wp14="http://schemas.microsoft.com/office/word/2010/wordml" w:rsidRPr="00671249" w:rsidR="008D3656" w:rsidP="542BBFA5" w:rsidRDefault="008D3656" w14:paraId="3C71B24E" wp14:textId="22BE4135">
      <w:pPr>
        <w:pStyle w:val="a6"/>
        <w:numPr>
          <w:ilvl w:val="0"/>
          <w:numId w:val="3"/>
        </w:numPr>
        <w:spacing w:before="0" w:beforeAutospacing="off" w:after="0" w:afterAutospacing="off"/>
        <w:ind w:leftChars="0"/>
        <w:rPr>
          <w:rFonts w:ascii="맑은 고딕" w:hAnsi="맑은 고딕" w:eastAsia="맑은 고딕" w:cs="맑은 고딕"/>
          <w:noProof w:val="0"/>
          <w:sz w:val="20"/>
          <w:szCs w:val="20"/>
          <w:lang w:eastAsia="ko-KR"/>
        </w:rPr>
      </w:pPr>
      <w:r w:rsidRPr="542BBFA5" w:rsidR="14B8A28B">
        <w:rPr>
          <w:rFonts w:ascii="맑은 고딕" w:hAnsi="맑은 고딕" w:eastAsia="맑은 고딕" w:cs="맑은 고딕"/>
          <w:noProof w:val="0"/>
          <w:sz w:val="20"/>
          <w:szCs w:val="20"/>
          <w:lang w:eastAsia="ko-KR"/>
        </w:rPr>
        <w:t xml:space="preserve">김민주. (2023). "저출산의 경제적 영향과 해결방안". </w:t>
      </w:r>
      <w:r w:rsidRPr="542BBFA5" w:rsidR="14B8A28B">
        <w:rPr>
          <w:rFonts w:ascii="맑은 고딕" w:hAnsi="맑은 고딕" w:eastAsia="맑은 고딕" w:cs="맑은 고딕"/>
          <w:i w:val="1"/>
          <w:iCs w:val="1"/>
          <w:noProof w:val="0"/>
          <w:sz w:val="20"/>
          <w:szCs w:val="20"/>
          <w:lang w:eastAsia="ko-KR"/>
        </w:rPr>
        <w:t>한국경제연구소 보고서</w:t>
      </w:r>
      <w:r w:rsidRPr="542BBFA5" w:rsidR="14B8A28B">
        <w:rPr>
          <w:rFonts w:ascii="맑은 고딕" w:hAnsi="맑은 고딕" w:eastAsia="맑은 고딕" w:cs="맑은 고딕"/>
          <w:noProof w:val="0"/>
          <w:sz w:val="20"/>
          <w:szCs w:val="20"/>
          <w:lang w:eastAsia="ko-KR"/>
        </w:rPr>
        <w:t>, 45-67.</w:t>
      </w:r>
    </w:p>
    <w:p xmlns:wp14="http://schemas.microsoft.com/office/word/2010/wordml" w:rsidRPr="00671249" w:rsidR="008D3656" w:rsidP="542BBFA5" w:rsidRDefault="008D3656" w14:paraId="3D359FDB" wp14:textId="216774E3">
      <w:pPr>
        <w:rPr>
          <w:color w:val="000000" w:themeColor="text1" w:themeTint="FF" w:themeShade="FF"/>
        </w:rPr>
      </w:pPr>
    </w:p>
    <w:sectPr w:rsidRPr="00671249" w:rsidR="008D3656">
      <w:headerReference w:type="even" r:id="rId7"/>
      <w:headerReference w:type="default" r:id="rId8"/>
      <w:footerReference w:type="even" r:id="rId9"/>
      <w:footerReference w:type="default" r:id="rId10"/>
      <w:headerReference w:type="first" r:id="rId11"/>
      <w:footerReference w:type="first" r:id="rId12"/>
      <w:pgSz w:w="11906" w:h="16838" w:orient="portrait"/>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xmlns:wp14="http://schemas.microsoft.com/office/word/2010/wordml" w:rsidR="000C07EE" w:rsidP="00F77CCD" w:rsidRDefault="000C07EE" w14:paraId="3656B9AB" wp14:textId="77777777">
      <w:pPr>
        <w:spacing w:after="0" w:line="240" w:lineRule="auto"/>
      </w:pPr>
      <w:r>
        <w:separator/>
      </w:r>
    </w:p>
  </w:endnote>
  <w:endnote w:type="continuationSeparator" w:id="0">
    <w:p xmlns:wp14="http://schemas.microsoft.com/office/word/2010/wordml" w:rsidR="000C07EE" w:rsidP="00F77CCD" w:rsidRDefault="000C07EE" w14:paraId="45FB081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E21A5" w:rsidRDefault="002E21A5" w14:paraId="4101652C" wp14:textId="7777777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E21A5" w:rsidRDefault="002E21A5" w14:paraId="049F31CB" wp14:textId="7777777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E21A5" w:rsidRDefault="002E21A5" w14:paraId="4B94D5A5" wp14:textId="7777777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xmlns:wp14="http://schemas.microsoft.com/office/word/2010/wordml" w:rsidR="000C07EE" w:rsidP="00F77CCD" w:rsidRDefault="000C07EE" w14:paraId="53128261" wp14:textId="77777777">
      <w:pPr>
        <w:spacing w:after="0" w:line="240" w:lineRule="auto"/>
      </w:pPr>
      <w:r>
        <w:separator/>
      </w:r>
    </w:p>
  </w:footnote>
  <w:footnote w:type="continuationSeparator" w:id="0">
    <w:p xmlns:wp14="http://schemas.microsoft.com/office/word/2010/wordml" w:rsidR="000C07EE" w:rsidP="00F77CCD" w:rsidRDefault="000C07EE" w14:paraId="62486C05"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E21A5" w:rsidRDefault="002E21A5" w14:paraId="44EAFD9C" wp14:textId="7777777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Pr="00840AB4" w:rsidR="00671249" w:rsidRDefault="00671249" w14:paraId="028A9666" wp14:textId="77777777">
    <w:pPr>
      <w:pStyle w:val="a3"/>
      <w:rPr>
        <w:u w:val="single"/>
      </w:rPr>
    </w:pPr>
    <w:r w:rsidRPr="00840AB4">
      <w:rPr>
        <w:rFonts w:hint="eastAsia"/>
        <w:u w:val="single"/>
      </w:rPr>
      <w:t>[개인과제]</w:t>
    </w:r>
    <w:r w:rsidR="00162174">
      <w:rPr>
        <w:u w:val="single"/>
      </w:rPr>
      <w:t xml:space="preserve"> 202</w:t>
    </w:r>
    <w:r w:rsidR="002E21A5">
      <w:rPr>
        <w:u w:val="single"/>
      </w:rPr>
      <w:t>4</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2E21A5">
      <w:rPr>
        <w:rFonts w:hint="eastAsia"/>
        <w:u w:val="single"/>
      </w:rPr>
      <w:t xml:space="preserve"> </w:t>
    </w:r>
    <w:r w:rsidR="002E21A5">
      <w:rPr>
        <w:u w:val="single"/>
      </w:rPr>
      <w:t xml:space="preserve">     </w:t>
    </w:r>
    <w:r w:rsidR="001C6817">
      <w:rPr>
        <w:rFonts w:hint="eastAsia"/>
        <w:u w:val="single"/>
      </w:rPr>
      <w:t xml:space="preserve">                      202</w:t>
    </w:r>
    <w:r w:rsidR="002E21A5">
      <w:rPr>
        <w:u w:val="single"/>
      </w:rPr>
      <w:t>4</w:t>
    </w:r>
    <w:r w:rsidR="001C6817">
      <w:rPr>
        <w:rFonts w:hint="eastAsia"/>
        <w:u w:val="single"/>
      </w:rPr>
      <w:t>.</w:t>
    </w:r>
    <w:r w:rsidR="003A21E2">
      <w:rPr>
        <w:u w:val="single"/>
      </w:rPr>
      <w:t>09</w:t>
    </w:r>
    <w:r w:rsidR="001C6817">
      <w:rPr>
        <w:rFonts w:hint="eastAsia"/>
        <w:u w:val="single"/>
      </w:rPr>
      <w:t>.</w:t>
    </w:r>
    <w:r w:rsidR="003A21E2">
      <w:rPr>
        <w:u w:val="single"/>
      </w:rPr>
      <w:t>0</w:t>
    </w:r>
    <w:r w:rsidR="002E21A5">
      <w:rPr>
        <w:u w:val="single"/>
      </w:rPr>
      <w:t>1</w:t>
    </w:r>
    <w:r w:rsidR="00C86065">
      <w:rPr>
        <w:u w:val="single"/>
      </w:rPr>
      <w:t>~</w:t>
    </w:r>
    <w:r w:rsidRPr="00840AB4" w:rsidR="00840AB4">
      <w:rPr>
        <w:u w:val="single"/>
      </w:rPr>
      <w:t>202</w:t>
    </w:r>
    <w:r w:rsidR="002E21A5">
      <w:rPr>
        <w:u w:val="single"/>
      </w:rPr>
      <w:t>4</w:t>
    </w:r>
    <w:r w:rsidRPr="00840AB4" w:rsidR="00840AB4">
      <w:rPr>
        <w:u w:val="single"/>
      </w:rPr>
      <w:t>.1</w:t>
    </w:r>
    <w:r w:rsidR="003A21E2">
      <w:rPr>
        <w:u w:val="single"/>
      </w:rPr>
      <w:t>0</w:t>
    </w:r>
    <w:r w:rsidRPr="00840AB4" w:rsidR="00840AB4">
      <w:rPr>
        <w:u w:val="single"/>
      </w:rPr>
      <w:t>.</w:t>
    </w:r>
    <w:r w:rsidR="002E21A5">
      <w:rPr>
        <w:u w:val="single"/>
      </w:rPr>
      <w:t>18</w:t>
    </w:r>
  </w:p>
  <w:p xmlns:wp14="http://schemas.microsoft.com/office/word/2010/wordml" w:rsidRPr="00162174" w:rsidR="00671249" w:rsidRDefault="00671249" w14:paraId="60061E4C" wp14:textId="7777777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xmlns:wp14="http://schemas.microsoft.com/office/word/2010/wordml" w:rsidR="002E21A5" w:rsidRDefault="002E21A5" w14:paraId="3DEEC669" wp14:textId="77777777">
    <w:pPr>
      <w:pStyle w:val="a3"/>
    </w:pPr>
  </w:p>
</w:hdr>
</file>

<file path=word/numbering.xml><?xml version="1.0" encoding="utf-8"?>
<w:numbering xmlns:w="http://schemas.openxmlformats.org/wordprocessingml/2006/main">
  <w:abstractNum xmlns:w="http://schemas.openxmlformats.org/wordprocessingml/2006/main" w:abstractNumId="3">
    <w:nsid w:val="ec5eb3b"/>
    <w:multiLevelType xmlns:w="http://schemas.openxmlformats.org/wordprocessingml/2006/main" w:val="hybridMultilevel"/>
    <w:lvl xmlns:w="http://schemas.openxmlformats.org/wordprocessingml/2006/main" w:ilvl="0">
      <w:start w:val="1"/>
      <w:numFmt w:val="bullet"/>
      <w:lvlText w:val=""/>
      <w:lvlJc w:val="left"/>
      <w:pPr>
        <w:ind w:left="800" w:hanging="400"/>
      </w:pPr>
      <w:rPr>
        <w:rFonts w:hint="default" w:ascii="Symbol" w:hAnsi="Symbol"/>
      </w:rPr>
    </w:lvl>
    <w:lvl xmlns:w="http://schemas.openxmlformats.org/wordprocessingml/2006/main" w:ilvl="1">
      <w:start w:val="1"/>
      <w:numFmt w:val="bullet"/>
      <w:lvlText w:val="o"/>
      <w:lvlJc w:val="left"/>
      <w:pPr>
        <w:ind w:left="1200" w:hanging="400"/>
      </w:pPr>
      <w:rPr>
        <w:rFonts w:hint="default" w:ascii="Courier New" w:hAnsi="Courier New"/>
      </w:rPr>
    </w:lvl>
    <w:lvl xmlns:w="http://schemas.openxmlformats.org/wordprocessingml/2006/main" w:ilvl="2">
      <w:start w:val="1"/>
      <w:numFmt w:val="bullet"/>
      <w:lvlText w:val=""/>
      <w:lvlJc w:val="left"/>
      <w:pPr>
        <w:ind w:left="1600" w:hanging="400"/>
      </w:pPr>
      <w:rPr>
        <w:rFonts w:hint="default" w:ascii="Wingdings" w:hAnsi="Wingdings"/>
      </w:rPr>
    </w:lvl>
    <w:lvl xmlns:w="http://schemas.openxmlformats.org/wordprocessingml/2006/main" w:ilvl="3">
      <w:start w:val="1"/>
      <w:numFmt w:val="bullet"/>
      <w:lvlText w:val=""/>
      <w:lvlJc w:val="left"/>
      <w:pPr>
        <w:ind w:left="2000" w:hanging="400"/>
      </w:pPr>
      <w:rPr>
        <w:rFonts w:hint="default" w:ascii="Symbol" w:hAnsi="Symbol"/>
      </w:rPr>
    </w:lvl>
    <w:lvl xmlns:w="http://schemas.openxmlformats.org/wordprocessingml/2006/main" w:ilvl="4">
      <w:start w:val="1"/>
      <w:numFmt w:val="bullet"/>
      <w:lvlText w:val="o"/>
      <w:lvlJc w:val="left"/>
      <w:pPr>
        <w:ind w:left="2400" w:hanging="400"/>
      </w:pPr>
      <w:rPr>
        <w:rFonts w:hint="default" w:ascii="Courier New" w:hAnsi="Courier New"/>
      </w:rPr>
    </w:lvl>
    <w:lvl xmlns:w="http://schemas.openxmlformats.org/wordprocessingml/2006/main" w:ilvl="5">
      <w:start w:val="1"/>
      <w:numFmt w:val="bullet"/>
      <w:lvlText w:val=""/>
      <w:lvlJc w:val="left"/>
      <w:pPr>
        <w:ind w:left="2800" w:hanging="400"/>
      </w:pPr>
      <w:rPr>
        <w:rFonts w:hint="default" w:ascii="Wingdings" w:hAnsi="Wingdings"/>
      </w:rPr>
    </w:lvl>
    <w:lvl xmlns:w="http://schemas.openxmlformats.org/wordprocessingml/2006/main" w:ilvl="6">
      <w:start w:val="1"/>
      <w:numFmt w:val="bullet"/>
      <w:lvlText w:val=""/>
      <w:lvlJc w:val="left"/>
      <w:pPr>
        <w:ind w:left="3200" w:hanging="400"/>
      </w:pPr>
      <w:rPr>
        <w:rFonts w:hint="default" w:ascii="Symbol" w:hAnsi="Symbol"/>
      </w:rPr>
    </w:lvl>
    <w:lvl xmlns:w="http://schemas.openxmlformats.org/wordprocessingml/2006/main" w:ilvl="7">
      <w:start w:val="1"/>
      <w:numFmt w:val="bullet"/>
      <w:lvlText w:val="o"/>
      <w:lvlJc w:val="left"/>
      <w:pPr>
        <w:ind w:left="3600" w:hanging="400"/>
      </w:pPr>
      <w:rPr>
        <w:rFonts w:hint="default" w:ascii="Courier New" w:hAnsi="Courier New"/>
      </w:rPr>
    </w:lvl>
    <w:lvl xmlns:w="http://schemas.openxmlformats.org/wordprocessingml/2006/main" w:ilvl="8">
      <w:start w:val="1"/>
      <w:numFmt w:val="bullet"/>
      <w:lvlText w:val=""/>
      <w:lvlJc w:val="left"/>
      <w:pPr>
        <w:ind w:left="4000" w:hanging="400"/>
      </w:pPr>
      <w:rPr>
        <w:rFonts w:hint="default" w:ascii="Wingdings" w:hAnsi="Wingdings"/>
      </w:rPr>
    </w:lvl>
  </w:abstractNum>
  <w:abstractNum xmlns:w="http://schemas.openxmlformats.org/wordprocessingml/2006/main" w:abstractNumId="2">
    <w:nsid w:val="3856bc27"/>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abstractNum xmlns:w="http://schemas.openxmlformats.org/wordprocessingml/2006/main" w:abstractNumId="1">
    <w:nsid w:val="23b20105"/>
    <w:multiLevelType xmlns:w="http://schemas.openxmlformats.org/wordprocessingml/2006/main" w:val="hybridMultilevel"/>
    <w:lvl xmlns:w="http://schemas.openxmlformats.org/wordprocessingml/2006/main" w:ilvl="0">
      <w:start w:val="1"/>
      <w:numFmt w:val="decimal"/>
      <w:lvlText w:val="%1."/>
      <w:lvlJc w:val="left"/>
      <w:pPr>
        <w:ind w:left="800" w:hanging="400"/>
      </w:pPr>
    </w:lvl>
    <w:lvl xmlns:w="http://schemas.openxmlformats.org/wordprocessingml/2006/main" w:ilvl="1">
      <w:start w:val="1"/>
      <w:numFmt w:val="lowerLetter"/>
      <w:lvlText w:val="%2."/>
      <w:lvlJc w:val="left"/>
      <w:pPr>
        <w:ind w:left="1200" w:hanging="400"/>
      </w:pPr>
    </w:lvl>
    <w:lvl xmlns:w="http://schemas.openxmlformats.org/wordprocessingml/2006/main" w:ilvl="2">
      <w:start w:val="1"/>
      <w:numFmt w:val="lowerRoman"/>
      <w:lvlText w:val="%3."/>
      <w:lvlJc w:val="right"/>
      <w:pPr>
        <w:ind w:left="1600" w:hanging="400"/>
      </w:pPr>
    </w:lvl>
    <w:lvl xmlns:w="http://schemas.openxmlformats.org/wordprocessingml/2006/main" w:ilvl="3">
      <w:start w:val="1"/>
      <w:numFmt w:val="decimal"/>
      <w:lvlText w:val="%4."/>
      <w:lvlJc w:val="left"/>
      <w:pPr>
        <w:ind w:left="2000" w:hanging="400"/>
      </w:pPr>
    </w:lvl>
    <w:lvl xmlns:w="http://schemas.openxmlformats.org/wordprocessingml/2006/main" w:ilvl="4">
      <w:start w:val="1"/>
      <w:numFmt w:val="lowerLetter"/>
      <w:lvlText w:val="%5."/>
      <w:lvlJc w:val="left"/>
      <w:pPr>
        <w:ind w:left="2400" w:hanging="400"/>
      </w:pPr>
    </w:lvl>
    <w:lvl xmlns:w="http://schemas.openxmlformats.org/wordprocessingml/2006/main" w:ilvl="5">
      <w:start w:val="1"/>
      <w:numFmt w:val="lowerRoman"/>
      <w:lvlText w:val="%6."/>
      <w:lvlJc w:val="right"/>
      <w:pPr>
        <w:ind w:left="2800" w:hanging="400"/>
      </w:pPr>
    </w:lvl>
    <w:lvl xmlns:w="http://schemas.openxmlformats.org/wordprocessingml/2006/main" w:ilvl="6">
      <w:start w:val="1"/>
      <w:numFmt w:val="decimal"/>
      <w:lvlText w:val="%7."/>
      <w:lvlJc w:val="left"/>
      <w:pPr>
        <w:ind w:left="3200" w:hanging="400"/>
      </w:pPr>
    </w:lvl>
    <w:lvl xmlns:w="http://schemas.openxmlformats.org/wordprocessingml/2006/main" w:ilvl="7">
      <w:start w:val="1"/>
      <w:numFmt w:val="lowerLetter"/>
      <w:lvlText w:val="%8."/>
      <w:lvlJc w:val="left"/>
      <w:pPr>
        <w:ind w:left="3600" w:hanging="400"/>
      </w:pPr>
    </w:lvl>
    <w:lvl xmlns:w="http://schemas.openxmlformats.org/wordprocessingml/2006/main" w:ilvl="8">
      <w:start w:val="1"/>
      <w:numFmt w:val="lowerRoman"/>
      <w:lvlText w:val="%9."/>
      <w:lvlJc w:val="right"/>
      <w:pPr>
        <w:ind w:left="4000" w:hanging="400"/>
      </w:p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00000"/>
    <w:rsid w:val="000C07EE"/>
    <w:rsid w:val="000C2F53"/>
    <w:rsid w:val="00162174"/>
    <w:rsid w:val="001C6817"/>
    <w:rsid w:val="00221DF5"/>
    <w:rsid w:val="002A4801"/>
    <w:rsid w:val="002E21A5"/>
    <w:rsid w:val="0030266E"/>
    <w:rsid w:val="003A1BFC"/>
    <w:rsid w:val="003A21E2"/>
    <w:rsid w:val="00522369"/>
    <w:rsid w:val="005C3DBC"/>
    <w:rsid w:val="00671249"/>
    <w:rsid w:val="0071228D"/>
    <w:rsid w:val="0071731E"/>
    <w:rsid w:val="00721FB6"/>
    <w:rsid w:val="007E47B3"/>
    <w:rsid w:val="007E4B67"/>
    <w:rsid w:val="00840AB4"/>
    <w:rsid w:val="00863EEC"/>
    <w:rsid w:val="00894071"/>
    <w:rsid w:val="008D3656"/>
    <w:rsid w:val="009764FE"/>
    <w:rsid w:val="009E4937"/>
    <w:rsid w:val="00A24758"/>
    <w:rsid w:val="00A56111"/>
    <w:rsid w:val="00B35D55"/>
    <w:rsid w:val="00BC25C4"/>
    <w:rsid w:val="00C86065"/>
    <w:rsid w:val="00C86FC2"/>
    <w:rsid w:val="00C920BA"/>
    <w:rsid w:val="00D674A5"/>
    <w:rsid w:val="00E54B48"/>
    <w:rsid w:val="00F50137"/>
    <w:rsid w:val="00F77CCD"/>
    <w:rsid w:val="05D525C2"/>
    <w:rsid w:val="0DD80502"/>
    <w:rsid w:val="0E9FBCE7"/>
    <w:rsid w:val="10649634"/>
    <w:rsid w:val="116239C0"/>
    <w:rsid w:val="11F45086"/>
    <w:rsid w:val="12CD97F4"/>
    <w:rsid w:val="135CA0E2"/>
    <w:rsid w:val="14B8A28B"/>
    <w:rsid w:val="14D88122"/>
    <w:rsid w:val="15221ECE"/>
    <w:rsid w:val="1605C23E"/>
    <w:rsid w:val="1868F0DE"/>
    <w:rsid w:val="1A631E51"/>
    <w:rsid w:val="1CACBF3C"/>
    <w:rsid w:val="1ED9E511"/>
    <w:rsid w:val="1F0DE898"/>
    <w:rsid w:val="1FA4B075"/>
    <w:rsid w:val="221E25E9"/>
    <w:rsid w:val="248B6F00"/>
    <w:rsid w:val="259E8A0F"/>
    <w:rsid w:val="267AFFF4"/>
    <w:rsid w:val="26DF7E0A"/>
    <w:rsid w:val="26EA8827"/>
    <w:rsid w:val="2899F3E6"/>
    <w:rsid w:val="2969EC46"/>
    <w:rsid w:val="2A8D2E0C"/>
    <w:rsid w:val="2EA0EE54"/>
    <w:rsid w:val="321E1630"/>
    <w:rsid w:val="32C7C0F7"/>
    <w:rsid w:val="362A5694"/>
    <w:rsid w:val="364551D5"/>
    <w:rsid w:val="36E06993"/>
    <w:rsid w:val="3AE9F598"/>
    <w:rsid w:val="3CCA7680"/>
    <w:rsid w:val="3E4811C1"/>
    <w:rsid w:val="40D1954A"/>
    <w:rsid w:val="416BE45D"/>
    <w:rsid w:val="4361B7A9"/>
    <w:rsid w:val="44E30336"/>
    <w:rsid w:val="455E3772"/>
    <w:rsid w:val="46F8B9BB"/>
    <w:rsid w:val="4CA3A49A"/>
    <w:rsid w:val="4D5553D6"/>
    <w:rsid w:val="4D560691"/>
    <w:rsid w:val="4E6432E1"/>
    <w:rsid w:val="52D1E01B"/>
    <w:rsid w:val="542BBFA5"/>
    <w:rsid w:val="560F5752"/>
    <w:rsid w:val="56B82215"/>
    <w:rsid w:val="596115AE"/>
    <w:rsid w:val="5A602646"/>
    <w:rsid w:val="5A82A7C0"/>
    <w:rsid w:val="5B59F22F"/>
    <w:rsid w:val="5B838C4A"/>
    <w:rsid w:val="5F03541D"/>
    <w:rsid w:val="5F6DECBC"/>
    <w:rsid w:val="656A4727"/>
    <w:rsid w:val="65B2846F"/>
    <w:rsid w:val="687AD1F5"/>
    <w:rsid w:val="697B1271"/>
    <w:rsid w:val="6CC924BB"/>
    <w:rsid w:val="710AB0AA"/>
    <w:rsid w:val="73A2DD14"/>
    <w:rsid w:val="77274484"/>
    <w:rsid w:val="7745FE0E"/>
    <w:rsid w:val="776F7631"/>
    <w:rsid w:val="798093D0"/>
    <w:rsid w:val="7A0B34DA"/>
    <w:rsid w:val="7A2B7511"/>
    <w:rsid w:val="7B5F7A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A5D4"/>
  <w15:chartTrackingRefBased/>
  <w15:docId w15:val="{63A839CC-0323-4F7B-BF7F-B7CA6EE004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styleId="Char" w:customStyle="1">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styleId="Char0" w:customStyle="1">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List Paragraph"/>
    <w:basedOn w:val="a"/>
    <w:uiPriority w:val="34"/>
    <w:qFormat/>
    <w:rsid w:val="00F77CCD"/>
    <w:pPr>
      <w:ind w:left="800" w:leftChars="4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0"/>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webSettings" Target="web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3.xml" Id="rId11" /><Relationship Type="http://schemas.openxmlformats.org/officeDocument/2006/relationships/endnotes" Target="endnotes.xml" Id="rId5" /><Relationship Type="http://schemas.openxmlformats.org/officeDocument/2006/relationships/footer" Target="footer2.xml" Id="rId10" /><Relationship Type="http://schemas.openxmlformats.org/officeDocument/2006/relationships/footnotes" Target="footnote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5.jpg" Id="R9a24ec9eb1c540af" /><Relationship Type="http://schemas.openxmlformats.org/officeDocument/2006/relationships/image" Target="/media/image6.jpg" Id="Reef41d9d275246be" /><Relationship Type="http://schemas.openxmlformats.org/officeDocument/2006/relationships/image" Target="/media/image7.jpg" Id="R5c107abdc810478c" /><Relationship Type="http://schemas.openxmlformats.org/officeDocument/2006/relationships/hyperlink" Target="https://aihub.or.kr/aihubdata/data/view.do?dataSetSn=528" TargetMode="External" Id="R1e0b945a7d2040a6" /><Relationship Type="http://schemas.openxmlformats.org/officeDocument/2006/relationships/hyperlink" Target="https://kostat.go.kr" TargetMode="External" Id="R5f3e275bde944978" /><Relationship Type="http://schemas.openxmlformats.org/officeDocument/2006/relationships/hyperlink" Target="https://data.oecd.org/pop/fertility-rates.htm" TargetMode="External" Id="R79eb820c9c63491c" /><Relationship Type="http://schemas.openxmlformats.org/officeDocument/2006/relationships/numbering" Target="numbering.xml" Id="Rf34782ed0ad941a3"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home</dc:creator>
  <keywords/>
  <dc:description/>
  <lastModifiedBy>송인근</lastModifiedBy>
  <revision>28</revision>
  <dcterms:created xsi:type="dcterms:W3CDTF">2020-10-07T06:40:00.0000000Z</dcterms:created>
  <dcterms:modified xsi:type="dcterms:W3CDTF">2024-10-07T10:47:24.2701286Z</dcterms:modified>
</coreProperties>
</file>