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1"/>
    <w:bookmarkStart w:id="46" w:name="выполнение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Перехожу в директорию ~/work/blog/content, открываю файл _index.md, в нем будет осуществляться дальшейшая работа (рис. fig. 1)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Путь, по которому работае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Путь, по которому работаем</w:t>
      </w:r>
    </w:p>
    <w:p>
      <w:pPr>
        <w:pStyle w:val="BodyText"/>
      </w:pPr>
      <w:r>
        <w:t xml:space="preserve">В блоке features, там, где заголовок Skills прописал навыки. (рис. fig. 2)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Добавление навык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навыков</w:t>
      </w:r>
    </w:p>
    <w:p>
      <w:pPr>
        <w:pStyle w:val="BodyText"/>
      </w:pPr>
      <w:r>
        <w:t xml:space="preserve">Далее добавил свой опыт в блоке Experience (рис. fig. 3)</w:t>
      </w:r>
    </w:p>
    <w:p>
      <w:pPr>
        <w:pStyle w:val="CaptionedFigure"/>
      </w:pPr>
      <w:r>
        <w:drawing>
          <wp:inline>
            <wp:extent cx="3733800" cy="2541454"/>
            <wp:effectExtent b="0" l="0" r="0" t="0"/>
            <wp:docPr descr="Добавление опы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опыта</w:t>
      </w:r>
    </w:p>
    <w:p>
      <w:pPr>
        <w:pStyle w:val="BodyText"/>
      </w:pPr>
      <w:r>
        <w:t xml:space="preserve">Чтобы поменять иконки, я скачал изображения формата .svg и поместил их в директорию ~work/blog/assets/media/icons/brands (рис. fig. 4)</w:t>
      </w:r>
    </w:p>
    <w:p>
      <w:pPr>
        <w:pStyle w:val="CaptionedFigure"/>
      </w:pPr>
      <w:r>
        <w:drawing>
          <wp:inline>
            <wp:extent cx="3733800" cy="2541454"/>
            <wp:effectExtent b="0" l="0" r="0" t="0"/>
            <wp:docPr descr="Добавление иконок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иконок</w:t>
      </w:r>
    </w:p>
    <w:p>
      <w:pPr>
        <w:pStyle w:val="BodyText"/>
      </w:pPr>
      <w:r>
        <w:t xml:space="preserve">Далее в Accomplishments добавил достижения (рис. fig. 5)</w:t>
      </w:r>
    </w:p>
    <w:p>
      <w:pPr>
        <w:pStyle w:val="CaptionedFigure"/>
      </w:pPr>
      <w:r>
        <w:drawing>
          <wp:inline>
            <wp:extent cx="3733800" cy="2541454"/>
            <wp:effectExtent b="0" l="0" r="0" t="0"/>
            <wp:docPr descr="Добавление достижени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достижений</w:t>
      </w:r>
    </w:p>
    <w:p>
      <w:pPr>
        <w:pStyle w:val="BodyText"/>
      </w:pPr>
      <w:r>
        <w:t xml:space="preserve">Добавил пост на тему по выбору (LaTex) в папке posts (рис. fig. 6)</w:t>
      </w:r>
    </w:p>
    <w:p>
      <w:pPr>
        <w:pStyle w:val="CaptionedFigure"/>
      </w:pPr>
      <w:r>
        <w:drawing>
          <wp:inline>
            <wp:extent cx="3733800" cy="2541454"/>
            <wp:effectExtent b="0" l="0" r="0" t="0"/>
            <wp:docPr descr="Добавление поста на тему по выбор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поста на тему по выбору</w:t>
      </w:r>
    </w:p>
    <w:p>
      <w:pPr>
        <w:pStyle w:val="BodyText"/>
      </w:pPr>
      <w:r>
        <w:t xml:space="preserve">Добавил пост по прошедшей неделе в папке posts (рис. fig. 7)</w:t>
      </w:r>
    </w:p>
    <w:p>
      <w:pPr>
        <w:pStyle w:val="CaptionedFigure"/>
      </w:pPr>
      <w:r>
        <w:drawing>
          <wp:inline>
            <wp:extent cx="3733800" cy="2541454"/>
            <wp:effectExtent b="0" l="0" r="0" t="0"/>
            <wp:docPr descr="Добавление поста по прошедшей недел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поста по прошедшей неделе</w:t>
      </w:r>
    </w:p>
    <w:p>
      <w:pPr>
        <w:pStyle w:val="BodyText"/>
      </w:pPr>
      <w:r>
        <w:t xml:space="preserve">Проверяю, что все сделано корректно (рис. fig. 8)</w:t>
      </w:r>
    </w:p>
    <w:p>
      <w:pPr>
        <w:pStyle w:val="CaptionedFigure"/>
      </w:pPr>
      <w:r>
        <w:drawing>
          <wp:inline>
            <wp:extent cx="3733800" cy="2140394"/>
            <wp:effectExtent b="0" l="0" r="0" t="0"/>
            <wp:docPr descr="Результат выполнения работ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работы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свои достижения.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Ардеев Никита Евгеньевич</dc:creator>
  <dc:language>ru-RU</dc:language>
  <cp:keywords/>
  <dcterms:created xsi:type="dcterms:W3CDTF">2024-03-29T13:28:32Z</dcterms:created>
  <dcterms:modified xsi:type="dcterms:W3CDTF">2024-03-29T13:28:32Z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