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417" w:rsidRDefault="00DB5417" w:rsidP="00DB5417">
      <w:pPr>
        <w:pStyle w:val="Titel"/>
        <w:jc w:val="center"/>
      </w:pPr>
      <w:r>
        <w:t>Projectplan</w:t>
      </w:r>
    </w:p>
    <w:p w:rsidR="00DB5417" w:rsidRPr="007D2B4D" w:rsidRDefault="00DB5417" w:rsidP="00DB5417"/>
    <w:p w:rsidR="00DB5417" w:rsidRDefault="00DB5417" w:rsidP="00DB5417">
      <w:pPr>
        <w:pStyle w:val="Ondertitel"/>
        <w:jc w:val="center"/>
      </w:pPr>
      <w:r>
        <w:t>Het Fruithuisje</w:t>
      </w:r>
    </w:p>
    <w:p w:rsidR="00DB5417" w:rsidRDefault="00DB5417" w:rsidP="00DB5417"/>
    <w:p w:rsidR="00DB5417" w:rsidRDefault="00DB5417" w:rsidP="00DB5417">
      <w:r w:rsidRPr="003704F0"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32510821" wp14:editId="69B19C73">
            <wp:simplePos x="0" y="0"/>
            <wp:positionH relativeFrom="column">
              <wp:posOffset>60960</wp:posOffset>
            </wp:positionH>
            <wp:positionV relativeFrom="paragraph">
              <wp:posOffset>445770</wp:posOffset>
            </wp:positionV>
            <wp:extent cx="5727700" cy="4158642"/>
            <wp:effectExtent l="0" t="0" r="6350" b="0"/>
            <wp:wrapNone/>
            <wp:docPr id="1" name="Afbeelding 1" descr="C:\Users\shiva\AppData\Local\Microsoft\Windows\INetCache\Content.Outlook\4GDD3DQ2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\AppData\Local\Microsoft\Windows\INetCache\Content.Outlook\4GDD3DQ2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5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</w:p>
    <w:p w:rsidR="00DB5417" w:rsidRDefault="00DB5417" w:rsidP="00DB5417">
      <w:pPr>
        <w:pStyle w:val="Geenafstand"/>
      </w:pPr>
      <w:r>
        <w:t xml:space="preserve">Naam: </w:t>
      </w:r>
    </w:p>
    <w:p w:rsidR="00DB5417" w:rsidRDefault="00DB5417" w:rsidP="00DB5417">
      <w:pPr>
        <w:pStyle w:val="Geenafstand"/>
        <w:numPr>
          <w:ilvl w:val="0"/>
          <w:numId w:val="1"/>
        </w:numPr>
      </w:pPr>
      <w:r>
        <w:t xml:space="preserve">Shivam Akloe   </w:t>
      </w:r>
      <w:r>
        <w:tab/>
      </w:r>
      <w:proofErr w:type="spellStart"/>
      <w:r>
        <w:t>Adeel</w:t>
      </w:r>
      <w:proofErr w:type="spellEnd"/>
      <w:r>
        <w:t xml:space="preserve"> </w:t>
      </w:r>
      <w:proofErr w:type="spellStart"/>
      <w:r>
        <w:t>Haq</w:t>
      </w:r>
      <w:proofErr w:type="spellEnd"/>
    </w:p>
    <w:p w:rsidR="00DB5417" w:rsidRDefault="00DB5417" w:rsidP="00DB5417">
      <w:pPr>
        <w:pStyle w:val="Geenafstand"/>
        <w:numPr>
          <w:ilvl w:val="0"/>
          <w:numId w:val="1"/>
        </w:numPr>
      </w:pPr>
      <w:r>
        <w:t xml:space="preserve">Kelvin </w:t>
      </w:r>
      <w:proofErr w:type="spellStart"/>
      <w:r>
        <w:t>Verwoerd</w:t>
      </w:r>
      <w:proofErr w:type="spellEnd"/>
      <w:r>
        <w:tab/>
        <w:t>Bryan van der Velde</w:t>
      </w:r>
    </w:p>
    <w:p w:rsidR="00DB5417" w:rsidRDefault="00DB5417" w:rsidP="00DB5417">
      <w:pPr>
        <w:pStyle w:val="Geenafstand"/>
        <w:numPr>
          <w:ilvl w:val="0"/>
          <w:numId w:val="1"/>
        </w:numPr>
      </w:pPr>
      <w:r>
        <w:t>Ben Wolthuis</w:t>
      </w:r>
      <w:r>
        <w:tab/>
      </w:r>
      <w:r>
        <w:tab/>
        <w:t xml:space="preserve">Jory Kalisvaart </w:t>
      </w:r>
    </w:p>
    <w:p w:rsidR="00DB5417" w:rsidRDefault="00DB5417" w:rsidP="00DB5417">
      <w:pPr>
        <w:pStyle w:val="Geenafstand"/>
      </w:pPr>
      <w:r>
        <w:t>Klas: Z ZAO13A</w:t>
      </w:r>
    </w:p>
    <w:p w:rsidR="00DB5417" w:rsidRDefault="00DB5417" w:rsidP="00DB5417">
      <w:pPr>
        <w:pStyle w:val="Geenafstand"/>
      </w:pPr>
      <w:r>
        <w:t>Projectnaam: ’t Fruithuisje</w:t>
      </w:r>
    </w:p>
    <w:p w:rsidR="00DB5417" w:rsidRDefault="00DB5417" w:rsidP="00DB5417">
      <w:pPr>
        <w:pStyle w:val="Geenafstand"/>
      </w:pPr>
      <w:r>
        <w:t>Versie: 0.1</w:t>
      </w:r>
    </w:p>
    <w:p w:rsidR="002A7723" w:rsidRDefault="002A7723"/>
    <w:sdt>
      <w:sdtPr>
        <w:id w:val="-5516234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DB5417" w:rsidRDefault="00DB5417">
          <w:pPr>
            <w:pStyle w:val="Kopvaninhoudsopgave"/>
          </w:pPr>
          <w:r>
            <w:t>Inhoud</w:t>
          </w:r>
        </w:p>
        <w:p w:rsidR="00044304" w:rsidRDefault="00DB541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45136" w:history="1">
            <w:r w:rsidR="00044304" w:rsidRPr="007206B7">
              <w:rPr>
                <w:rStyle w:val="Hyperlink"/>
                <w:noProof/>
              </w:rPr>
              <w:t>Samenvatting</w:t>
            </w:r>
            <w:r w:rsidR="00044304">
              <w:rPr>
                <w:noProof/>
                <w:webHidden/>
              </w:rPr>
              <w:tab/>
            </w:r>
            <w:r w:rsidR="00044304">
              <w:rPr>
                <w:noProof/>
                <w:webHidden/>
              </w:rPr>
              <w:fldChar w:fldCharType="begin"/>
            </w:r>
            <w:r w:rsidR="00044304">
              <w:rPr>
                <w:noProof/>
                <w:webHidden/>
              </w:rPr>
              <w:instrText xml:space="preserve"> PAGEREF _Toc465945136 \h </w:instrText>
            </w:r>
            <w:r w:rsidR="00044304">
              <w:rPr>
                <w:noProof/>
                <w:webHidden/>
              </w:rPr>
            </w:r>
            <w:r w:rsidR="00044304">
              <w:rPr>
                <w:noProof/>
                <w:webHidden/>
              </w:rPr>
              <w:fldChar w:fldCharType="separate"/>
            </w:r>
            <w:r w:rsidR="00044304">
              <w:rPr>
                <w:noProof/>
                <w:webHidden/>
              </w:rPr>
              <w:t>3</w:t>
            </w:r>
            <w:r w:rsidR="00044304">
              <w:rPr>
                <w:noProof/>
                <w:webHidden/>
              </w:rPr>
              <w:fldChar w:fldCharType="end"/>
            </w:r>
          </w:hyperlink>
        </w:p>
        <w:p w:rsidR="00044304" w:rsidRDefault="0004430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465945137" w:history="1">
            <w:r w:rsidRPr="007206B7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304" w:rsidRDefault="0004430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465945138" w:history="1">
            <w:r w:rsidRPr="007206B7">
              <w:rPr>
                <w:rStyle w:val="Hyperlink"/>
                <w:noProof/>
              </w:rPr>
              <w:t>Betrokken 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304" w:rsidRDefault="0004430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465945139" w:history="1">
            <w:r w:rsidRPr="007206B7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17" w:rsidRDefault="00DB5417">
          <w:r>
            <w:rPr>
              <w:b/>
              <w:bCs/>
            </w:rPr>
            <w:fldChar w:fldCharType="end"/>
          </w:r>
        </w:p>
      </w:sdtContent>
    </w:sdt>
    <w:p w:rsidR="00DB5417" w:rsidRDefault="00DB5417">
      <w:r>
        <w:br w:type="page"/>
      </w:r>
    </w:p>
    <w:p w:rsidR="009C3741" w:rsidRDefault="009C3741" w:rsidP="00C41700">
      <w:pPr>
        <w:pStyle w:val="Kop1"/>
      </w:pPr>
      <w:bookmarkStart w:id="0" w:name="_Toc465945136"/>
      <w:r>
        <w:lastRenderedPageBreak/>
        <w:t>Samenvatting</w:t>
      </w:r>
      <w:bookmarkEnd w:id="0"/>
    </w:p>
    <w:p w:rsidR="009C3741" w:rsidRDefault="009C3741" w:rsidP="009C3741">
      <w:r>
        <w:t xml:space="preserve">Dhr. </w:t>
      </w:r>
      <w:proofErr w:type="spellStart"/>
      <w:r>
        <w:t>Khadfy</w:t>
      </w:r>
      <w:proofErr w:type="spellEnd"/>
      <w:r>
        <w:t xml:space="preserve"> is de eigenaar van  ’t Fruithuisje. Op het moment worden de orders en voorraad handmatig verwerkt. Dit moet geautomatiseerd worden via een applicatie met een inlog/uitlog, voorraad systeem.</w:t>
      </w:r>
    </w:p>
    <w:p w:rsidR="00363BF1" w:rsidRDefault="00363BF1" w:rsidP="009C3741"/>
    <w:p w:rsidR="00363BF1" w:rsidRDefault="00363BF1" w:rsidP="00363BF1">
      <w:pPr>
        <w:pStyle w:val="Kop1"/>
      </w:pPr>
      <w:bookmarkStart w:id="1" w:name="_Toc465945137"/>
      <w:r>
        <w:t>Doelstelling</w:t>
      </w:r>
      <w:bookmarkEnd w:id="1"/>
    </w:p>
    <w:p w:rsidR="00363BF1" w:rsidRDefault="00363BF1" w:rsidP="00363BF1">
      <w:r>
        <w:t>Het doel van dit project is het volgende:</w:t>
      </w:r>
    </w:p>
    <w:p w:rsidR="00363BF1" w:rsidRDefault="00363BF1" w:rsidP="00363BF1">
      <w:pPr>
        <w:pStyle w:val="xmsonormal"/>
        <w:numPr>
          <w:ilvl w:val="0"/>
          <w:numId w:val="2"/>
        </w:numPr>
        <w:spacing w:before="0" w:beforeAutospacing="0" w:after="0" w:afterAutospacing="0"/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</w:pP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Het </w:t>
      </w: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ku</w:t>
      </w: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nnen inzien van een automatisch gegenereerd </w:t>
      </w: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overzicht van wat er in totaal bestel</w:t>
      </w: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d moet worden per productsoort.  Dit</w:t>
      </w: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 </w:t>
      </w: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kan </w:t>
      </w: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worden gebruikt als een inkooplijst bij de veiling. </w:t>
      </w:r>
    </w:p>
    <w:p w:rsidR="00363BF1" w:rsidRDefault="00363BF1" w:rsidP="00363BF1">
      <w:pPr>
        <w:pStyle w:val="xmsonormal"/>
        <w:numPr>
          <w:ilvl w:val="0"/>
          <w:numId w:val="2"/>
        </w:numPr>
        <w:spacing w:before="0" w:beforeAutospacing="0" w:after="0" w:afterAutospacing="0"/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</w:pP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Het ter plaatse </w:t>
      </w: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(bij de veiling) </w:t>
      </w: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prijswijzigingen door</w:t>
      </w: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 </w:t>
      </w: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kunnen </w:t>
      </w: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voeren, </w:t>
      </w: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zodra duidelijk is dat de inkoopprijzen zijn gewijzigd. De aangepaste productprijzen gelden dan voor de eerstvolgende geplaatste horecabestellingen (de volgende dag), zodat de gewenste winstmarge behouden blijft.</w:t>
      </w:r>
    </w:p>
    <w:p w:rsidR="00363BF1" w:rsidRPr="00DB2F9A" w:rsidRDefault="00363BF1" w:rsidP="00363BF1">
      <w:pPr>
        <w:pStyle w:val="xmsonormal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Elke horecaklant heeft een eigen prijzenlijst met daarin de met hen gemaakte prijsa</w:t>
      </w: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fspraken verwerkt. H</w:t>
      </w: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et </w:t>
      </w: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is </w:t>
      </w: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wenselijk dat sommige gemaakte aangepaste prijswijzigingen alleen gel</w:t>
      </w: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den voor bepaalde horecaklanten en dus niet automatisch voor iedereen.</w:t>
      </w:r>
    </w:p>
    <w:p w:rsidR="00363BF1" w:rsidRDefault="00363BF1" w:rsidP="00363BF1">
      <w:pPr>
        <w:pStyle w:val="xmsonormal"/>
        <w:numPr>
          <w:ilvl w:val="0"/>
          <w:numId w:val="2"/>
        </w:numPr>
        <w:spacing w:before="0" w:beforeAutospacing="0" w:after="0" w:afterAutospacing="0"/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</w:pP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Bij het maken van een factuur</w:t>
      </w: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,</w:t>
      </w: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 op basis van de geplaatste bestellingen</w:t>
      </w: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,</w:t>
      </w: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 dient er automatisch een pakbon </w:t>
      </w: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te worden </w:t>
      </w: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gegenereerd. D</w:t>
      </w: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at eventuele nabestellingen </w:t>
      </w: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toegevoegd </w:t>
      </w: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kunnen </w:t>
      </w: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worden bij de oor</w:t>
      </w: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spronkelijke bestelling van de h</w:t>
      </w: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orecaklant.</w:t>
      </w:r>
    </w:p>
    <w:p w:rsidR="00363BF1" w:rsidRDefault="00363BF1" w:rsidP="00363BF1">
      <w:pPr>
        <w:pStyle w:val="xmsonormal"/>
        <w:numPr>
          <w:ilvl w:val="0"/>
          <w:numId w:val="2"/>
        </w:numPr>
        <w:spacing w:before="0" w:beforeAutospacing="0" w:after="0" w:afterAutospacing="0"/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</w:pP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Daarnaast</w:t>
      </w: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 het kunnen beschikken over een b</w:t>
      </w: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asis prijzenlijst waarmee met toekomstige horecaklanten prijsafspraken </w:t>
      </w: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>kunnen</w:t>
      </w:r>
      <w:r w:rsidRPr="00DB2F9A"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 worden gemaakt. </w:t>
      </w:r>
    </w:p>
    <w:p w:rsidR="00363BF1" w:rsidRPr="00DB2F9A" w:rsidRDefault="00363BF1" w:rsidP="00363BF1">
      <w:pPr>
        <w:pStyle w:val="xmsonormal"/>
        <w:numPr>
          <w:ilvl w:val="0"/>
          <w:numId w:val="2"/>
        </w:numPr>
        <w:spacing w:before="0" w:beforeAutospacing="0" w:after="0" w:afterAutospacing="0"/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</w:pPr>
      <w:r>
        <w:rPr>
          <w:rFonts w:ascii="Calibri" w:eastAsia="DejaVu Sans" w:hAnsi="Calibri" w:cs="font316"/>
          <w:color w:val="00000A"/>
          <w:kern w:val="1"/>
          <w:sz w:val="22"/>
          <w:szCs w:val="22"/>
          <w:lang w:eastAsia="ar-SA"/>
        </w:rPr>
        <w:t xml:space="preserve">Tevens heeft de winkel ook klanten die fysiek inkopen doen in de winkel. </w:t>
      </w:r>
    </w:p>
    <w:p w:rsidR="00363BF1" w:rsidRPr="00363BF1" w:rsidRDefault="00363BF1" w:rsidP="00363BF1"/>
    <w:p w:rsidR="00C41700" w:rsidRDefault="00C41700" w:rsidP="00C41700">
      <w:pPr>
        <w:pStyle w:val="Kop1"/>
      </w:pPr>
      <w:bookmarkStart w:id="2" w:name="_Toc465945138"/>
      <w:r>
        <w:t>Betrokken personen</w:t>
      </w:r>
      <w:bookmarkEnd w:id="2"/>
    </w:p>
    <w:p w:rsidR="00C41700" w:rsidRDefault="00C41700" w:rsidP="00C41700"/>
    <w:p w:rsidR="00C41700" w:rsidRDefault="00C41700" w:rsidP="00C41700">
      <w:pPr>
        <w:pStyle w:val="Geenafstand"/>
      </w:pPr>
      <w:r>
        <w:t xml:space="preserve">Tarik </w:t>
      </w:r>
      <w:proofErr w:type="spellStart"/>
      <w:r>
        <w:t>Khadfy</w:t>
      </w:r>
      <w:proofErr w:type="spellEnd"/>
      <w:r>
        <w:t xml:space="preserve">: </w:t>
      </w:r>
      <w:r>
        <w:tab/>
      </w:r>
      <w:r>
        <w:tab/>
        <w:t xml:space="preserve">Product </w:t>
      </w:r>
      <w:proofErr w:type="spellStart"/>
      <w:r>
        <w:t>owner</w:t>
      </w:r>
      <w:proofErr w:type="spellEnd"/>
      <w:r>
        <w:t xml:space="preserve"> en opdrachtgever – </w:t>
      </w:r>
      <w:hyperlink r:id="rId7" w:history="1">
        <w:r w:rsidR="00B878D3" w:rsidRPr="00254CB4">
          <w:rPr>
            <w:rStyle w:val="Hyperlink"/>
          </w:rPr>
          <w:t>tkhadfy@idcollege.nl</w:t>
        </w:r>
      </w:hyperlink>
      <w:r w:rsidR="00B878D3">
        <w:t xml:space="preserve"> </w:t>
      </w:r>
    </w:p>
    <w:p w:rsidR="00C41700" w:rsidRDefault="00C41700" w:rsidP="00C41700">
      <w:pPr>
        <w:pStyle w:val="Geenafstand"/>
      </w:pPr>
      <w:proofErr w:type="spellStart"/>
      <w:r>
        <w:t>Adeel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: </w:t>
      </w:r>
      <w:r>
        <w:tab/>
      </w:r>
      <w:r>
        <w:tab/>
        <w:t xml:space="preserve">Developer en project leider – </w:t>
      </w:r>
      <w:hyperlink r:id="rId8" w:history="1">
        <w:r w:rsidRPr="00254CB4">
          <w:rPr>
            <w:rStyle w:val="Hyperlink"/>
          </w:rPr>
          <w:t>85217@idcollege.nl</w:t>
        </w:r>
      </w:hyperlink>
    </w:p>
    <w:p w:rsidR="00C41700" w:rsidRDefault="00C41700" w:rsidP="00C41700">
      <w:pPr>
        <w:pStyle w:val="Geenafstand"/>
      </w:pPr>
      <w:r>
        <w:t xml:space="preserve">Shivam Akloe: </w:t>
      </w:r>
      <w:r>
        <w:tab/>
        <w:t xml:space="preserve">Developer – </w:t>
      </w:r>
      <w:hyperlink r:id="rId9" w:history="1">
        <w:r w:rsidRPr="00254CB4">
          <w:rPr>
            <w:rStyle w:val="Hyperlink"/>
          </w:rPr>
          <w:t>1005691@idcollege.nl</w:t>
        </w:r>
      </w:hyperlink>
    </w:p>
    <w:p w:rsidR="00C41700" w:rsidRDefault="00C41700" w:rsidP="00C41700">
      <w:pPr>
        <w:pStyle w:val="Geenafstand"/>
      </w:pPr>
      <w:r>
        <w:t xml:space="preserve">Jory Kalisvaart: </w:t>
      </w:r>
      <w:r>
        <w:tab/>
        <w:t xml:space="preserve">Developer – </w:t>
      </w:r>
      <w:hyperlink r:id="rId10" w:history="1">
        <w:r w:rsidRPr="00254CB4">
          <w:rPr>
            <w:rStyle w:val="Hyperlink"/>
          </w:rPr>
          <w:t>1003444@idcollege.nl</w:t>
        </w:r>
      </w:hyperlink>
    </w:p>
    <w:p w:rsidR="00C41700" w:rsidRDefault="00C41700" w:rsidP="00C41700">
      <w:pPr>
        <w:pStyle w:val="Geenafstand"/>
      </w:pPr>
      <w:r>
        <w:t xml:space="preserve">Kelvin </w:t>
      </w:r>
      <w:proofErr w:type="spellStart"/>
      <w:r>
        <w:t>Verwoerd</w:t>
      </w:r>
      <w:proofErr w:type="spellEnd"/>
      <w:r>
        <w:t xml:space="preserve">: </w:t>
      </w:r>
      <w:r>
        <w:tab/>
        <w:t xml:space="preserve">Developer – </w:t>
      </w:r>
      <w:hyperlink r:id="rId11" w:history="1">
        <w:r w:rsidRPr="00254CB4">
          <w:rPr>
            <w:rStyle w:val="Hyperlink"/>
          </w:rPr>
          <w:t>1003457@idcollege.nl</w:t>
        </w:r>
      </w:hyperlink>
    </w:p>
    <w:p w:rsidR="00C41700" w:rsidRDefault="00C41700" w:rsidP="00C41700">
      <w:pPr>
        <w:pStyle w:val="Geenafstand"/>
      </w:pPr>
      <w:r>
        <w:t xml:space="preserve">Bryan van der Velde: </w:t>
      </w:r>
      <w:r>
        <w:tab/>
        <w:t xml:space="preserve">Developer – </w:t>
      </w:r>
      <w:hyperlink r:id="rId12" w:history="1">
        <w:r w:rsidRPr="00254CB4">
          <w:rPr>
            <w:rStyle w:val="Hyperlink"/>
          </w:rPr>
          <w:t>1004314@idcollege.nl</w:t>
        </w:r>
      </w:hyperlink>
    </w:p>
    <w:p w:rsidR="00C41700" w:rsidRDefault="00C41700" w:rsidP="00C41700">
      <w:pPr>
        <w:pStyle w:val="Geenafstand"/>
      </w:pPr>
      <w:r>
        <w:t>Ben Wolthuis:</w:t>
      </w:r>
      <w:r>
        <w:tab/>
        <w:t xml:space="preserve"> </w:t>
      </w:r>
      <w:r>
        <w:tab/>
        <w:t xml:space="preserve">Developer – </w:t>
      </w:r>
      <w:hyperlink r:id="rId13" w:history="1">
        <w:r w:rsidRPr="00254CB4">
          <w:rPr>
            <w:rStyle w:val="Hyperlink"/>
          </w:rPr>
          <w:t>1004461@idcollege.nl</w:t>
        </w:r>
      </w:hyperlink>
    </w:p>
    <w:p w:rsidR="00C41700" w:rsidRDefault="00C41700" w:rsidP="00C41700">
      <w:pPr>
        <w:pStyle w:val="Geenafstand"/>
      </w:pPr>
    </w:p>
    <w:p w:rsidR="00C41700" w:rsidRDefault="00C41700" w:rsidP="00C41700">
      <w:pPr>
        <w:pStyle w:val="Geenafstand"/>
      </w:pPr>
    </w:p>
    <w:p w:rsidR="003F6133" w:rsidRDefault="003F6133" w:rsidP="00B878D3">
      <w:pPr>
        <w:pStyle w:val="Kop1"/>
      </w:pPr>
      <w:r>
        <w:br w:type="page"/>
      </w:r>
    </w:p>
    <w:p w:rsidR="00C41700" w:rsidRDefault="00B878D3" w:rsidP="00B878D3">
      <w:pPr>
        <w:pStyle w:val="Kop1"/>
      </w:pPr>
      <w:bookmarkStart w:id="3" w:name="_Toc465945139"/>
      <w:r>
        <w:lastRenderedPageBreak/>
        <w:t>Planning</w:t>
      </w:r>
      <w:bookmarkEnd w:id="3"/>
    </w:p>
    <w:p w:rsidR="003F6133" w:rsidRPr="003F6133" w:rsidRDefault="003F6133" w:rsidP="003F6133"/>
    <w:tbl>
      <w:tblPr>
        <w:tblStyle w:val="Tabelraster"/>
        <w:tblW w:w="10077" w:type="dxa"/>
        <w:tblInd w:w="-509" w:type="dxa"/>
        <w:tblLayout w:type="fixed"/>
        <w:tblLook w:val="04A0" w:firstRow="1" w:lastRow="0" w:firstColumn="1" w:lastColumn="0" w:noHBand="0" w:noVBand="1"/>
      </w:tblPr>
      <w:tblGrid>
        <w:gridCol w:w="1391"/>
        <w:gridCol w:w="1418"/>
        <w:gridCol w:w="1547"/>
        <w:gridCol w:w="1106"/>
        <w:gridCol w:w="1424"/>
        <w:gridCol w:w="982"/>
        <w:gridCol w:w="797"/>
        <w:gridCol w:w="1412"/>
      </w:tblGrid>
      <w:tr w:rsidR="003F6133" w:rsidTr="003F6133">
        <w:tc>
          <w:tcPr>
            <w:tcW w:w="1391" w:type="dxa"/>
          </w:tcPr>
          <w:p w:rsidR="003F6133" w:rsidRPr="00B878D3" w:rsidRDefault="003F6133" w:rsidP="00B878D3">
            <w:pPr>
              <w:rPr>
                <w:b/>
              </w:rPr>
            </w:pPr>
            <w:r>
              <w:rPr>
                <w:b/>
              </w:rPr>
              <w:t>Onderdeel</w:t>
            </w:r>
          </w:p>
        </w:tc>
        <w:tc>
          <w:tcPr>
            <w:tcW w:w="1418" w:type="dxa"/>
          </w:tcPr>
          <w:p w:rsidR="003F6133" w:rsidRPr="00B878D3" w:rsidRDefault="003F6133" w:rsidP="00B878D3">
            <w:pPr>
              <w:rPr>
                <w:b/>
              </w:rPr>
            </w:pPr>
            <w:r>
              <w:rPr>
                <w:b/>
              </w:rPr>
              <w:t>Uitvoerder</w:t>
            </w:r>
          </w:p>
        </w:tc>
        <w:tc>
          <w:tcPr>
            <w:tcW w:w="1547" w:type="dxa"/>
          </w:tcPr>
          <w:p w:rsidR="003F6133" w:rsidRPr="00B878D3" w:rsidRDefault="003F6133" w:rsidP="00B878D3">
            <w:pPr>
              <w:rPr>
                <w:b/>
              </w:rPr>
            </w:pPr>
            <w:r>
              <w:rPr>
                <w:b/>
              </w:rPr>
              <w:t>Begindatum</w:t>
            </w:r>
          </w:p>
        </w:tc>
        <w:tc>
          <w:tcPr>
            <w:tcW w:w="1106" w:type="dxa"/>
          </w:tcPr>
          <w:p w:rsidR="003F6133" w:rsidRDefault="003F6133" w:rsidP="00B878D3">
            <w:pPr>
              <w:rPr>
                <w:b/>
              </w:rPr>
            </w:pPr>
            <w:r>
              <w:rPr>
                <w:b/>
              </w:rPr>
              <w:t>Begintijd</w:t>
            </w:r>
          </w:p>
        </w:tc>
        <w:tc>
          <w:tcPr>
            <w:tcW w:w="1424" w:type="dxa"/>
          </w:tcPr>
          <w:p w:rsidR="003F6133" w:rsidRPr="00B878D3" w:rsidRDefault="003F6133" w:rsidP="00B878D3">
            <w:pPr>
              <w:rPr>
                <w:b/>
              </w:rPr>
            </w:pPr>
            <w:r>
              <w:rPr>
                <w:b/>
              </w:rPr>
              <w:t>Einddatum</w:t>
            </w:r>
          </w:p>
        </w:tc>
        <w:tc>
          <w:tcPr>
            <w:tcW w:w="982" w:type="dxa"/>
          </w:tcPr>
          <w:p w:rsidR="003F6133" w:rsidRDefault="003F6133" w:rsidP="00B878D3">
            <w:pPr>
              <w:rPr>
                <w:b/>
              </w:rPr>
            </w:pPr>
            <w:r>
              <w:rPr>
                <w:b/>
              </w:rPr>
              <w:t xml:space="preserve">Eindtijd </w:t>
            </w:r>
          </w:p>
        </w:tc>
        <w:tc>
          <w:tcPr>
            <w:tcW w:w="797" w:type="dxa"/>
          </w:tcPr>
          <w:p w:rsidR="003F6133" w:rsidRDefault="003F6133" w:rsidP="00B878D3">
            <w:pPr>
              <w:rPr>
                <w:b/>
              </w:rPr>
            </w:pPr>
            <w:r>
              <w:rPr>
                <w:b/>
              </w:rPr>
              <w:t>Duur</w:t>
            </w:r>
          </w:p>
        </w:tc>
        <w:tc>
          <w:tcPr>
            <w:tcW w:w="1412" w:type="dxa"/>
          </w:tcPr>
          <w:p w:rsidR="003F6133" w:rsidRDefault="003F6133" w:rsidP="00B878D3">
            <w:pPr>
              <w:rPr>
                <w:b/>
              </w:rPr>
            </w:pPr>
            <w:r>
              <w:rPr>
                <w:b/>
              </w:rPr>
              <w:t>Opmerking</w:t>
            </w:r>
          </w:p>
        </w:tc>
      </w:tr>
      <w:tr w:rsidR="003F6133" w:rsidTr="003F6133">
        <w:tc>
          <w:tcPr>
            <w:tcW w:w="1391" w:type="dxa"/>
          </w:tcPr>
          <w:p w:rsidR="003F6133" w:rsidRDefault="003F6133" w:rsidP="00B878D3">
            <w:r>
              <w:t>Informatie behoefte</w:t>
            </w:r>
          </w:p>
        </w:tc>
        <w:tc>
          <w:tcPr>
            <w:tcW w:w="1418" w:type="dxa"/>
          </w:tcPr>
          <w:p w:rsidR="003F6133" w:rsidRDefault="003F6133" w:rsidP="00B878D3">
            <w:r>
              <w:t>Shivam</w:t>
            </w:r>
          </w:p>
        </w:tc>
        <w:tc>
          <w:tcPr>
            <w:tcW w:w="1547" w:type="dxa"/>
          </w:tcPr>
          <w:p w:rsidR="003F6133" w:rsidRDefault="003F6133" w:rsidP="00B878D3">
            <w:r>
              <w:t>03-11-16</w:t>
            </w:r>
          </w:p>
        </w:tc>
        <w:tc>
          <w:tcPr>
            <w:tcW w:w="1106" w:type="dxa"/>
          </w:tcPr>
          <w:p w:rsidR="003F6133" w:rsidRDefault="003F6133" w:rsidP="00B878D3">
            <w:r>
              <w:t>10.15</w:t>
            </w:r>
          </w:p>
        </w:tc>
        <w:tc>
          <w:tcPr>
            <w:tcW w:w="1424" w:type="dxa"/>
          </w:tcPr>
          <w:p w:rsidR="003F6133" w:rsidRDefault="003F6133" w:rsidP="00B878D3">
            <w:r>
              <w:t>03-11-16</w:t>
            </w:r>
          </w:p>
        </w:tc>
        <w:tc>
          <w:tcPr>
            <w:tcW w:w="982" w:type="dxa"/>
          </w:tcPr>
          <w:p w:rsidR="003F6133" w:rsidRDefault="003F6133" w:rsidP="00B878D3">
            <w:r>
              <w:t>12.30</w:t>
            </w:r>
          </w:p>
        </w:tc>
        <w:tc>
          <w:tcPr>
            <w:tcW w:w="797" w:type="dxa"/>
          </w:tcPr>
          <w:p w:rsidR="003F6133" w:rsidRDefault="003F6133" w:rsidP="00B878D3">
            <w:r>
              <w:t>2,25 uur</w:t>
            </w:r>
          </w:p>
        </w:tc>
        <w:tc>
          <w:tcPr>
            <w:tcW w:w="1412" w:type="dxa"/>
          </w:tcPr>
          <w:p w:rsidR="003F6133" w:rsidRDefault="003F6133" w:rsidP="00B878D3">
            <w:r>
              <w:t xml:space="preserve">Geen </w:t>
            </w:r>
          </w:p>
        </w:tc>
      </w:tr>
      <w:tr w:rsidR="003F6133" w:rsidTr="003F6133">
        <w:tc>
          <w:tcPr>
            <w:tcW w:w="1391" w:type="dxa"/>
          </w:tcPr>
          <w:p w:rsidR="003F6133" w:rsidRDefault="003F6133" w:rsidP="00B878D3">
            <w:r>
              <w:t>Logo</w:t>
            </w:r>
          </w:p>
        </w:tc>
        <w:tc>
          <w:tcPr>
            <w:tcW w:w="1418" w:type="dxa"/>
          </w:tcPr>
          <w:p w:rsidR="003F6133" w:rsidRDefault="003F6133" w:rsidP="00B878D3">
            <w:r>
              <w:t>Jory</w:t>
            </w:r>
          </w:p>
        </w:tc>
        <w:tc>
          <w:tcPr>
            <w:tcW w:w="1547" w:type="dxa"/>
          </w:tcPr>
          <w:p w:rsidR="003F6133" w:rsidRDefault="003F6133" w:rsidP="00B878D3">
            <w:r>
              <w:t>03-11-16</w:t>
            </w:r>
          </w:p>
        </w:tc>
        <w:tc>
          <w:tcPr>
            <w:tcW w:w="1106" w:type="dxa"/>
          </w:tcPr>
          <w:p w:rsidR="003F6133" w:rsidRDefault="003F6133" w:rsidP="00B878D3">
            <w:r>
              <w:t>10.45</w:t>
            </w:r>
          </w:p>
        </w:tc>
        <w:tc>
          <w:tcPr>
            <w:tcW w:w="1424" w:type="dxa"/>
          </w:tcPr>
          <w:p w:rsidR="003F6133" w:rsidRDefault="003F6133" w:rsidP="00B878D3">
            <w:r>
              <w:t>03-11-16</w:t>
            </w:r>
          </w:p>
        </w:tc>
        <w:tc>
          <w:tcPr>
            <w:tcW w:w="982" w:type="dxa"/>
          </w:tcPr>
          <w:p w:rsidR="003F6133" w:rsidRDefault="003F6133" w:rsidP="00B878D3">
            <w:r>
              <w:t>11.30</w:t>
            </w:r>
          </w:p>
        </w:tc>
        <w:tc>
          <w:tcPr>
            <w:tcW w:w="797" w:type="dxa"/>
          </w:tcPr>
          <w:p w:rsidR="003F6133" w:rsidRDefault="003F6133" w:rsidP="00B878D3">
            <w:r>
              <w:t>0.75 uur</w:t>
            </w:r>
          </w:p>
        </w:tc>
        <w:tc>
          <w:tcPr>
            <w:tcW w:w="1412" w:type="dxa"/>
          </w:tcPr>
          <w:p w:rsidR="003F6133" w:rsidRDefault="003F6133" w:rsidP="00B878D3">
            <w:r>
              <w:t xml:space="preserve">Geen </w:t>
            </w:r>
          </w:p>
        </w:tc>
      </w:tr>
      <w:tr w:rsidR="003F6133" w:rsidTr="003F6133">
        <w:tc>
          <w:tcPr>
            <w:tcW w:w="1391" w:type="dxa"/>
          </w:tcPr>
          <w:p w:rsidR="003F6133" w:rsidRDefault="003F6133" w:rsidP="00B878D3">
            <w:r>
              <w:t>Projectplan</w:t>
            </w:r>
          </w:p>
        </w:tc>
        <w:tc>
          <w:tcPr>
            <w:tcW w:w="1418" w:type="dxa"/>
          </w:tcPr>
          <w:p w:rsidR="003F6133" w:rsidRDefault="003F6133" w:rsidP="00B878D3">
            <w:r>
              <w:t>Shivam/ Jory</w:t>
            </w:r>
          </w:p>
        </w:tc>
        <w:tc>
          <w:tcPr>
            <w:tcW w:w="1547" w:type="dxa"/>
          </w:tcPr>
          <w:p w:rsidR="003F6133" w:rsidRDefault="003F6133" w:rsidP="00B878D3">
            <w:r>
              <w:t>03-11-16</w:t>
            </w:r>
          </w:p>
        </w:tc>
        <w:tc>
          <w:tcPr>
            <w:tcW w:w="1106" w:type="dxa"/>
          </w:tcPr>
          <w:p w:rsidR="003F6133" w:rsidRDefault="003F6133" w:rsidP="00B878D3">
            <w:r>
              <w:t>13.00</w:t>
            </w:r>
          </w:p>
        </w:tc>
        <w:tc>
          <w:tcPr>
            <w:tcW w:w="1424" w:type="dxa"/>
          </w:tcPr>
          <w:p w:rsidR="003F6133" w:rsidRDefault="003F6133" w:rsidP="00B878D3">
            <w:r>
              <w:t>03-11-16</w:t>
            </w:r>
          </w:p>
        </w:tc>
        <w:tc>
          <w:tcPr>
            <w:tcW w:w="982" w:type="dxa"/>
          </w:tcPr>
          <w:p w:rsidR="003F6133" w:rsidRDefault="00F13BB2" w:rsidP="00B878D3">
            <w:r>
              <w:t>14.30</w:t>
            </w:r>
          </w:p>
        </w:tc>
        <w:tc>
          <w:tcPr>
            <w:tcW w:w="797" w:type="dxa"/>
          </w:tcPr>
          <w:p w:rsidR="003F6133" w:rsidRDefault="003F6133" w:rsidP="00B878D3">
            <w:r>
              <w:t>1 uur</w:t>
            </w:r>
          </w:p>
        </w:tc>
        <w:tc>
          <w:tcPr>
            <w:tcW w:w="1412" w:type="dxa"/>
          </w:tcPr>
          <w:p w:rsidR="003F6133" w:rsidRDefault="003F6133" w:rsidP="00B878D3">
            <w:r>
              <w:t>Geen</w:t>
            </w:r>
          </w:p>
        </w:tc>
      </w:tr>
      <w:tr w:rsidR="003F6133" w:rsidTr="003F6133">
        <w:tc>
          <w:tcPr>
            <w:tcW w:w="1391" w:type="dxa"/>
          </w:tcPr>
          <w:p w:rsidR="003F6133" w:rsidRDefault="003F6133" w:rsidP="00B878D3">
            <w:r>
              <w:t>Functioneel ontwerp</w:t>
            </w:r>
          </w:p>
        </w:tc>
        <w:tc>
          <w:tcPr>
            <w:tcW w:w="1418" w:type="dxa"/>
          </w:tcPr>
          <w:p w:rsidR="003F6133" w:rsidRDefault="003F6133" w:rsidP="00B878D3">
            <w:r>
              <w:t>Kelvin / Bryan</w:t>
            </w:r>
          </w:p>
        </w:tc>
        <w:tc>
          <w:tcPr>
            <w:tcW w:w="1547" w:type="dxa"/>
          </w:tcPr>
          <w:p w:rsidR="003F6133" w:rsidRDefault="003F6133" w:rsidP="00B878D3">
            <w:r>
              <w:t>03-11-16</w:t>
            </w:r>
          </w:p>
        </w:tc>
        <w:tc>
          <w:tcPr>
            <w:tcW w:w="1106" w:type="dxa"/>
          </w:tcPr>
          <w:p w:rsidR="003F6133" w:rsidRDefault="003F6133" w:rsidP="00B878D3">
            <w:r>
              <w:t>11.30</w:t>
            </w:r>
          </w:p>
        </w:tc>
        <w:tc>
          <w:tcPr>
            <w:tcW w:w="1424" w:type="dxa"/>
          </w:tcPr>
          <w:p w:rsidR="003F6133" w:rsidRDefault="00F13BB2" w:rsidP="00B878D3">
            <w:r>
              <w:t>04</w:t>
            </w:r>
            <w:r w:rsidR="003F6133">
              <w:t>-11-16</w:t>
            </w:r>
          </w:p>
        </w:tc>
        <w:tc>
          <w:tcPr>
            <w:tcW w:w="982" w:type="dxa"/>
          </w:tcPr>
          <w:p w:rsidR="003F6133" w:rsidRDefault="00F13BB2" w:rsidP="00B878D3">
            <w:r>
              <w:t>11.00</w:t>
            </w:r>
          </w:p>
        </w:tc>
        <w:tc>
          <w:tcPr>
            <w:tcW w:w="797" w:type="dxa"/>
          </w:tcPr>
          <w:p w:rsidR="003F6133" w:rsidRDefault="00F13BB2" w:rsidP="00B878D3">
            <w:r>
              <w:t>5.75 uur</w:t>
            </w:r>
          </w:p>
        </w:tc>
        <w:tc>
          <w:tcPr>
            <w:tcW w:w="1412" w:type="dxa"/>
          </w:tcPr>
          <w:p w:rsidR="003F6133" w:rsidRDefault="00F13BB2" w:rsidP="00B878D3">
            <w:r>
              <w:t>Geen</w:t>
            </w:r>
          </w:p>
        </w:tc>
      </w:tr>
      <w:tr w:rsidR="003F6133" w:rsidTr="003F6133">
        <w:tc>
          <w:tcPr>
            <w:tcW w:w="1391" w:type="dxa"/>
          </w:tcPr>
          <w:p w:rsidR="003F6133" w:rsidRDefault="00F13BB2" w:rsidP="00B878D3">
            <w:r>
              <w:t>Technische ontwerp</w:t>
            </w:r>
          </w:p>
        </w:tc>
        <w:tc>
          <w:tcPr>
            <w:tcW w:w="1418" w:type="dxa"/>
          </w:tcPr>
          <w:p w:rsidR="003F6133" w:rsidRDefault="00F13BB2" w:rsidP="00B878D3">
            <w:proofErr w:type="spellStart"/>
            <w:r>
              <w:t>Adeel</w:t>
            </w:r>
            <w:proofErr w:type="spellEnd"/>
            <w:r>
              <w:t xml:space="preserve"> / Shivam</w:t>
            </w:r>
          </w:p>
        </w:tc>
        <w:tc>
          <w:tcPr>
            <w:tcW w:w="1547" w:type="dxa"/>
          </w:tcPr>
          <w:p w:rsidR="003F6133" w:rsidRDefault="00F13BB2" w:rsidP="00B878D3">
            <w:r>
              <w:t>03-11-16</w:t>
            </w:r>
          </w:p>
        </w:tc>
        <w:tc>
          <w:tcPr>
            <w:tcW w:w="1106" w:type="dxa"/>
          </w:tcPr>
          <w:p w:rsidR="003F6133" w:rsidRDefault="00F13BB2" w:rsidP="00B878D3">
            <w:r>
              <w:t>14.30</w:t>
            </w:r>
          </w:p>
        </w:tc>
        <w:tc>
          <w:tcPr>
            <w:tcW w:w="1424" w:type="dxa"/>
          </w:tcPr>
          <w:p w:rsidR="003F6133" w:rsidRDefault="00F13BB2" w:rsidP="00B878D3">
            <w:r>
              <w:t>04-11-16</w:t>
            </w:r>
          </w:p>
        </w:tc>
        <w:tc>
          <w:tcPr>
            <w:tcW w:w="982" w:type="dxa"/>
          </w:tcPr>
          <w:p w:rsidR="003F6133" w:rsidRDefault="00F13BB2" w:rsidP="00B878D3">
            <w:r>
              <w:t>11.00</w:t>
            </w:r>
          </w:p>
        </w:tc>
        <w:tc>
          <w:tcPr>
            <w:tcW w:w="797" w:type="dxa"/>
          </w:tcPr>
          <w:p w:rsidR="003F6133" w:rsidRDefault="00F13BB2" w:rsidP="00B878D3">
            <w:r>
              <w:t>2.75 uur</w:t>
            </w:r>
          </w:p>
        </w:tc>
        <w:tc>
          <w:tcPr>
            <w:tcW w:w="1412" w:type="dxa"/>
          </w:tcPr>
          <w:p w:rsidR="003F6133" w:rsidRDefault="00F13BB2" w:rsidP="00B878D3">
            <w:r>
              <w:t>Geen</w:t>
            </w:r>
          </w:p>
        </w:tc>
      </w:tr>
      <w:tr w:rsidR="003F6133" w:rsidTr="003F6133">
        <w:tc>
          <w:tcPr>
            <w:tcW w:w="1391" w:type="dxa"/>
          </w:tcPr>
          <w:p w:rsidR="003F6133" w:rsidRDefault="00F13BB2" w:rsidP="00B878D3">
            <w:r>
              <w:t>Realiseren applicatie</w:t>
            </w:r>
          </w:p>
        </w:tc>
        <w:tc>
          <w:tcPr>
            <w:tcW w:w="1418" w:type="dxa"/>
          </w:tcPr>
          <w:p w:rsidR="003F6133" w:rsidRDefault="00F13BB2" w:rsidP="00B878D3">
            <w:r>
              <w:t>Allen</w:t>
            </w:r>
          </w:p>
        </w:tc>
        <w:tc>
          <w:tcPr>
            <w:tcW w:w="1547" w:type="dxa"/>
          </w:tcPr>
          <w:p w:rsidR="003F6133" w:rsidRDefault="00F13BB2" w:rsidP="00B878D3">
            <w:r>
              <w:t>04-11-16</w:t>
            </w:r>
          </w:p>
        </w:tc>
        <w:tc>
          <w:tcPr>
            <w:tcW w:w="1106" w:type="dxa"/>
          </w:tcPr>
          <w:p w:rsidR="003F6133" w:rsidRDefault="00F13BB2" w:rsidP="00B878D3">
            <w:r>
              <w:t>09.15</w:t>
            </w:r>
          </w:p>
        </w:tc>
        <w:tc>
          <w:tcPr>
            <w:tcW w:w="1424" w:type="dxa"/>
          </w:tcPr>
          <w:p w:rsidR="003F6133" w:rsidRDefault="00F13BB2" w:rsidP="00B878D3">
            <w:r>
              <w:t>10-11-16</w:t>
            </w:r>
          </w:p>
        </w:tc>
        <w:tc>
          <w:tcPr>
            <w:tcW w:w="982" w:type="dxa"/>
          </w:tcPr>
          <w:p w:rsidR="003F6133" w:rsidRDefault="00F13BB2" w:rsidP="00B878D3">
            <w:r>
              <w:t>12.00</w:t>
            </w:r>
          </w:p>
        </w:tc>
        <w:tc>
          <w:tcPr>
            <w:tcW w:w="797" w:type="dxa"/>
          </w:tcPr>
          <w:p w:rsidR="003F6133" w:rsidRDefault="00F13BB2" w:rsidP="00B878D3">
            <w:r>
              <w:t>16 uur</w:t>
            </w:r>
          </w:p>
        </w:tc>
        <w:tc>
          <w:tcPr>
            <w:tcW w:w="1412" w:type="dxa"/>
          </w:tcPr>
          <w:p w:rsidR="003F6133" w:rsidRDefault="00F13BB2" w:rsidP="00B878D3">
            <w:r>
              <w:t>Geen</w:t>
            </w:r>
          </w:p>
        </w:tc>
      </w:tr>
      <w:tr w:rsidR="003F6133" w:rsidTr="003F6133">
        <w:tc>
          <w:tcPr>
            <w:tcW w:w="1391" w:type="dxa"/>
          </w:tcPr>
          <w:p w:rsidR="003F6133" w:rsidRDefault="00F13BB2" w:rsidP="00B878D3">
            <w:r>
              <w:t>Testen applicatie</w:t>
            </w:r>
          </w:p>
        </w:tc>
        <w:tc>
          <w:tcPr>
            <w:tcW w:w="1418" w:type="dxa"/>
          </w:tcPr>
          <w:p w:rsidR="003F6133" w:rsidRDefault="00F13BB2" w:rsidP="00B878D3">
            <w:r>
              <w:t>Allen</w:t>
            </w:r>
          </w:p>
        </w:tc>
        <w:tc>
          <w:tcPr>
            <w:tcW w:w="1547" w:type="dxa"/>
          </w:tcPr>
          <w:p w:rsidR="003F6133" w:rsidRDefault="00F13BB2" w:rsidP="00B878D3">
            <w:r>
              <w:t>10-11-16</w:t>
            </w:r>
          </w:p>
        </w:tc>
        <w:tc>
          <w:tcPr>
            <w:tcW w:w="1106" w:type="dxa"/>
          </w:tcPr>
          <w:p w:rsidR="003F6133" w:rsidRDefault="00F13BB2" w:rsidP="00B878D3">
            <w:r>
              <w:t>12.00</w:t>
            </w:r>
          </w:p>
        </w:tc>
        <w:tc>
          <w:tcPr>
            <w:tcW w:w="1424" w:type="dxa"/>
          </w:tcPr>
          <w:p w:rsidR="003F6133" w:rsidRDefault="00F13BB2" w:rsidP="00B878D3">
            <w:r>
              <w:t>10-11-16</w:t>
            </w:r>
          </w:p>
        </w:tc>
        <w:tc>
          <w:tcPr>
            <w:tcW w:w="982" w:type="dxa"/>
          </w:tcPr>
          <w:p w:rsidR="003F6133" w:rsidRDefault="00F13BB2" w:rsidP="00B878D3">
            <w:r>
              <w:t>14.45</w:t>
            </w:r>
          </w:p>
        </w:tc>
        <w:tc>
          <w:tcPr>
            <w:tcW w:w="797" w:type="dxa"/>
          </w:tcPr>
          <w:p w:rsidR="003F6133" w:rsidRDefault="00F13BB2" w:rsidP="00B878D3">
            <w:r>
              <w:t>1.75</w:t>
            </w:r>
          </w:p>
        </w:tc>
        <w:tc>
          <w:tcPr>
            <w:tcW w:w="1412" w:type="dxa"/>
          </w:tcPr>
          <w:p w:rsidR="003F6133" w:rsidRDefault="00F13BB2" w:rsidP="00B878D3">
            <w:r>
              <w:t>Geen</w:t>
            </w:r>
          </w:p>
        </w:tc>
      </w:tr>
    </w:tbl>
    <w:p w:rsidR="00B878D3" w:rsidRDefault="00B878D3" w:rsidP="00B878D3"/>
    <w:p w:rsidR="00F13BB2" w:rsidRDefault="00F13BB2" w:rsidP="00F13BB2"/>
    <w:p w:rsidR="00F13BB2" w:rsidRPr="00F13BB2" w:rsidRDefault="00F13BB2" w:rsidP="00F13BB2">
      <w:bookmarkStart w:id="4" w:name="_GoBack"/>
      <w:bookmarkEnd w:id="4"/>
    </w:p>
    <w:sectPr w:rsidR="00F13BB2" w:rsidRPr="00F13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ont316">
    <w:altName w:val="MS Gothic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17F15"/>
    <w:multiLevelType w:val="hybridMultilevel"/>
    <w:tmpl w:val="9842CBD6"/>
    <w:lvl w:ilvl="0" w:tplc="EFA07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901EC"/>
    <w:multiLevelType w:val="hybridMultilevel"/>
    <w:tmpl w:val="6DEC7B2A"/>
    <w:lvl w:ilvl="0" w:tplc="5BCC2E6A">
      <w:numFmt w:val="bullet"/>
      <w:lvlText w:val="-"/>
      <w:lvlJc w:val="left"/>
      <w:pPr>
        <w:ind w:left="720" w:hanging="360"/>
      </w:pPr>
      <w:rPr>
        <w:rFonts w:ascii="Calibri" w:eastAsia="DejaVu Sans" w:hAnsi="Calibri" w:cstheme="minorHAnsi" w:hint="default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17"/>
    <w:rsid w:val="00044304"/>
    <w:rsid w:val="000E090C"/>
    <w:rsid w:val="002108DA"/>
    <w:rsid w:val="002A7723"/>
    <w:rsid w:val="00303BA9"/>
    <w:rsid w:val="00363BF1"/>
    <w:rsid w:val="003F6133"/>
    <w:rsid w:val="009C3741"/>
    <w:rsid w:val="00B878D3"/>
    <w:rsid w:val="00C41700"/>
    <w:rsid w:val="00DB5417"/>
    <w:rsid w:val="00F1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C609"/>
  <w15:chartTrackingRefBased/>
  <w15:docId w15:val="{033F8426-599F-4ADC-9FA0-272FB84B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B5417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B54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B54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B5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B541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B5417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DB5417"/>
    <w:pPr>
      <w:spacing w:after="0" w:line="240" w:lineRule="auto"/>
    </w:pPr>
    <w:rPr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DB5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B5417"/>
    <w:pPr>
      <w:spacing w:line="259" w:lineRule="auto"/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unhideWhenUsed/>
    <w:rsid w:val="00C41700"/>
    <w:rPr>
      <w:color w:val="0563C1" w:themeColor="hyperlink"/>
      <w:u w:val="single"/>
    </w:rPr>
  </w:style>
  <w:style w:type="paragraph" w:customStyle="1" w:styleId="xmsonormal">
    <w:name w:val="x_msonormal"/>
    <w:basedOn w:val="Standaard"/>
    <w:rsid w:val="00363B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E090C"/>
    <w:pPr>
      <w:spacing w:after="100"/>
    </w:pPr>
  </w:style>
  <w:style w:type="table" w:styleId="Tabelraster">
    <w:name w:val="Table Grid"/>
    <w:basedOn w:val="Standaardtabel"/>
    <w:uiPriority w:val="39"/>
    <w:rsid w:val="00B87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5217@idcollege.nl" TargetMode="External"/><Relationship Id="rId13" Type="http://schemas.openxmlformats.org/officeDocument/2006/relationships/hyperlink" Target="mailto:1004461@idcollege.nl" TargetMode="External"/><Relationship Id="rId3" Type="http://schemas.openxmlformats.org/officeDocument/2006/relationships/styles" Target="styles.xml"/><Relationship Id="rId7" Type="http://schemas.openxmlformats.org/officeDocument/2006/relationships/hyperlink" Target="mailto:tkhadfy@idcollege.nl" TargetMode="External"/><Relationship Id="rId12" Type="http://schemas.openxmlformats.org/officeDocument/2006/relationships/hyperlink" Target="mailto:1004314@idcollege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1003457@idcollege.n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1003444@idcollege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005691@idcollege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6846-0D0A-4A96-959B-46B6E167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Akloe</dc:creator>
  <cp:keywords/>
  <dc:description/>
  <cp:lastModifiedBy>Shivam Akloe</cp:lastModifiedBy>
  <cp:revision>5</cp:revision>
  <dcterms:created xsi:type="dcterms:W3CDTF">2016-11-03T11:14:00Z</dcterms:created>
  <dcterms:modified xsi:type="dcterms:W3CDTF">2016-11-03T13:03:00Z</dcterms:modified>
</cp:coreProperties>
</file>