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9D96D" w14:textId="77777777" w:rsidR="00B830E1" w:rsidRDefault="00B830E1" w:rsidP="00B830E1">
      <w:pPr>
        <w:pStyle w:val="a3"/>
        <w:numPr>
          <w:ilvl w:val="0"/>
          <w:numId w:val="3"/>
        </w:numPr>
        <w:bidi w:val="0"/>
        <w:jc w:val="both"/>
        <w:rPr>
          <w:b/>
          <w:bCs/>
        </w:rPr>
      </w:pPr>
      <w:r w:rsidRPr="00B830E1">
        <w:rPr>
          <w:b/>
          <w:bCs/>
        </w:rPr>
        <w:t xml:space="preserve">Simulation parameters – </w:t>
      </w:r>
    </w:p>
    <w:p w14:paraId="53F75FA1" w14:textId="77777777" w:rsidR="00B830E1" w:rsidRPr="00B830E1" w:rsidRDefault="00B830E1" w:rsidP="00B830E1">
      <w:pPr>
        <w:pStyle w:val="a3"/>
        <w:numPr>
          <w:ilvl w:val="1"/>
          <w:numId w:val="3"/>
        </w:numPr>
        <w:bidi w:val="0"/>
        <w:jc w:val="both"/>
        <w:rPr>
          <w:b/>
          <w:bCs/>
        </w:rPr>
      </w:pPr>
      <w:r w:rsidRPr="00B830E1">
        <w:rPr>
          <w:rFonts w:ascii="Courier New" w:hAnsi="Courier New" w:cs="Courier New"/>
          <w:color w:val="A020F0"/>
          <w:sz w:val="26"/>
          <w:szCs w:val="26"/>
        </w:rPr>
        <w:t>'maxSteps'</w:t>
      </w:r>
    </w:p>
    <w:p w14:paraId="00D7812C" w14:textId="77777777" w:rsidR="00B830E1" w:rsidRPr="00B830E1" w:rsidRDefault="00B830E1" w:rsidP="00B830E1">
      <w:pPr>
        <w:pStyle w:val="a3"/>
        <w:numPr>
          <w:ilvl w:val="1"/>
          <w:numId w:val="3"/>
        </w:numPr>
        <w:bidi w:val="0"/>
        <w:jc w:val="both"/>
        <w:rPr>
          <w:b/>
          <w:bCs/>
        </w:rPr>
      </w:pPr>
      <w:r w:rsidRPr="00B830E1">
        <w:rPr>
          <w:rFonts w:ascii="Courier New" w:hAnsi="Courier New" w:cs="Courier New"/>
          <w:color w:val="A020F0"/>
          <w:sz w:val="26"/>
          <w:szCs w:val="26"/>
        </w:rPr>
        <w:t>'numRepeats'</w:t>
      </w:r>
    </w:p>
    <w:p w14:paraId="111987C3" w14:textId="77777777" w:rsidR="00B830E1" w:rsidRPr="00B830E1" w:rsidRDefault="00B830E1" w:rsidP="00B830E1">
      <w:pPr>
        <w:pStyle w:val="a3"/>
        <w:numPr>
          <w:ilvl w:val="1"/>
          <w:numId w:val="3"/>
        </w:numPr>
        <w:bidi w:val="0"/>
        <w:jc w:val="both"/>
        <w:rPr>
          <w:b/>
          <w:bCs/>
        </w:rPr>
      </w:pPr>
      <w:r w:rsidRPr="00B830E1">
        <w:rPr>
          <w:rFonts w:ascii="Courier New" w:hAnsi="Courier New" w:cs="Courier New"/>
          <w:color w:val="A020F0"/>
          <w:sz w:val="26"/>
          <w:szCs w:val="26"/>
        </w:rPr>
        <w:t>'minSize'</w:t>
      </w:r>
    </w:p>
    <w:p w14:paraId="010F11D1" w14:textId="77777777" w:rsidR="00B830E1" w:rsidRPr="00B830E1" w:rsidRDefault="00B830E1" w:rsidP="00B830E1">
      <w:pPr>
        <w:pStyle w:val="a3"/>
        <w:numPr>
          <w:ilvl w:val="1"/>
          <w:numId w:val="3"/>
        </w:numPr>
        <w:bidi w:val="0"/>
        <w:jc w:val="both"/>
        <w:rPr>
          <w:b/>
          <w:bCs/>
        </w:rPr>
      </w:pPr>
      <w:r w:rsidRPr="00B830E1">
        <w:rPr>
          <w:rFonts w:ascii="Courier New" w:hAnsi="Courier New" w:cs="Courier New"/>
          <w:color w:val="A020F0"/>
          <w:sz w:val="26"/>
          <w:szCs w:val="26"/>
        </w:rPr>
        <w:t>'N0'</w:t>
      </w:r>
    </w:p>
    <w:p w14:paraId="07BD56BA" w14:textId="3A2B1F72" w:rsidR="00B830E1" w:rsidRPr="00B830E1" w:rsidRDefault="00B830E1" w:rsidP="00B830E1">
      <w:pPr>
        <w:pStyle w:val="a3"/>
        <w:numPr>
          <w:ilvl w:val="1"/>
          <w:numId w:val="3"/>
        </w:numPr>
        <w:bidi w:val="0"/>
        <w:jc w:val="both"/>
        <w:rPr>
          <w:b/>
          <w:bCs/>
        </w:rPr>
      </w:pPr>
      <w:r w:rsidRPr="00B830E1">
        <w:rPr>
          <w:rFonts w:ascii="Courier New" w:hAnsi="Courier New" w:cs="Courier New"/>
          <w:color w:val="A020F0"/>
          <w:sz w:val="26"/>
          <w:szCs w:val="26"/>
        </w:rPr>
        <w:t>'Fk'</w:t>
      </w:r>
    </w:p>
    <w:p w14:paraId="5625109F" w14:textId="77777777" w:rsidR="00B830E1" w:rsidRDefault="00B830E1" w:rsidP="00B830E1">
      <w:pPr>
        <w:pStyle w:val="a3"/>
        <w:bidi w:val="0"/>
        <w:jc w:val="both"/>
      </w:pPr>
    </w:p>
    <w:p w14:paraId="42542587" w14:textId="6599FB11" w:rsidR="00B830E1" w:rsidRPr="00B830E1" w:rsidRDefault="00B830E1" w:rsidP="00B830E1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Population parameters</w:t>
      </w:r>
    </w:p>
    <w:p w14:paraId="79F5614F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 xml:space="preserve">N0 </w:t>
      </w:r>
      <w:r w:rsidRPr="00B830E1">
        <w:rPr>
          <w:rFonts w:ascii="Courier New" w:hAnsi="Courier New" w:cs="Courier New"/>
          <w:color w:val="3C763D"/>
          <w:sz w:val="26"/>
          <w:szCs w:val="26"/>
        </w:rPr>
        <w:t>(inital population),</w:t>
      </w:r>
    </w:p>
    <w:p w14:paraId="6EF98D40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K</w:t>
      </w:r>
      <w:r w:rsidRPr="00B830E1">
        <w:rPr>
          <w:rFonts w:ascii="Courier New" w:hAnsi="Courier New" w:cs="Courier New"/>
          <w:color w:val="3C763D"/>
          <w:sz w:val="26"/>
          <w:szCs w:val="26"/>
        </w:rPr>
        <w:t xml:space="preserve"> (carrying capacity) </w:t>
      </w:r>
    </w:p>
    <w:p w14:paraId="5BD7B38D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lamda</w:t>
      </w:r>
      <w:r w:rsidRPr="00B830E1">
        <w:rPr>
          <w:rFonts w:ascii="Courier New" w:hAnsi="Courier New" w:cs="Courier New"/>
          <w:color w:val="3C763D"/>
          <w:sz w:val="26"/>
          <w:szCs w:val="26"/>
        </w:rPr>
        <w:t xml:space="preserve"> (growth factor)</w:t>
      </w:r>
    </w:p>
    <w:p w14:paraId="5643A073" w14:textId="75125870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alpha</w:t>
      </w:r>
      <w:r w:rsidRPr="00B830E1">
        <w:rPr>
          <w:rFonts w:ascii="Courier New" w:hAnsi="Courier New" w:cs="Courier New"/>
          <w:color w:val="3C763D"/>
          <w:sz w:val="26"/>
          <w:szCs w:val="26"/>
        </w:rPr>
        <w:t xml:space="preserve"> (other species effect) </w:t>
      </w:r>
    </w:p>
    <w:p w14:paraId="63A13801" w14:textId="443A8F7B" w:rsidR="00B830E1" w:rsidRDefault="00B830E1" w:rsidP="00B830E1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Simulation results</w:t>
      </w:r>
    </w:p>
    <w:p w14:paraId="159F27D2" w14:textId="5F089908" w:rsidR="00B830E1" w:rsidRDefault="004965EF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Pop1 </w:t>
      </w:r>
    </w:p>
    <w:p w14:paraId="67E3BDD7" w14:textId="327EF8BF" w:rsidR="004965EF" w:rsidRDefault="004965EF" w:rsidP="004965EF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Pop2</w:t>
      </w:r>
    </w:p>
    <w:p w14:paraId="4C197DD2" w14:textId="47A44EEF" w:rsidR="004965EF" w:rsidRPr="00B830E1" w:rsidRDefault="004965EF" w:rsidP="004965EF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Times</w:t>
      </w:r>
    </w:p>
    <w:p w14:paraId="493692AF" w14:textId="54A9E2D6" w:rsidR="00B830E1" w:rsidRPr="00B830E1" w:rsidRDefault="00B830E1" w:rsidP="00B830E1">
      <w:pPr>
        <w:pStyle w:val="a3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Results summary</w:t>
      </w:r>
    </w:p>
    <w:p w14:paraId="3EBBFE11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Title</w:t>
      </w:r>
      <w:r w:rsidRPr="00B830E1">
        <w:rPr>
          <w:rFonts w:ascii="Courier New" w:hAnsi="Courier New" w:cs="Courier New"/>
          <w:color w:val="3C763D"/>
          <w:sz w:val="26"/>
          <w:szCs w:val="26"/>
        </w:rPr>
        <w:t xml:space="preserve"> - general title</w:t>
      </w:r>
    </w:p>
    <w:p w14:paraId="05176E56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Time</w:t>
      </w:r>
      <w:r w:rsidRPr="00B830E1">
        <w:rPr>
          <w:rFonts w:ascii="Courier New" w:hAnsi="Courier New" w:cs="Courier New"/>
          <w:color w:val="3C763D"/>
          <w:sz w:val="26"/>
          <w:szCs w:val="26"/>
        </w:rPr>
        <w:t>- title for x axis</w:t>
      </w:r>
    </w:p>
    <w:p w14:paraId="298673F1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Sp1</w:t>
      </w:r>
      <w:r w:rsidRPr="00B830E1">
        <w:rPr>
          <w:rFonts w:ascii="Courier New" w:hAnsi="Courier New" w:cs="Courier New"/>
          <w:color w:val="3C763D"/>
          <w:sz w:val="26"/>
          <w:szCs w:val="26"/>
        </w:rPr>
        <w:t>-Title for 1st y axis</w:t>
      </w:r>
    </w:p>
    <w:p w14:paraId="3444233B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Sp2</w:t>
      </w:r>
      <w:r w:rsidRPr="00B830E1">
        <w:rPr>
          <w:rFonts w:ascii="Courier New" w:hAnsi="Courier New" w:cs="Courier New"/>
          <w:color w:val="3C763D"/>
          <w:sz w:val="26"/>
          <w:szCs w:val="26"/>
        </w:rPr>
        <w:t>-Title for 2nd y axis,</w:t>
      </w:r>
    </w:p>
    <w:p w14:paraId="6E88CF64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Pop1</w:t>
      </w:r>
      <w:r w:rsidRPr="00B830E1">
        <w:rPr>
          <w:rFonts w:ascii="Courier New" w:hAnsi="Courier New" w:cs="Courier New"/>
          <w:color w:val="3C763D"/>
          <w:sz w:val="26"/>
          <w:szCs w:val="26"/>
        </w:rPr>
        <w:t>-data about the 1st population</w:t>
      </w:r>
    </w:p>
    <w:p w14:paraId="36C37D69" w14:textId="7777777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Pop2</w:t>
      </w:r>
      <w:r w:rsidRPr="00B830E1">
        <w:rPr>
          <w:rFonts w:ascii="Courier New" w:hAnsi="Courier New" w:cs="Courier New"/>
          <w:color w:val="3C763D"/>
          <w:sz w:val="26"/>
          <w:szCs w:val="26"/>
        </w:rPr>
        <w:t>-data about the 2nd population</w:t>
      </w:r>
    </w:p>
    <w:p w14:paraId="0F2DB543" w14:textId="53FD4817" w:rsidR="00B830E1" w:rsidRPr="00B830E1" w:rsidRDefault="00B830E1" w:rsidP="00B830E1">
      <w:pPr>
        <w:pStyle w:val="a3"/>
        <w:numPr>
          <w:ilvl w:val="1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30E1">
        <w:rPr>
          <w:rFonts w:ascii="Courier New" w:hAnsi="Courier New" w:cs="Courier New"/>
          <w:b/>
          <w:bCs/>
          <w:color w:val="3C763D"/>
          <w:sz w:val="26"/>
          <w:szCs w:val="26"/>
        </w:rPr>
        <w:t>Comp</w:t>
      </w:r>
      <w:r w:rsidRPr="00B830E1">
        <w:rPr>
          <w:rFonts w:ascii="Courier New" w:hAnsi="Courier New" w:cs="Courier New"/>
          <w:color w:val="3C763D"/>
          <w:sz w:val="26"/>
          <w:szCs w:val="26"/>
        </w:rPr>
        <w:t>-data for both competing populations.</w:t>
      </w:r>
    </w:p>
    <w:p w14:paraId="16C63D16" w14:textId="1E283FFE" w:rsidR="00B830E1" w:rsidRDefault="00B830E1" w:rsidP="00B830E1">
      <w:pPr>
        <w:bidi w:val="0"/>
        <w:ind w:left="360"/>
        <w:jc w:val="both"/>
      </w:pPr>
    </w:p>
    <w:sectPr w:rsidR="00B830E1" w:rsidSect="001752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6525"/>
    <w:multiLevelType w:val="hybridMultilevel"/>
    <w:tmpl w:val="15EC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1EC7"/>
    <w:multiLevelType w:val="hybridMultilevel"/>
    <w:tmpl w:val="B13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2A46"/>
    <w:multiLevelType w:val="hybridMultilevel"/>
    <w:tmpl w:val="0CFA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E1"/>
    <w:rsid w:val="001752D1"/>
    <w:rsid w:val="004965EF"/>
    <w:rsid w:val="00B830E1"/>
    <w:rsid w:val="00D55072"/>
    <w:rsid w:val="00E2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7733"/>
  <w15:chartTrackingRefBased/>
  <w15:docId w15:val="{1428F467-9528-4FEE-A8C3-4469D00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Nechama Kalter</dc:creator>
  <cp:keywords/>
  <dc:description/>
  <cp:lastModifiedBy>Nechama Kalter</cp:lastModifiedBy>
  <cp:revision>2</cp:revision>
  <dcterms:created xsi:type="dcterms:W3CDTF">2021-02-27T20:21:00Z</dcterms:created>
  <dcterms:modified xsi:type="dcterms:W3CDTF">2021-02-27T20:54:00Z</dcterms:modified>
</cp:coreProperties>
</file>