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1000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«КРИПТОХАУЗ»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</w:rPr>
        <w:t>Помещения здания «Криптохауз» открываются пластиковыми карточками, на которых записаны кодовые комбинации из нулей и единиц длины 8. Коды для помещений на 1 этаже имеют вид (01****0*), на втором – (**1*1***), на третьем - (0****0**). На местах, помеченных символом «*», может быть и 0, и 1. Каждый из 50 работников Криптохауза имеет ровно по одному ключу. Найдите количество работников, имеющих доступ ровно на один этаж, если получена информация о наличии ключей существующих типов.</w:t>
      </w:r>
    </w:p>
    <w:p>
      <w:pPr>
        <w:pStyle w:val="Normal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b/>
        </w:rPr>
        <w:t>ПОДСКАЗКА:</w:t>
      </w:r>
    </w:p>
    <w:p>
      <w:pPr>
        <w:pStyle w:val="Normal"/>
        <w:ind w:firstLine="709"/>
        <w:jc w:val="both"/>
        <w:rPr/>
      </w:pPr>
      <w:r>
        <w:rPr/>
        <w:drawing>
          <wp:inline distT="0" distB="0" distL="0" distR="9525">
            <wp:extent cx="1704975" cy="127635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74</Words>
  <Characters>438</Characters>
  <CharactersWithSpaces>509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2018-10-31T12:18:03Z</dcterms:created>
  <dc:creator>Игорь  </dc:creator>
  <dc:description/>
  <dc:language>ru-RU</dc:language>
  <cp:lastModifiedBy>Игорь  </cp:lastModifiedBy>
  <dcterms:modified xsi:type="dcterms:W3CDTF">2018-10-31T12:18:22Z</dcterms:modified>
  <cp:revision>1</cp:revision>
  <dc:subject/>
  <dc:title/>
</cp:coreProperties>
</file>