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45874" w14:textId="77777777" w:rsidR="00AE38E0" w:rsidRPr="00060A45" w:rsidRDefault="00AE38E0" w:rsidP="00AE38E0">
      <w:pPr>
        <w:spacing w:after="150" w:line="240" w:lineRule="auto"/>
        <w:jc w:val="center"/>
        <w:rPr>
          <w:rFonts w:ascii="Times New Roman" w:eastAsia="Times New Roman" w:hAnsi="Times New Roman" w:cs="Times New Roman"/>
          <w:b/>
          <w:bCs/>
          <w:color w:val="000000"/>
          <w:kern w:val="0"/>
          <w:sz w:val="18"/>
          <w:szCs w:val="18"/>
          <w:lang w:bidi="he-IL"/>
          <w14:ligatures w14:val="none"/>
        </w:rPr>
      </w:pPr>
      <w:r w:rsidRPr="00060A45">
        <w:rPr>
          <w:rFonts w:ascii="Times New Roman" w:eastAsia="Times New Roman" w:hAnsi="Times New Roman" w:cs="Times New Roman"/>
          <w:b/>
          <w:bCs/>
          <w:color w:val="000000"/>
          <w:kern w:val="0"/>
          <w:sz w:val="27"/>
          <w:szCs w:val="27"/>
          <w:lang w:bidi="he-IL"/>
          <w14:ligatures w14:val="none"/>
        </w:rPr>
        <w:t>Ben-Gurion University of the Negev</w:t>
      </w:r>
    </w:p>
    <w:p w14:paraId="2D824344" w14:textId="77777777" w:rsidR="00AE38E0" w:rsidRPr="00060A45" w:rsidRDefault="00AE38E0" w:rsidP="00AE38E0">
      <w:pPr>
        <w:spacing w:after="150" w:line="240" w:lineRule="auto"/>
        <w:jc w:val="center"/>
        <w:rPr>
          <w:rFonts w:ascii="Times New Roman" w:eastAsia="Times New Roman" w:hAnsi="Times New Roman" w:cs="Times New Roman"/>
          <w:b/>
          <w:bCs/>
          <w:color w:val="000000"/>
          <w:kern w:val="0"/>
          <w:sz w:val="18"/>
          <w:szCs w:val="18"/>
          <w:lang w:bidi="he-IL"/>
          <w14:ligatures w14:val="none"/>
        </w:rPr>
      </w:pPr>
      <w:r w:rsidRPr="00060A45">
        <w:rPr>
          <w:rFonts w:ascii="Times New Roman" w:eastAsia="Times New Roman" w:hAnsi="Times New Roman" w:cs="Times New Roman"/>
          <w:b/>
          <w:bCs/>
          <w:color w:val="000000"/>
          <w:kern w:val="0"/>
          <w:sz w:val="27"/>
          <w:szCs w:val="27"/>
          <w:lang w:bidi="he-IL"/>
          <w14:ligatures w14:val="none"/>
        </w:rPr>
        <w:t>Faculty of Engineering Sciences</w:t>
      </w:r>
    </w:p>
    <w:p w14:paraId="795B5B78" w14:textId="4845078C" w:rsidR="00AE38E0" w:rsidRPr="00060A45" w:rsidRDefault="00AE38E0" w:rsidP="00AE38E0">
      <w:pPr>
        <w:bidi/>
        <w:spacing w:after="150" w:line="240" w:lineRule="auto"/>
        <w:jc w:val="center"/>
        <w:rPr>
          <w:rFonts w:ascii="Times New Roman" w:eastAsia="Times New Roman" w:hAnsi="Times New Roman" w:cs="Times New Roman"/>
          <w:b/>
          <w:bCs/>
          <w:color w:val="000000"/>
          <w:kern w:val="0"/>
          <w:sz w:val="18"/>
          <w:szCs w:val="18"/>
          <w:lang w:bidi="he-IL"/>
          <w14:ligatures w14:val="none"/>
        </w:rPr>
      </w:pPr>
      <w:r w:rsidRPr="00060A45">
        <w:rPr>
          <w:rFonts w:ascii="Times New Roman" w:eastAsia="Times New Roman" w:hAnsi="Times New Roman" w:cs="Times New Roman"/>
          <w:b/>
          <w:bCs/>
          <w:color w:val="000000"/>
          <w:kern w:val="0"/>
          <w:sz w:val="27"/>
          <w:szCs w:val="27"/>
          <w:lang w:bidi="he-IL"/>
          <w14:ligatures w14:val="none"/>
        </w:rPr>
        <w:t>Department of Software and Information systems</w:t>
      </w:r>
      <w:r w:rsidR="00E23942" w:rsidRPr="00060A45">
        <w:rPr>
          <w:rFonts w:ascii="Times New Roman" w:eastAsia="Times New Roman" w:hAnsi="Times New Roman" w:cs="Times New Roman"/>
          <w:b/>
          <w:bCs/>
          <w:color w:val="000000"/>
          <w:kern w:val="0"/>
          <w:sz w:val="27"/>
          <w:szCs w:val="27"/>
          <w:lang w:bidi="he-IL"/>
          <w14:ligatures w14:val="none"/>
        </w:rPr>
        <w:t xml:space="preserve"> </w:t>
      </w:r>
      <w:r w:rsidRPr="00060A45">
        <w:rPr>
          <w:rFonts w:ascii="Times New Roman" w:eastAsia="Times New Roman" w:hAnsi="Times New Roman" w:cs="Times New Roman"/>
          <w:b/>
          <w:bCs/>
          <w:color w:val="000000"/>
          <w:kern w:val="0"/>
          <w:sz w:val="27"/>
          <w:szCs w:val="27"/>
          <w:lang w:bidi="he-IL"/>
          <w14:ligatures w14:val="none"/>
        </w:rPr>
        <w:t>Engineering</w:t>
      </w:r>
    </w:p>
    <w:p w14:paraId="40D10DA5" w14:textId="77777777" w:rsidR="00AE38E0" w:rsidRPr="00060A45" w:rsidRDefault="00AE38E0" w:rsidP="00AE38E0">
      <w:pPr>
        <w:spacing w:after="150" w:line="240" w:lineRule="auto"/>
        <w:jc w:val="center"/>
        <w:rPr>
          <w:rFonts w:ascii="Times New Roman" w:eastAsia="Times New Roman" w:hAnsi="Times New Roman" w:cs="Times New Roman"/>
          <w:b/>
          <w:bCs/>
          <w:color w:val="000000"/>
          <w:kern w:val="0"/>
          <w:sz w:val="18"/>
          <w:szCs w:val="18"/>
          <w:rtl/>
          <w:lang w:bidi="he-IL"/>
          <w14:ligatures w14:val="none"/>
        </w:rPr>
      </w:pPr>
      <w:r w:rsidRPr="00060A45">
        <w:rPr>
          <w:rFonts w:ascii="Times New Roman" w:eastAsia="Times New Roman" w:hAnsi="Times New Roman" w:cs="Times New Roman"/>
          <w:b/>
          <w:bCs/>
          <w:color w:val="000000"/>
          <w:kern w:val="0"/>
          <w:sz w:val="18"/>
          <w:szCs w:val="18"/>
          <w:lang w:bidi="he-IL"/>
          <w14:ligatures w14:val="none"/>
        </w:rPr>
        <w:t> </w:t>
      </w:r>
    </w:p>
    <w:p w14:paraId="2F0540F1" w14:textId="77777777" w:rsidR="00AE38E0" w:rsidRPr="00060A45" w:rsidRDefault="00AE38E0" w:rsidP="00AE38E0">
      <w:pPr>
        <w:spacing w:after="150" w:line="240" w:lineRule="auto"/>
        <w:jc w:val="center"/>
        <w:rPr>
          <w:rFonts w:ascii="Times New Roman" w:eastAsia="Times New Roman" w:hAnsi="Times New Roman" w:cs="Times New Roman"/>
          <w:b/>
          <w:bCs/>
          <w:color w:val="000000"/>
          <w:kern w:val="0"/>
          <w:sz w:val="18"/>
          <w:szCs w:val="18"/>
          <w:lang w:bidi="he-IL"/>
          <w14:ligatures w14:val="none"/>
        </w:rPr>
      </w:pPr>
      <w:r w:rsidRPr="00060A45">
        <w:rPr>
          <w:rFonts w:ascii="Times New Roman" w:eastAsia="Times New Roman" w:hAnsi="Times New Roman" w:cs="Times New Roman"/>
          <w:b/>
          <w:bCs/>
          <w:color w:val="000000"/>
          <w:kern w:val="0"/>
          <w:sz w:val="27"/>
          <w:szCs w:val="27"/>
          <w:lang w:bidi="he-IL"/>
          <w14:ligatures w14:val="none"/>
        </w:rPr>
        <w:t>Deep Learning</w:t>
      </w:r>
    </w:p>
    <w:p w14:paraId="77993AC2" w14:textId="67923B5B" w:rsidR="00AE38E0" w:rsidRPr="00060A45" w:rsidRDefault="00AE38E0" w:rsidP="00AE38E0">
      <w:pPr>
        <w:spacing w:after="150" w:line="240" w:lineRule="auto"/>
        <w:jc w:val="center"/>
        <w:rPr>
          <w:rFonts w:ascii="Times New Roman" w:eastAsia="Times New Roman" w:hAnsi="Times New Roman" w:cs="Times New Roman"/>
          <w:b/>
          <w:bCs/>
          <w:color w:val="000000"/>
          <w:kern w:val="0"/>
          <w:sz w:val="18"/>
          <w:szCs w:val="18"/>
          <w:lang w:bidi="he-IL"/>
          <w14:ligatures w14:val="none"/>
        </w:rPr>
      </w:pPr>
      <w:r w:rsidRPr="00060A45">
        <w:rPr>
          <w:rFonts w:ascii="Times New Roman" w:eastAsia="Times New Roman" w:hAnsi="Times New Roman" w:cs="Times New Roman"/>
          <w:b/>
          <w:bCs/>
          <w:color w:val="000000"/>
          <w:kern w:val="0"/>
          <w:sz w:val="27"/>
          <w:szCs w:val="27"/>
          <w:lang w:bidi="he-IL"/>
          <w14:ligatures w14:val="none"/>
        </w:rPr>
        <w:t xml:space="preserve">Assignment </w:t>
      </w:r>
      <w:r w:rsidR="00E23942" w:rsidRPr="00060A45">
        <w:rPr>
          <w:rFonts w:ascii="Times New Roman" w:eastAsia="Times New Roman" w:hAnsi="Times New Roman" w:cs="Times New Roman"/>
          <w:b/>
          <w:bCs/>
          <w:color w:val="000000"/>
          <w:kern w:val="0"/>
          <w:sz w:val="27"/>
          <w:szCs w:val="27"/>
          <w:lang w:bidi="he-IL"/>
          <w14:ligatures w14:val="none"/>
        </w:rPr>
        <w:t>2</w:t>
      </w:r>
    </w:p>
    <w:tbl>
      <w:tblPr>
        <w:tblW w:w="0" w:type="auto"/>
        <w:tblCellMar>
          <w:top w:w="15" w:type="dxa"/>
          <w:left w:w="15" w:type="dxa"/>
          <w:bottom w:w="15" w:type="dxa"/>
          <w:right w:w="15" w:type="dxa"/>
        </w:tblCellMar>
        <w:tblLook w:val="04A0" w:firstRow="1" w:lastRow="0" w:firstColumn="1" w:lastColumn="0" w:noHBand="0" w:noVBand="1"/>
      </w:tblPr>
      <w:tblGrid>
        <w:gridCol w:w="1530"/>
        <w:gridCol w:w="1065"/>
      </w:tblGrid>
      <w:tr w:rsidR="00AE38E0" w:rsidRPr="00060A45" w14:paraId="4B4A698C" w14:textId="77777777" w:rsidTr="00AE38E0">
        <w:tc>
          <w:tcPr>
            <w:tcW w:w="0" w:type="auto"/>
            <w:hideMark/>
          </w:tcPr>
          <w:p w14:paraId="4C70232E" w14:textId="77777777" w:rsidR="00AE38E0" w:rsidRPr="00060A45" w:rsidRDefault="00AE38E0" w:rsidP="00AE38E0">
            <w:pPr>
              <w:spacing w:after="150" w:line="240" w:lineRule="auto"/>
              <w:jc w:val="center"/>
              <w:rPr>
                <w:rFonts w:ascii="Times New Roman" w:eastAsia="Times New Roman" w:hAnsi="Times New Roman" w:cs="Times New Roman"/>
                <w:b/>
                <w:bCs/>
                <w:kern w:val="0"/>
                <w:sz w:val="18"/>
                <w:szCs w:val="18"/>
                <w:lang w:bidi="he-IL"/>
                <w14:ligatures w14:val="none"/>
              </w:rPr>
            </w:pPr>
            <w:r w:rsidRPr="00060A45">
              <w:rPr>
                <w:rFonts w:ascii="Times New Roman" w:eastAsia="Times New Roman" w:hAnsi="Times New Roman" w:cs="Times New Roman"/>
                <w:b/>
                <w:bCs/>
                <w:kern w:val="0"/>
                <w:sz w:val="18"/>
                <w:szCs w:val="18"/>
                <w:lang w:bidi="he-IL"/>
                <w14:ligatures w14:val="none"/>
              </w:rPr>
              <w:t>Name</w:t>
            </w:r>
          </w:p>
        </w:tc>
        <w:tc>
          <w:tcPr>
            <w:tcW w:w="0" w:type="auto"/>
            <w:hideMark/>
          </w:tcPr>
          <w:p w14:paraId="05027B8C" w14:textId="77777777" w:rsidR="00AE38E0" w:rsidRPr="00060A45" w:rsidRDefault="00AE38E0" w:rsidP="00AE38E0">
            <w:pPr>
              <w:spacing w:after="150" w:line="240" w:lineRule="auto"/>
              <w:jc w:val="center"/>
              <w:rPr>
                <w:rFonts w:ascii="Times New Roman" w:eastAsia="Times New Roman" w:hAnsi="Times New Roman" w:cs="Times New Roman"/>
                <w:b/>
                <w:bCs/>
                <w:kern w:val="0"/>
                <w:sz w:val="18"/>
                <w:szCs w:val="18"/>
                <w:lang w:bidi="he-IL"/>
                <w14:ligatures w14:val="none"/>
              </w:rPr>
            </w:pPr>
            <w:r w:rsidRPr="00060A45">
              <w:rPr>
                <w:rFonts w:ascii="Times New Roman" w:eastAsia="Times New Roman" w:hAnsi="Times New Roman" w:cs="Times New Roman"/>
                <w:b/>
                <w:bCs/>
                <w:kern w:val="0"/>
                <w:sz w:val="18"/>
                <w:szCs w:val="18"/>
                <w:lang w:bidi="he-IL"/>
                <w14:ligatures w14:val="none"/>
              </w:rPr>
              <w:t>ID</w:t>
            </w:r>
          </w:p>
        </w:tc>
      </w:tr>
      <w:tr w:rsidR="00AE38E0" w:rsidRPr="00060A45" w14:paraId="77054F54" w14:textId="77777777" w:rsidTr="00AE38E0">
        <w:tc>
          <w:tcPr>
            <w:tcW w:w="0" w:type="auto"/>
            <w:hideMark/>
          </w:tcPr>
          <w:p w14:paraId="00C008D7" w14:textId="77777777" w:rsidR="00AE38E0" w:rsidRPr="00060A45" w:rsidRDefault="00AE38E0" w:rsidP="00AE38E0">
            <w:pPr>
              <w:spacing w:after="150" w:line="240" w:lineRule="auto"/>
              <w:jc w:val="center"/>
              <w:rPr>
                <w:rFonts w:ascii="Times New Roman" w:eastAsia="Times New Roman" w:hAnsi="Times New Roman" w:cs="Times New Roman"/>
                <w:b/>
                <w:bCs/>
                <w:kern w:val="0"/>
                <w:sz w:val="18"/>
                <w:szCs w:val="18"/>
                <w:lang w:bidi="he-IL"/>
                <w14:ligatures w14:val="none"/>
              </w:rPr>
            </w:pPr>
            <w:r w:rsidRPr="00060A45">
              <w:rPr>
                <w:rFonts w:ascii="Times New Roman" w:eastAsia="Times New Roman" w:hAnsi="Times New Roman" w:cs="Times New Roman"/>
                <w:b/>
                <w:bCs/>
                <w:kern w:val="0"/>
                <w:sz w:val="18"/>
                <w:szCs w:val="18"/>
                <w:lang w:bidi="he-IL"/>
                <w14:ligatures w14:val="none"/>
              </w:rPr>
              <w:t>Nechi Berhe Weldu</w:t>
            </w:r>
          </w:p>
        </w:tc>
        <w:tc>
          <w:tcPr>
            <w:tcW w:w="0" w:type="auto"/>
            <w:hideMark/>
          </w:tcPr>
          <w:p w14:paraId="621FBF93" w14:textId="2833F70E" w:rsidR="00AE38E0" w:rsidRPr="00060A45" w:rsidRDefault="008D77A1" w:rsidP="00AE38E0">
            <w:pPr>
              <w:spacing w:after="150" w:line="240" w:lineRule="auto"/>
              <w:jc w:val="center"/>
              <w:rPr>
                <w:rFonts w:ascii="Times New Roman" w:eastAsia="Times New Roman" w:hAnsi="Times New Roman" w:cs="Times New Roman"/>
                <w:b/>
                <w:bCs/>
                <w:kern w:val="0"/>
                <w:sz w:val="18"/>
                <w:szCs w:val="18"/>
                <w:lang w:bidi="he-IL"/>
                <w14:ligatures w14:val="none"/>
              </w:rPr>
            </w:pPr>
            <w:r w:rsidRPr="00060A45">
              <w:rPr>
                <w:rFonts w:ascii="Times New Roman" w:eastAsia="Times New Roman" w:hAnsi="Times New Roman" w:cs="Times New Roman"/>
                <w:b/>
                <w:bCs/>
                <w:kern w:val="0"/>
                <w:sz w:val="18"/>
                <w:szCs w:val="18"/>
                <w:lang w:bidi="he-IL"/>
                <w14:ligatures w14:val="none"/>
              </w:rPr>
              <w:t xml:space="preserve">     </w:t>
            </w:r>
            <w:r w:rsidR="00AE38E0" w:rsidRPr="00060A45">
              <w:rPr>
                <w:rFonts w:ascii="Times New Roman" w:eastAsia="Times New Roman" w:hAnsi="Times New Roman" w:cs="Times New Roman"/>
                <w:b/>
                <w:bCs/>
                <w:kern w:val="0"/>
                <w:sz w:val="18"/>
                <w:szCs w:val="18"/>
                <w:lang w:bidi="he-IL"/>
                <w14:ligatures w14:val="none"/>
              </w:rPr>
              <w:t>850164070</w:t>
            </w:r>
          </w:p>
        </w:tc>
      </w:tr>
      <w:tr w:rsidR="00AE38E0" w:rsidRPr="00060A45" w14:paraId="3DE887F7" w14:textId="77777777" w:rsidTr="00AE38E0">
        <w:tc>
          <w:tcPr>
            <w:tcW w:w="0" w:type="auto"/>
            <w:hideMark/>
          </w:tcPr>
          <w:p w14:paraId="21C14885" w14:textId="77777777" w:rsidR="00AE38E0" w:rsidRPr="00060A45" w:rsidRDefault="00AE38E0" w:rsidP="00AE38E0">
            <w:pPr>
              <w:spacing w:after="150" w:line="240" w:lineRule="auto"/>
              <w:jc w:val="center"/>
              <w:rPr>
                <w:rFonts w:ascii="Times New Roman" w:eastAsia="Times New Roman" w:hAnsi="Times New Roman" w:cs="Times New Roman"/>
                <w:b/>
                <w:bCs/>
                <w:kern w:val="0"/>
                <w:sz w:val="18"/>
                <w:szCs w:val="18"/>
                <w:lang w:bidi="he-IL"/>
                <w14:ligatures w14:val="none"/>
              </w:rPr>
            </w:pPr>
            <w:r w:rsidRPr="00060A45">
              <w:rPr>
                <w:rFonts w:ascii="Times New Roman" w:eastAsia="Times New Roman" w:hAnsi="Times New Roman" w:cs="Times New Roman"/>
                <w:b/>
                <w:bCs/>
                <w:kern w:val="0"/>
                <w:sz w:val="18"/>
                <w:szCs w:val="18"/>
                <w:lang w:bidi="he-IL"/>
                <w14:ligatures w14:val="none"/>
              </w:rPr>
              <w:t>Noga Klein</w:t>
            </w:r>
          </w:p>
        </w:tc>
        <w:tc>
          <w:tcPr>
            <w:tcW w:w="0" w:type="auto"/>
            <w:hideMark/>
          </w:tcPr>
          <w:p w14:paraId="0F07EBAA" w14:textId="65CD67FA" w:rsidR="00AE38E0" w:rsidRPr="00060A45" w:rsidRDefault="008D77A1" w:rsidP="00AE38E0">
            <w:pPr>
              <w:spacing w:after="150" w:line="240" w:lineRule="auto"/>
              <w:jc w:val="center"/>
              <w:rPr>
                <w:rFonts w:ascii="Times New Roman" w:eastAsia="Times New Roman" w:hAnsi="Times New Roman" w:cs="Times New Roman"/>
                <w:b/>
                <w:bCs/>
                <w:kern w:val="0"/>
                <w:sz w:val="18"/>
                <w:szCs w:val="18"/>
                <w:lang w:bidi="he-IL"/>
                <w14:ligatures w14:val="none"/>
              </w:rPr>
            </w:pPr>
            <w:r w:rsidRPr="00060A45">
              <w:rPr>
                <w:rFonts w:ascii="Times New Roman" w:eastAsia="Times New Roman" w:hAnsi="Times New Roman" w:cs="Times New Roman"/>
                <w:b/>
                <w:bCs/>
                <w:kern w:val="0"/>
                <w:sz w:val="18"/>
                <w:szCs w:val="18"/>
                <w:lang w:bidi="he-IL"/>
                <w14:ligatures w14:val="none"/>
              </w:rPr>
              <w:t xml:space="preserve">     </w:t>
            </w:r>
            <w:r w:rsidR="00AE38E0" w:rsidRPr="00060A45">
              <w:rPr>
                <w:rFonts w:ascii="Times New Roman" w:eastAsia="Times New Roman" w:hAnsi="Times New Roman" w:cs="Times New Roman"/>
                <w:b/>
                <w:bCs/>
                <w:kern w:val="0"/>
                <w:sz w:val="18"/>
                <w:szCs w:val="18"/>
                <w:lang w:bidi="he-IL"/>
                <w14:ligatures w14:val="none"/>
              </w:rPr>
              <w:t>326364007</w:t>
            </w:r>
          </w:p>
        </w:tc>
      </w:tr>
    </w:tbl>
    <w:p w14:paraId="1CB4D2D8" w14:textId="77777777" w:rsidR="00AE38E0" w:rsidRPr="00060A45" w:rsidRDefault="00AE38E0" w:rsidP="00AE38E0">
      <w:pPr>
        <w:spacing w:after="0" w:line="240" w:lineRule="auto"/>
        <w:rPr>
          <w:rFonts w:ascii="Times New Roman" w:eastAsia="Times New Roman" w:hAnsi="Times New Roman" w:cs="Times New Roman"/>
          <w:kern w:val="0"/>
          <w:lang w:bidi="he-IL"/>
          <w14:ligatures w14:val="none"/>
        </w:rPr>
      </w:pPr>
    </w:p>
    <w:p w14:paraId="170734F0" w14:textId="77777777" w:rsidR="00B56D64" w:rsidRPr="00B56D64" w:rsidRDefault="00B56D64" w:rsidP="00B56D64">
      <w:pPr>
        <w:rPr>
          <w:rFonts w:ascii="Times New Roman" w:hAnsi="Times New Roman" w:cs="Times New Roman"/>
        </w:rPr>
      </w:pPr>
      <w:r w:rsidRPr="00B56D64">
        <w:rPr>
          <w:rFonts w:ascii="Times New Roman" w:hAnsi="Times New Roman" w:cs="Times New Roman"/>
        </w:rPr>
        <w:t>2. Dataset</w:t>
      </w:r>
    </w:p>
    <w:p w14:paraId="0A869FAD" w14:textId="77777777" w:rsidR="00B56D64" w:rsidRPr="00B56D64" w:rsidRDefault="00B56D64" w:rsidP="00B56D64">
      <w:pPr>
        <w:rPr>
          <w:rFonts w:ascii="Times New Roman" w:hAnsi="Times New Roman" w:cs="Times New Roman"/>
        </w:rPr>
      </w:pPr>
    </w:p>
    <w:p w14:paraId="7C13F787" w14:textId="594C23C6" w:rsidR="00B56D64" w:rsidRPr="00B56D64" w:rsidRDefault="00B56D64" w:rsidP="00B56D64">
      <w:pPr>
        <w:rPr>
          <w:rFonts w:ascii="Times New Roman" w:hAnsi="Times New Roman" w:cs="Times New Roman"/>
        </w:rPr>
      </w:pPr>
      <w:r w:rsidRPr="00B56D64">
        <w:rPr>
          <w:rFonts w:ascii="Times New Roman" w:hAnsi="Times New Roman" w:cs="Times New Roman"/>
        </w:rPr>
        <w:t>We used the aligned LFW-a (Labeled Faces in the Wild-a) dataset. The dataset contains face images collected under unconstrained real-world conditions, including variations in pose, illumination, facial expression, occlusion, background, and image quality. The aligned version reduces geometric variability while preserving the natural difficulty of the face-verification task.</w:t>
      </w:r>
    </w:p>
    <w:p w14:paraId="56742653" w14:textId="319C6E9C" w:rsidR="00B56D64" w:rsidRPr="00B56D64" w:rsidRDefault="00B56D64" w:rsidP="00B56D64">
      <w:pPr>
        <w:rPr>
          <w:rFonts w:ascii="Times New Roman" w:hAnsi="Times New Roman" w:cs="Times New Roman"/>
        </w:rPr>
      </w:pPr>
      <w:r w:rsidRPr="00B56D64">
        <w:rPr>
          <w:rFonts w:ascii="Times New Roman" w:hAnsi="Times New Roman" w:cs="Times New Roman"/>
        </w:rPr>
        <w:t xml:space="preserve">Training and evaluation followed the provided </w:t>
      </w:r>
      <w:proofErr w:type="spellStart"/>
      <w:r w:rsidRPr="00B56D64">
        <w:rPr>
          <w:rFonts w:ascii="Times New Roman" w:hAnsi="Times New Roman" w:cs="Times New Roman"/>
        </w:rPr>
        <w:t>pairsDevTrain</w:t>
      </w:r>
      <w:proofErr w:type="spellEnd"/>
      <w:r w:rsidRPr="00B56D64">
        <w:rPr>
          <w:rFonts w:ascii="Times New Roman" w:hAnsi="Times New Roman" w:cs="Times New Roman"/>
        </w:rPr>
        <w:t xml:space="preserve"> and </w:t>
      </w:r>
      <w:proofErr w:type="spellStart"/>
      <w:r w:rsidRPr="00B56D64">
        <w:rPr>
          <w:rFonts w:ascii="Times New Roman" w:hAnsi="Times New Roman" w:cs="Times New Roman"/>
        </w:rPr>
        <w:t>pairsDevTest</w:t>
      </w:r>
      <w:proofErr w:type="spellEnd"/>
      <w:r w:rsidRPr="00B56D64">
        <w:rPr>
          <w:rFonts w:ascii="Times New Roman" w:hAnsi="Times New Roman" w:cs="Times New Roman"/>
        </w:rPr>
        <w:t xml:space="preserve"> protocols. Importantly, identities appearing in the test split were excluded from training, ensuring evaluation on previously unseen individuals rather than memorization of training identities.</w:t>
      </w:r>
    </w:p>
    <w:p w14:paraId="3FD81F5F" w14:textId="77777777" w:rsidR="00286158" w:rsidRPr="00286158" w:rsidRDefault="00286158" w:rsidP="00286158">
      <w:pPr>
        <w:rPr>
          <w:rFonts w:ascii="Times New Roman" w:hAnsi="Times New Roman" w:cs="Times New Roman"/>
        </w:rPr>
      </w:pPr>
      <w:r w:rsidRPr="00286158">
        <w:rPr>
          <w:rFonts w:ascii="Times New Roman" w:hAnsi="Times New Roman" w:cs="Times New Roman"/>
        </w:rPr>
        <w:t>The dataset was used:</w:t>
      </w:r>
    </w:p>
    <w:p w14:paraId="613856E0" w14:textId="77777777" w:rsidR="00286158" w:rsidRPr="00286158" w:rsidRDefault="00286158" w:rsidP="00286158">
      <w:pPr>
        <w:rPr>
          <w:rFonts w:ascii="Times New Roman" w:hAnsi="Times New Roman" w:cs="Times New Roman"/>
        </w:rPr>
      </w:pPr>
      <w:r w:rsidRPr="00286158">
        <w:rPr>
          <w:rFonts w:ascii="Times New Roman" w:hAnsi="Times New Roman" w:cs="Times New Roman"/>
        </w:rPr>
        <w:t>• in pair-based form for verification experiments</w:t>
      </w:r>
    </w:p>
    <w:p w14:paraId="432D8E71" w14:textId="4969C7A2" w:rsidR="00286158" w:rsidRDefault="00286158" w:rsidP="00286158">
      <w:pPr>
        <w:rPr>
          <w:rFonts w:ascii="Times New Roman" w:hAnsi="Times New Roman" w:cs="Times New Roman"/>
        </w:rPr>
      </w:pPr>
      <w:r w:rsidRPr="00286158">
        <w:rPr>
          <w:rFonts w:ascii="Times New Roman" w:hAnsi="Times New Roman" w:cs="Times New Roman"/>
        </w:rPr>
        <w:t>• in episodic N-way form for one-shot evaluation</w:t>
      </w:r>
    </w:p>
    <w:p w14:paraId="331D2492" w14:textId="77777777" w:rsidR="00286158" w:rsidRDefault="00286158" w:rsidP="00B56D64">
      <w:pPr>
        <w:rPr>
          <w:rFonts w:ascii="Times New Roman" w:hAnsi="Times New Roman" w:cs="Times New Roman"/>
        </w:rPr>
      </w:pPr>
    </w:p>
    <w:p w14:paraId="5FCBD91C" w14:textId="6FA25F43" w:rsidR="00B56D64" w:rsidRPr="00B56D64" w:rsidRDefault="00B56D64" w:rsidP="00B56D64">
      <w:pPr>
        <w:rPr>
          <w:rFonts w:ascii="Times New Roman" w:hAnsi="Times New Roman" w:cs="Times New Roman"/>
        </w:rPr>
      </w:pPr>
      <w:r w:rsidRPr="00B56D64">
        <w:rPr>
          <w:rFonts w:ascii="Times New Roman" w:hAnsi="Times New Roman" w:cs="Times New Roman"/>
        </w:rPr>
        <w:t>Positive pairs contain two images of the same identity, while negative pairs contain images belonging to different identities.</w:t>
      </w:r>
    </w:p>
    <w:p w14:paraId="2A54F7DE" w14:textId="77777777" w:rsidR="00B56D64" w:rsidRPr="00B56D64" w:rsidRDefault="00B56D64" w:rsidP="00B56D64">
      <w:pPr>
        <w:rPr>
          <w:rFonts w:ascii="Times New Roman" w:hAnsi="Times New Roman" w:cs="Times New Roman"/>
        </w:rPr>
      </w:pPr>
      <w:r w:rsidRPr="00B56D64">
        <w:rPr>
          <w:rFonts w:ascii="Times New Roman" w:hAnsi="Times New Roman" w:cs="Times New Roman"/>
        </w:rPr>
        <w:t>To ensure fair comparison across all experiments:</w:t>
      </w:r>
    </w:p>
    <w:p w14:paraId="18B5BA52" w14:textId="77777777" w:rsidR="00B56D64" w:rsidRPr="00B56D64" w:rsidRDefault="00B56D64" w:rsidP="00B56D64">
      <w:pPr>
        <w:rPr>
          <w:rFonts w:ascii="Times New Roman" w:hAnsi="Times New Roman" w:cs="Times New Roman"/>
        </w:rPr>
      </w:pPr>
      <w:r w:rsidRPr="00B56D64">
        <w:rPr>
          <w:rFonts w:ascii="Times New Roman" w:hAnsi="Times New Roman" w:cs="Times New Roman"/>
        </w:rPr>
        <w:t>• the same train/validation/test splits were used for every model</w:t>
      </w:r>
    </w:p>
    <w:p w14:paraId="0EB997E3" w14:textId="77777777" w:rsidR="00B56D64" w:rsidRPr="00B56D64" w:rsidRDefault="00B56D64" w:rsidP="00B56D64">
      <w:pPr>
        <w:rPr>
          <w:rFonts w:ascii="Times New Roman" w:hAnsi="Times New Roman" w:cs="Times New Roman"/>
        </w:rPr>
      </w:pPr>
      <w:r w:rsidRPr="00B56D64">
        <w:rPr>
          <w:rFonts w:ascii="Times New Roman" w:hAnsi="Times New Roman" w:cs="Times New Roman"/>
        </w:rPr>
        <w:t>• the same one-shot evaluation episodes were reused across configurations</w:t>
      </w:r>
    </w:p>
    <w:p w14:paraId="25A8CEB1" w14:textId="5905393F" w:rsidR="00B56D64" w:rsidRPr="00B56D64" w:rsidRDefault="00B56D64" w:rsidP="00B56D64">
      <w:pPr>
        <w:rPr>
          <w:rFonts w:ascii="Times New Roman" w:hAnsi="Times New Roman" w:cs="Times New Roman"/>
        </w:rPr>
      </w:pPr>
      <w:r w:rsidRPr="00B56D64">
        <w:rPr>
          <w:rFonts w:ascii="Times New Roman" w:hAnsi="Times New Roman" w:cs="Times New Roman"/>
        </w:rPr>
        <w:t>• the same preprocessing and augmentation pipeline was applied throughout all experiments</w:t>
      </w:r>
    </w:p>
    <w:p w14:paraId="580E2F3F" w14:textId="77777777" w:rsidR="00B56D64" w:rsidRPr="00B56D64" w:rsidRDefault="00B56D64" w:rsidP="00B56D64">
      <w:pPr>
        <w:rPr>
          <w:rFonts w:ascii="Times New Roman" w:hAnsi="Times New Roman" w:cs="Times New Roman"/>
        </w:rPr>
      </w:pPr>
      <w:r w:rsidRPr="00B56D64">
        <w:rPr>
          <w:rFonts w:ascii="Times New Roman" w:hAnsi="Times New Roman" w:cs="Times New Roman"/>
        </w:rPr>
        <w:t>The distribution of images per identity is highly imbalanced. Some individuals appear many more times than others, while many identities contain only a small number of images. This long-</w:t>
      </w:r>
      <w:r w:rsidRPr="00B56D64">
        <w:rPr>
          <w:rFonts w:ascii="Times New Roman" w:hAnsi="Times New Roman" w:cs="Times New Roman"/>
        </w:rPr>
        <w:lastRenderedPageBreak/>
        <w:t>tail distribution increases the difficulty of metric learning because some identities provide limited intra-class variation during training.</w:t>
      </w:r>
    </w:p>
    <w:p w14:paraId="33376C27" w14:textId="77777777" w:rsidR="00B56D64" w:rsidRPr="00B56D64" w:rsidRDefault="00B56D64" w:rsidP="00B56D64">
      <w:pPr>
        <w:rPr>
          <w:rFonts w:ascii="Times New Roman" w:hAnsi="Times New Roman" w:cs="Times New Roman"/>
        </w:rPr>
      </w:pPr>
    </w:p>
    <w:p w14:paraId="703CD14F" w14:textId="2B463403" w:rsidR="00B56D64" w:rsidRDefault="00286158" w:rsidP="00B56D64">
      <w:pPr>
        <w:rPr>
          <w:rFonts w:ascii="Times New Roman" w:hAnsi="Times New Roman" w:cs="Times New Roman"/>
        </w:rPr>
      </w:pPr>
      <w:r w:rsidRPr="00286158">
        <w:rPr>
          <w:rFonts w:ascii="Times New Roman" w:hAnsi="Times New Roman" w:cs="Times New Roman"/>
        </w:rPr>
        <w:t>Dataset Statistics and Split Summary</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521"/>
        <w:gridCol w:w="735"/>
      </w:tblGrid>
      <w:tr w:rsidR="00286158" w:rsidRPr="00286158" w14:paraId="3318FAB1" w14:textId="77777777" w:rsidTr="00286158">
        <w:trPr>
          <w:tblHeader/>
          <w:tblCellSpacing w:w="15" w:type="dxa"/>
        </w:trPr>
        <w:tc>
          <w:tcPr>
            <w:tcW w:w="0" w:type="auto"/>
            <w:vAlign w:val="center"/>
            <w:hideMark/>
          </w:tcPr>
          <w:p w14:paraId="0208DCB7" w14:textId="77777777" w:rsidR="00286158" w:rsidRPr="00286158" w:rsidRDefault="00286158" w:rsidP="00286158">
            <w:pPr>
              <w:rPr>
                <w:rFonts w:ascii="Times New Roman" w:hAnsi="Times New Roman" w:cs="Times New Roman"/>
                <w:b/>
                <w:bCs/>
              </w:rPr>
            </w:pPr>
            <w:r w:rsidRPr="00286158">
              <w:rPr>
                <w:rFonts w:ascii="Times New Roman" w:hAnsi="Times New Roman" w:cs="Times New Roman"/>
                <w:b/>
                <w:bCs/>
              </w:rPr>
              <w:t>Dataset statistic</w:t>
            </w:r>
          </w:p>
        </w:tc>
        <w:tc>
          <w:tcPr>
            <w:tcW w:w="0" w:type="auto"/>
            <w:vAlign w:val="center"/>
            <w:hideMark/>
          </w:tcPr>
          <w:p w14:paraId="290800F2" w14:textId="77777777" w:rsidR="00286158" w:rsidRPr="00286158" w:rsidRDefault="00286158" w:rsidP="00286158">
            <w:pPr>
              <w:rPr>
                <w:rFonts w:ascii="Times New Roman" w:hAnsi="Times New Roman" w:cs="Times New Roman"/>
                <w:b/>
                <w:bCs/>
              </w:rPr>
            </w:pPr>
            <w:r w:rsidRPr="00286158">
              <w:rPr>
                <w:rFonts w:ascii="Times New Roman" w:hAnsi="Times New Roman" w:cs="Times New Roman"/>
                <w:b/>
                <w:bCs/>
              </w:rPr>
              <w:t>Value</w:t>
            </w:r>
          </w:p>
        </w:tc>
      </w:tr>
      <w:tr w:rsidR="00286158" w:rsidRPr="00286158" w14:paraId="3DEAF5E9" w14:textId="77777777" w:rsidTr="00286158">
        <w:trPr>
          <w:tblCellSpacing w:w="15" w:type="dxa"/>
        </w:trPr>
        <w:tc>
          <w:tcPr>
            <w:tcW w:w="0" w:type="auto"/>
            <w:vAlign w:val="center"/>
            <w:hideMark/>
          </w:tcPr>
          <w:p w14:paraId="60561A50" w14:textId="77777777" w:rsidR="00286158" w:rsidRPr="00286158" w:rsidRDefault="00286158" w:rsidP="00286158">
            <w:pPr>
              <w:rPr>
                <w:rFonts w:ascii="Times New Roman" w:hAnsi="Times New Roman" w:cs="Times New Roman"/>
              </w:rPr>
            </w:pPr>
            <w:r w:rsidRPr="00286158">
              <w:rPr>
                <w:rFonts w:ascii="Times New Roman" w:hAnsi="Times New Roman" w:cs="Times New Roman"/>
              </w:rPr>
              <w:t>Total images</w:t>
            </w:r>
          </w:p>
        </w:tc>
        <w:tc>
          <w:tcPr>
            <w:tcW w:w="0" w:type="auto"/>
            <w:vAlign w:val="center"/>
            <w:hideMark/>
          </w:tcPr>
          <w:p w14:paraId="623C49E0" w14:textId="77777777" w:rsidR="00286158" w:rsidRPr="00286158" w:rsidRDefault="00286158" w:rsidP="00286158">
            <w:pPr>
              <w:rPr>
                <w:rFonts w:ascii="Times New Roman" w:hAnsi="Times New Roman" w:cs="Times New Roman"/>
              </w:rPr>
            </w:pPr>
            <w:r w:rsidRPr="00286158">
              <w:rPr>
                <w:rFonts w:ascii="Times New Roman" w:hAnsi="Times New Roman" w:cs="Times New Roman"/>
              </w:rPr>
              <w:t>13,233</w:t>
            </w:r>
          </w:p>
        </w:tc>
      </w:tr>
      <w:tr w:rsidR="00286158" w:rsidRPr="00286158" w14:paraId="236BB429" w14:textId="77777777" w:rsidTr="00286158">
        <w:trPr>
          <w:tblCellSpacing w:w="15" w:type="dxa"/>
        </w:trPr>
        <w:tc>
          <w:tcPr>
            <w:tcW w:w="0" w:type="auto"/>
            <w:vAlign w:val="center"/>
            <w:hideMark/>
          </w:tcPr>
          <w:p w14:paraId="79E8B5D2" w14:textId="77777777" w:rsidR="00286158" w:rsidRPr="00286158" w:rsidRDefault="00286158" w:rsidP="00286158">
            <w:pPr>
              <w:rPr>
                <w:rFonts w:ascii="Times New Roman" w:hAnsi="Times New Roman" w:cs="Times New Roman"/>
              </w:rPr>
            </w:pPr>
            <w:r w:rsidRPr="00286158">
              <w:rPr>
                <w:rFonts w:ascii="Times New Roman" w:hAnsi="Times New Roman" w:cs="Times New Roman"/>
              </w:rPr>
              <w:t>Total identities</w:t>
            </w:r>
          </w:p>
        </w:tc>
        <w:tc>
          <w:tcPr>
            <w:tcW w:w="0" w:type="auto"/>
            <w:vAlign w:val="center"/>
            <w:hideMark/>
          </w:tcPr>
          <w:p w14:paraId="6F9432BF" w14:textId="77777777" w:rsidR="00286158" w:rsidRPr="00286158" w:rsidRDefault="00286158" w:rsidP="00286158">
            <w:pPr>
              <w:rPr>
                <w:rFonts w:ascii="Times New Roman" w:hAnsi="Times New Roman" w:cs="Times New Roman"/>
              </w:rPr>
            </w:pPr>
            <w:r w:rsidRPr="00286158">
              <w:rPr>
                <w:rFonts w:ascii="Times New Roman" w:hAnsi="Times New Roman" w:cs="Times New Roman"/>
              </w:rPr>
              <w:t>5,749</w:t>
            </w:r>
          </w:p>
        </w:tc>
      </w:tr>
      <w:tr w:rsidR="00286158" w:rsidRPr="00286158" w14:paraId="373FF373" w14:textId="77777777" w:rsidTr="00286158">
        <w:trPr>
          <w:tblCellSpacing w:w="15" w:type="dxa"/>
        </w:trPr>
        <w:tc>
          <w:tcPr>
            <w:tcW w:w="0" w:type="auto"/>
            <w:vAlign w:val="center"/>
            <w:hideMark/>
          </w:tcPr>
          <w:p w14:paraId="75EB5C96" w14:textId="77777777" w:rsidR="00286158" w:rsidRPr="00286158" w:rsidRDefault="00286158" w:rsidP="00286158">
            <w:pPr>
              <w:rPr>
                <w:rFonts w:ascii="Times New Roman" w:hAnsi="Times New Roman" w:cs="Times New Roman"/>
              </w:rPr>
            </w:pPr>
            <w:r w:rsidRPr="00286158">
              <w:rPr>
                <w:rFonts w:ascii="Times New Roman" w:hAnsi="Times New Roman" w:cs="Times New Roman"/>
              </w:rPr>
              <w:t>Min images per identity</w:t>
            </w:r>
          </w:p>
        </w:tc>
        <w:tc>
          <w:tcPr>
            <w:tcW w:w="0" w:type="auto"/>
            <w:vAlign w:val="center"/>
            <w:hideMark/>
          </w:tcPr>
          <w:p w14:paraId="614BE292" w14:textId="77777777" w:rsidR="00286158" w:rsidRPr="00286158" w:rsidRDefault="00286158" w:rsidP="00286158">
            <w:pPr>
              <w:rPr>
                <w:rFonts w:ascii="Times New Roman" w:hAnsi="Times New Roman" w:cs="Times New Roman"/>
              </w:rPr>
            </w:pPr>
            <w:r w:rsidRPr="00286158">
              <w:rPr>
                <w:rFonts w:ascii="Times New Roman" w:hAnsi="Times New Roman" w:cs="Times New Roman"/>
              </w:rPr>
              <w:t>1</w:t>
            </w:r>
          </w:p>
        </w:tc>
      </w:tr>
      <w:tr w:rsidR="00286158" w:rsidRPr="00286158" w14:paraId="0BCEFEBA" w14:textId="77777777" w:rsidTr="00286158">
        <w:trPr>
          <w:tblCellSpacing w:w="15" w:type="dxa"/>
        </w:trPr>
        <w:tc>
          <w:tcPr>
            <w:tcW w:w="0" w:type="auto"/>
            <w:vAlign w:val="center"/>
            <w:hideMark/>
          </w:tcPr>
          <w:p w14:paraId="2B6B58A6" w14:textId="77777777" w:rsidR="00286158" w:rsidRPr="00286158" w:rsidRDefault="00286158" w:rsidP="00286158">
            <w:pPr>
              <w:rPr>
                <w:rFonts w:ascii="Times New Roman" w:hAnsi="Times New Roman" w:cs="Times New Roman"/>
              </w:rPr>
            </w:pPr>
            <w:r w:rsidRPr="00286158">
              <w:rPr>
                <w:rFonts w:ascii="Times New Roman" w:hAnsi="Times New Roman" w:cs="Times New Roman"/>
              </w:rPr>
              <w:t>Max images per identity</w:t>
            </w:r>
          </w:p>
        </w:tc>
        <w:tc>
          <w:tcPr>
            <w:tcW w:w="0" w:type="auto"/>
            <w:vAlign w:val="center"/>
            <w:hideMark/>
          </w:tcPr>
          <w:p w14:paraId="503491ED" w14:textId="77777777" w:rsidR="00286158" w:rsidRPr="00286158" w:rsidRDefault="00286158" w:rsidP="00286158">
            <w:pPr>
              <w:rPr>
                <w:rFonts w:ascii="Times New Roman" w:hAnsi="Times New Roman" w:cs="Times New Roman"/>
              </w:rPr>
            </w:pPr>
            <w:r w:rsidRPr="00286158">
              <w:rPr>
                <w:rFonts w:ascii="Times New Roman" w:hAnsi="Times New Roman" w:cs="Times New Roman"/>
              </w:rPr>
              <w:t>530</w:t>
            </w:r>
          </w:p>
        </w:tc>
      </w:tr>
      <w:tr w:rsidR="00286158" w:rsidRPr="00286158" w14:paraId="7BFCE13C" w14:textId="77777777" w:rsidTr="00286158">
        <w:trPr>
          <w:tblCellSpacing w:w="15" w:type="dxa"/>
        </w:trPr>
        <w:tc>
          <w:tcPr>
            <w:tcW w:w="0" w:type="auto"/>
            <w:vAlign w:val="center"/>
            <w:hideMark/>
          </w:tcPr>
          <w:p w14:paraId="1F0EDFF1" w14:textId="77777777" w:rsidR="00286158" w:rsidRPr="00286158" w:rsidRDefault="00286158" w:rsidP="00286158">
            <w:pPr>
              <w:rPr>
                <w:rFonts w:ascii="Times New Roman" w:hAnsi="Times New Roman" w:cs="Times New Roman"/>
              </w:rPr>
            </w:pPr>
            <w:r w:rsidRPr="00286158">
              <w:rPr>
                <w:rFonts w:ascii="Times New Roman" w:hAnsi="Times New Roman" w:cs="Times New Roman"/>
              </w:rPr>
              <w:t>Mean images per identity</w:t>
            </w:r>
          </w:p>
        </w:tc>
        <w:tc>
          <w:tcPr>
            <w:tcW w:w="0" w:type="auto"/>
            <w:vAlign w:val="center"/>
            <w:hideMark/>
          </w:tcPr>
          <w:p w14:paraId="18B1E723" w14:textId="77777777" w:rsidR="00286158" w:rsidRPr="00286158" w:rsidRDefault="00286158" w:rsidP="00286158">
            <w:pPr>
              <w:rPr>
                <w:rFonts w:ascii="Times New Roman" w:hAnsi="Times New Roman" w:cs="Times New Roman"/>
              </w:rPr>
            </w:pPr>
            <w:r w:rsidRPr="00286158">
              <w:rPr>
                <w:rFonts w:ascii="Times New Roman" w:hAnsi="Times New Roman" w:cs="Times New Roman"/>
              </w:rPr>
              <w:t>2.30</w:t>
            </w:r>
          </w:p>
        </w:tc>
      </w:tr>
      <w:tr w:rsidR="00286158" w:rsidRPr="00286158" w14:paraId="1C67C082" w14:textId="77777777" w:rsidTr="00286158">
        <w:trPr>
          <w:tblCellSpacing w:w="15" w:type="dxa"/>
        </w:trPr>
        <w:tc>
          <w:tcPr>
            <w:tcW w:w="0" w:type="auto"/>
            <w:vAlign w:val="center"/>
            <w:hideMark/>
          </w:tcPr>
          <w:p w14:paraId="2F59AB7E" w14:textId="77777777" w:rsidR="00286158" w:rsidRPr="00286158" w:rsidRDefault="00286158" w:rsidP="00286158">
            <w:pPr>
              <w:rPr>
                <w:rFonts w:ascii="Times New Roman" w:hAnsi="Times New Roman" w:cs="Times New Roman"/>
              </w:rPr>
            </w:pPr>
            <w:proofErr w:type="spellStart"/>
            <w:r w:rsidRPr="00286158">
              <w:rPr>
                <w:rFonts w:ascii="Times New Roman" w:hAnsi="Times New Roman" w:cs="Times New Roman"/>
              </w:rPr>
              <w:t>pairsDevTrain</w:t>
            </w:r>
            <w:proofErr w:type="spellEnd"/>
            <w:r w:rsidRPr="00286158">
              <w:rPr>
                <w:rFonts w:ascii="Times New Roman" w:hAnsi="Times New Roman" w:cs="Times New Roman"/>
              </w:rPr>
              <w:t xml:space="preserve"> pairs</w:t>
            </w:r>
          </w:p>
        </w:tc>
        <w:tc>
          <w:tcPr>
            <w:tcW w:w="0" w:type="auto"/>
            <w:vAlign w:val="center"/>
            <w:hideMark/>
          </w:tcPr>
          <w:p w14:paraId="1E14BB72" w14:textId="77777777" w:rsidR="00286158" w:rsidRPr="00286158" w:rsidRDefault="00286158" w:rsidP="00286158">
            <w:pPr>
              <w:rPr>
                <w:rFonts w:ascii="Times New Roman" w:hAnsi="Times New Roman" w:cs="Times New Roman"/>
              </w:rPr>
            </w:pPr>
            <w:r w:rsidRPr="00286158">
              <w:rPr>
                <w:rFonts w:ascii="Times New Roman" w:hAnsi="Times New Roman" w:cs="Times New Roman"/>
              </w:rPr>
              <w:t>2,200</w:t>
            </w:r>
          </w:p>
        </w:tc>
      </w:tr>
      <w:tr w:rsidR="00286158" w:rsidRPr="00286158" w14:paraId="2811FA60" w14:textId="77777777" w:rsidTr="00286158">
        <w:trPr>
          <w:tblCellSpacing w:w="15" w:type="dxa"/>
        </w:trPr>
        <w:tc>
          <w:tcPr>
            <w:tcW w:w="0" w:type="auto"/>
            <w:vAlign w:val="center"/>
            <w:hideMark/>
          </w:tcPr>
          <w:p w14:paraId="535108A0" w14:textId="77777777" w:rsidR="00286158" w:rsidRPr="00286158" w:rsidRDefault="00286158" w:rsidP="00286158">
            <w:pPr>
              <w:rPr>
                <w:rFonts w:ascii="Times New Roman" w:hAnsi="Times New Roman" w:cs="Times New Roman"/>
              </w:rPr>
            </w:pPr>
            <w:proofErr w:type="spellStart"/>
            <w:r w:rsidRPr="00286158">
              <w:rPr>
                <w:rFonts w:ascii="Times New Roman" w:hAnsi="Times New Roman" w:cs="Times New Roman"/>
              </w:rPr>
              <w:t>pairsDevTest</w:t>
            </w:r>
            <w:proofErr w:type="spellEnd"/>
            <w:r w:rsidRPr="00286158">
              <w:rPr>
                <w:rFonts w:ascii="Times New Roman" w:hAnsi="Times New Roman" w:cs="Times New Roman"/>
              </w:rPr>
              <w:t xml:space="preserve"> pairs</w:t>
            </w:r>
          </w:p>
        </w:tc>
        <w:tc>
          <w:tcPr>
            <w:tcW w:w="0" w:type="auto"/>
            <w:vAlign w:val="center"/>
            <w:hideMark/>
          </w:tcPr>
          <w:p w14:paraId="66C4D450" w14:textId="77777777" w:rsidR="00286158" w:rsidRPr="00286158" w:rsidRDefault="00286158" w:rsidP="00286158">
            <w:pPr>
              <w:rPr>
                <w:rFonts w:ascii="Times New Roman" w:hAnsi="Times New Roman" w:cs="Times New Roman"/>
              </w:rPr>
            </w:pPr>
            <w:r w:rsidRPr="00286158">
              <w:rPr>
                <w:rFonts w:ascii="Times New Roman" w:hAnsi="Times New Roman" w:cs="Times New Roman"/>
              </w:rPr>
              <w:t>1,000</w:t>
            </w:r>
          </w:p>
        </w:tc>
      </w:tr>
    </w:tbl>
    <w:p w14:paraId="3778106A" w14:textId="77777777" w:rsidR="00286158" w:rsidRDefault="00286158" w:rsidP="00B56D64">
      <w:pPr>
        <w:rPr>
          <w:rFonts w:ascii="Times New Roman" w:hAnsi="Times New Roman" w:cs="Times New Roman"/>
        </w:rPr>
      </w:pPr>
    </w:p>
    <w:p w14:paraId="57CF37CA" w14:textId="77777777" w:rsidR="00286158" w:rsidRPr="00286158" w:rsidRDefault="00286158" w:rsidP="00286158">
      <w:pPr>
        <w:rPr>
          <w:rFonts w:ascii="Times New Roman" w:hAnsi="Times New Roman" w:cs="Times New Roman"/>
        </w:rPr>
      </w:pPr>
    </w:p>
    <w:p w14:paraId="59169250" w14:textId="77777777" w:rsidR="00286158" w:rsidRPr="00286158" w:rsidRDefault="00286158" w:rsidP="00286158">
      <w:pPr>
        <w:rPr>
          <w:rFonts w:ascii="Times New Roman" w:hAnsi="Times New Roman" w:cs="Times New Roman"/>
        </w:rPr>
      </w:pPr>
    </w:p>
    <w:p w14:paraId="316142B7" w14:textId="77777777" w:rsidR="00286158" w:rsidRPr="00286158" w:rsidRDefault="00286158" w:rsidP="00286158">
      <w:pPr>
        <w:rPr>
          <w:rFonts w:ascii="Times New Roman" w:hAnsi="Times New Roman" w:cs="Times New Roman"/>
        </w:rPr>
      </w:pPr>
    </w:p>
    <w:p w14:paraId="428ECE79" w14:textId="7B93C967" w:rsidR="00286158" w:rsidRDefault="00286158" w:rsidP="00286158">
      <w:pPr>
        <w:tabs>
          <w:tab w:val="left" w:pos="1260"/>
        </w:tabs>
        <w:rPr>
          <w:rFonts w:ascii="Times New Roman" w:hAnsi="Times New Roman" w:cs="Times New Roman"/>
        </w:rPr>
      </w:pPr>
      <w:r>
        <w:rPr>
          <w:rFonts w:ascii="Times New Roman" w:hAnsi="Times New Roman" w:cs="Times New Roman"/>
        </w:rPr>
        <w:tab/>
      </w:r>
    </w:p>
    <w:p w14:paraId="5E183324" w14:textId="7B49354D" w:rsidR="00286158" w:rsidRDefault="00286158" w:rsidP="00B56D64">
      <w:pPr>
        <w:rPr>
          <w:rFonts w:ascii="Times New Roman" w:hAnsi="Times New Roman" w:cs="Times New Roman"/>
        </w:rPr>
      </w:pPr>
      <w:r>
        <w:rPr>
          <w:rFonts w:ascii="Times New Roman" w:hAnsi="Times New Roman" w:cs="Times New Roman"/>
        </w:rPr>
        <w:br w:type="textWrapping" w:clear="all"/>
      </w:r>
    </w:p>
    <w:p w14:paraId="7551D002" w14:textId="77777777" w:rsidR="00286158" w:rsidRPr="00B56D64" w:rsidRDefault="00286158" w:rsidP="00B56D64">
      <w:pPr>
        <w:rPr>
          <w:rFonts w:ascii="Times New Roman" w:hAnsi="Times New Roman" w:cs="Times New Roman"/>
        </w:rPr>
      </w:pPr>
    </w:p>
    <w:p w14:paraId="6D1B6F97" w14:textId="38F1AB2F" w:rsidR="007D2316" w:rsidRPr="00060A45" w:rsidRDefault="00980475">
      <w:pPr>
        <w:pStyle w:val="ListParagraph"/>
        <w:numPr>
          <w:ilvl w:val="0"/>
          <w:numId w:val="2"/>
        </w:numPr>
        <w:rPr>
          <w:rFonts w:ascii="Times New Roman" w:hAnsi="Times New Roman" w:cs="Times New Roman"/>
          <w:b/>
          <w:bCs/>
          <w:u w:val="single"/>
        </w:rPr>
      </w:pPr>
      <w:r w:rsidRPr="00060A45">
        <w:rPr>
          <w:rFonts w:ascii="Times New Roman" w:hAnsi="Times New Roman" w:cs="Times New Roman"/>
          <w:b/>
          <w:bCs/>
          <w:u w:val="single"/>
        </w:rPr>
        <w:t>Compute Budget and Fairness Constraints</w:t>
      </w:r>
    </w:p>
    <w:p w14:paraId="17A96EF6" w14:textId="3CD4CC00" w:rsidR="00980475" w:rsidRPr="00060A45" w:rsidRDefault="00980475" w:rsidP="00980475">
      <w:pPr>
        <w:rPr>
          <w:rFonts w:ascii="Times New Roman" w:hAnsi="Times New Roman" w:cs="Times New Roman"/>
        </w:rPr>
      </w:pPr>
      <w:r w:rsidRPr="00060A45">
        <w:rPr>
          <w:rFonts w:ascii="Times New Roman" w:hAnsi="Times New Roman" w:cs="Times New Roman"/>
        </w:rPr>
        <w:t>To ensure fair comparison between configurations, all experiments were conducted under a shared compute budget and consistent evaluation protocol</w:t>
      </w:r>
    </w:p>
    <w:p w14:paraId="5A12A4D0" w14:textId="77777777" w:rsidR="00980475" w:rsidRPr="00060A45" w:rsidRDefault="00980475" w:rsidP="00980475">
      <w:pPr>
        <w:rPr>
          <w:rFonts w:ascii="Times New Roman" w:hAnsi="Times New Roman" w:cs="Times New Roman"/>
        </w:rPr>
      </w:pPr>
      <w:r w:rsidRPr="00060A45">
        <w:rPr>
          <w:rFonts w:ascii="Times New Roman" w:hAnsi="Times New Roman" w:cs="Times New Roman"/>
        </w:rPr>
        <w:t>All configurations in Experiments 1 and 2 used:</w:t>
      </w:r>
    </w:p>
    <w:p w14:paraId="1849AA6A" w14:textId="77777777" w:rsidR="00980475" w:rsidRPr="00060A45" w:rsidRDefault="00980475" w:rsidP="00980475">
      <w:pPr>
        <w:rPr>
          <w:rFonts w:ascii="Times New Roman" w:hAnsi="Times New Roman" w:cs="Times New Roman"/>
        </w:rPr>
      </w:pPr>
      <w:r w:rsidRPr="00060A45">
        <w:rPr>
          <w:rFonts w:ascii="Times New Roman" w:hAnsi="Times New Roman" w:cs="Times New Roman"/>
        </w:rPr>
        <w:t>• the same train, validation, and test splits</w:t>
      </w:r>
    </w:p>
    <w:p w14:paraId="5D1B58BB" w14:textId="77777777" w:rsidR="00980475" w:rsidRPr="00060A45" w:rsidRDefault="00980475" w:rsidP="00980475">
      <w:pPr>
        <w:rPr>
          <w:rFonts w:ascii="Times New Roman" w:hAnsi="Times New Roman" w:cs="Times New Roman"/>
        </w:rPr>
      </w:pPr>
      <w:r w:rsidRPr="00060A45">
        <w:rPr>
          <w:rFonts w:ascii="Times New Roman" w:hAnsi="Times New Roman" w:cs="Times New Roman"/>
        </w:rPr>
        <w:t>• the same aligned LFW-a preprocessing pipeline</w:t>
      </w:r>
    </w:p>
    <w:p w14:paraId="7D27EEEC" w14:textId="77777777" w:rsidR="00980475" w:rsidRPr="00060A45" w:rsidRDefault="00980475" w:rsidP="00980475">
      <w:pPr>
        <w:rPr>
          <w:rFonts w:ascii="Times New Roman" w:hAnsi="Times New Roman" w:cs="Times New Roman"/>
        </w:rPr>
      </w:pPr>
      <w:r w:rsidRPr="00060A45">
        <w:rPr>
          <w:rFonts w:ascii="Times New Roman" w:hAnsi="Times New Roman" w:cs="Times New Roman"/>
        </w:rPr>
        <w:t>• the same optimizer (Adam)</w:t>
      </w:r>
    </w:p>
    <w:p w14:paraId="0005D0A5" w14:textId="77777777" w:rsidR="00980475" w:rsidRPr="00060A45" w:rsidRDefault="00980475" w:rsidP="00980475">
      <w:pPr>
        <w:rPr>
          <w:rFonts w:ascii="Times New Roman" w:hAnsi="Times New Roman" w:cs="Times New Roman"/>
        </w:rPr>
      </w:pPr>
      <w:r w:rsidRPr="00060A45">
        <w:rPr>
          <w:rFonts w:ascii="Times New Roman" w:hAnsi="Times New Roman" w:cs="Times New Roman"/>
        </w:rPr>
        <w:t>• the same batch size</w:t>
      </w:r>
    </w:p>
    <w:p w14:paraId="7A21F59F" w14:textId="2CAE7448" w:rsidR="00980475" w:rsidRPr="00060A45" w:rsidRDefault="00980475" w:rsidP="00980475">
      <w:pPr>
        <w:rPr>
          <w:rFonts w:ascii="Times New Roman" w:hAnsi="Times New Roman" w:cs="Times New Roman"/>
        </w:rPr>
      </w:pPr>
      <w:r w:rsidRPr="00060A45">
        <w:rPr>
          <w:rFonts w:ascii="Times New Roman" w:hAnsi="Times New Roman" w:cs="Times New Roman"/>
        </w:rPr>
        <w:t>• the same number of training epochs (3</w:t>
      </w:r>
      <w:r w:rsidR="00060A45" w:rsidRPr="00060A45">
        <w:rPr>
          <w:rFonts w:ascii="Times New Roman" w:hAnsi="Times New Roman" w:cs="Times New Roman"/>
        </w:rPr>
        <w:t>0</w:t>
      </w:r>
      <w:r w:rsidRPr="00060A45">
        <w:rPr>
          <w:rFonts w:ascii="Times New Roman" w:hAnsi="Times New Roman" w:cs="Times New Roman"/>
        </w:rPr>
        <w:t>)</w:t>
      </w:r>
      <w:r w:rsidR="00060A45" w:rsidRPr="00060A45">
        <w:rPr>
          <w:rFonts w:ascii="Times New Roman" w:hAnsi="Times New Roman" w:cs="Times New Roman"/>
        </w:rPr>
        <w:t xml:space="preserve"> with the same early stopping configuration</w:t>
      </w:r>
    </w:p>
    <w:p w14:paraId="03D8D100" w14:textId="77777777" w:rsidR="00980475" w:rsidRPr="00060A45" w:rsidRDefault="00980475" w:rsidP="00980475">
      <w:pPr>
        <w:rPr>
          <w:rFonts w:ascii="Times New Roman" w:hAnsi="Times New Roman" w:cs="Times New Roman"/>
        </w:rPr>
      </w:pPr>
      <w:r w:rsidRPr="00060A45">
        <w:rPr>
          <w:rFonts w:ascii="Times New Roman" w:hAnsi="Times New Roman" w:cs="Times New Roman"/>
        </w:rPr>
        <w:t>• the same one-shot evaluation episodes</w:t>
      </w:r>
    </w:p>
    <w:p w14:paraId="551419CE" w14:textId="4291CEE3" w:rsidR="00980475" w:rsidRPr="00060A45" w:rsidRDefault="00980475" w:rsidP="00980475">
      <w:pPr>
        <w:rPr>
          <w:rFonts w:ascii="Times New Roman" w:hAnsi="Times New Roman" w:cs="Times New Roman"/>
        </w:rPr>
      </w:pPr>
      <w:r w:rsidRPr="00060A45">
        <w:rPr>
          <w:rFonts w:ascii="Times New Roman" w:hAnsi="Times New Roman" w:cs="Times New Roman"/>
        </w:rPr>
        <w:t>• the same verification evaluation procedure and threshold-selection protocol</w:t>
      </w:r>
    </w:p>
    <w:p w14:paraId="43F69C1A" w14:textId="2CAC1550" w:rsidR="00980475" w:rsidRPr="00060A45" w:rsidRDefault="00980475" w:rsidP="00980475">
      <w:pPr>
        <w:rPr>
          <w:rFonts w:ascii="Times New Roman" w:hAnsi="Times New Roman" w:cs="Times New Roman"/>
        </w:rPr>
      </w:pPr>
      <w:r w:rsidRPr="00060A45">
        <w:rPr>
          <w:rFonts w:ascii="Times New Roman" w:hAnsi="Times New Roman" w:cs="Times New Roman"/>
        </w:rPr>
        <w:t xml:space="preserve">Hyperparameter tuning was intentionally limited to a small number of validation-based trials per configuration </w:t>
      </w:r>
      <w:r w:rsidR="00BC6B76" w:rsidRPr="00060A45">
        <w:rPr>
          <w:rFonts w:ascii="Times New Roman" w:hAnsi="Times New Roman" w:cs="Times New Roman"/>
        </w:rPr>
        <w:t>to</w:t>
      </w:r>
      <w:r w:rsidRPr="00060A45">
        <w:rPr>
          <w:rFonts w:ascii="Times New Roman" w:hAnsi="Times New Roman" w:cs="Times New Roman"/>
        </w:rPr>
        <w:t xml:space="preserve"> maintain comparable search effort across models. Margin selection for </w:t>
      </w:r>
      <w:r w:rsidRPr="00060A45">
        <w:rPr>
          <w:rFonts w:ascii="Times New Roman" w:hAnsi="Times New Roman" w:cs="Times New Roman"/>
        </w:rPr>
        <w:lastRenderedPageBreak/>
        <w:t>contrastive and triplet losses was performed using validation accuracy while keeping all other training conditions fixed.</w:t>
      </w:r>
    </w:p>
    <w:p w14:paraId="3F8FD2F7" w14:textId="0F8067FA" w:rsidR="00980475" w:rsidRPr="00060A45" w:rsidRDefault="00980475" w:rsidP="00980475">
      <w:pPr>
        <w:rPr>
          <w:rFonts w:ascii="Times New Roman" w:hAnsi="Times New Roman" w:cs="Times New Roman"/>
        </w:rPr>
      </w:pPr>
      <w:r w:rsidRPr="00060A45">
        <w:rPr>
          <w:rFonts w:ascii="Times New Roman" w:hAnsi="Times New Roman" w:cs="Times New Roman"/>
        </w:rPr>
        <w:t>For Experiment 2, additional fairness constraints were applied to isolate the effect of backbone architecture rather than raw model capacity. The original Koch-style network was modified by reducing the size of its large fully connected layer, resulting in parameter counts within the required 20% range relative to ResNet-18.</w:t>
      </w:r>
    </w:p>
    <w:p w14:paraId="5AAC64B7" w14:textId="3BAFCA9E" w:rsidR="00980475" w:rsidRDefault="00980475" w:rsidP="00980475">
      <w:pPr>
        <w:rPr>
          <w:rFonts w:ascii="Times New Roman" w:hAnsi="Times New Roman" w:cs="Times New Roman"/>
        </w:rPr>
      </w:pPr>
      <w:r w:rsidRPr="00060A45">
        <w:rPr>
          <w:rFonts w:ascii="Times New Roman" w:hAnsi="Times New Roman" w:cs="Times New Roman"/>
        </w:rPr>
        <w:t xml:space="preserve">All models were trained and evaluated on the same hardware environment. </w:t>
      </w:r>
    </w:p>
    <w:p w14:paraId="61E93B66" w14:textId="3E154BA4" w:rsidR="00B52663" w:rsidRDefault="00B52663" w:rsidP="00980475">
      <w:pPr>
        <w:rPr>
          <w:rFonts w:ascii="Times New Roman" w:hAnsi="Times New Roman" w:cs="Times New Roman"/>
        </w:rPr>
      </w:pPr>
      <w:r w:rsidRPr="00B52663">
        <w:rPr>
          <w:rFonts w:ascii="Times New Roman" w:hAnsi="Times New Roman" w:cs="Times New Roman"/>
        </w:rPr>
        <w:t>Each configuration was allowed a maximum of K=3 hyperparameter trials for margin selection and learning-rate adjustment.</w:t>
      </w:r>
    </w:p>
    <w:p w14:paraId="382EA87D" w14:textId="77777777" w:rsidR="00CA54D2" w:rsidRDefault="00CA54D2" w:rsidP="00980475">
      <w:pPr>
        <w:rPr>
          <w:rFonts w:ascii="Times New Roman" w:hAnsi="Times New Roman" w:cs="Times New Roman"/>
        </w:rPr>
      </w:pPr>
    </w:p>
    <w:p w14:paraId="15C0A09D" w14:textId="77777777" w:rsidR="00CA54D2" w:rsidRPr="00CA54D2" w:rsidRDefault="00CA54D2" w:rsidP="00CA54D2">
      <w:pPr>
        <w:rPr>
          <w:rFonts w:ascii="Times New Roman" w:hAnsi="Times New Roman" w:cs="Times New Roman"/>
          <w:b/>
          <w:bCs/>
        </w:rPr>
      </w:pPr>
      <w:r w:rsidRPr="00CA54D2">
        <w:rPr>
          <w:rFonts w:ascii="Times New Roman" w:hAnsi="Times New Roman" w:cs="Times New Roman"/>
          <w:b/>
          <w:bCs/>
        </w:rPr>
        <w:t>One-shot Evaluation Protocol</w:t>
      </w:r>
    </w:p>
    <w:p w14:paraId="19DE5618" w14:textId="77777777" w:rsidR="00CA54D2" w:rsidRPr="00CA54D2" w:rsidRDefault="00CA54D2" w:rsidP="00CA54D2">
      <w:pPr>
        <w:rPr>
          <w:rFonts w:ascii="Times New Roman" w:hAnsi="Times New Roman" w:cs="Times New Roman"/>
        </w:rPr>
      </w:pPr>
      <w:r w:rsidRPr="00CA54D2">
        <w:rPr>
          <w:rFonts w:ascii="Times New Roman" w:hAnsi="Times New Roman" w:cs="Times New Roman"/>
        </w:rPr>
        <w:t>One-shot evaluation followed the episodic protocol introduced by Koch et al. For each evaluation episode, a query image was sampled together with a support set containing one candidate image from each identity. Exactly one support image belonged to the same identity as the query, while the remaining support images belonged to different identities.</w:t>
      </w:r>
    </w:p>
    <w:p w14:paraId="01998CE5" w14:textId="77777777" w:rsidR="00CA54D2" w:rsidRPr="00CA54D2" w:rsidRDefault="00CA54D2" w:rsidP="00CA54D2">
      <w:pPr>
        <w:rPr>
          <w:rFonts w:ascii="Times New Roman" w:hAnsi="Times New Roman" w:cs="Times New Roman"/>
        </w:rPr>
      </w:pPr>
      <w:r w:rsidRPr="00CA54D2">
        <w:rPr>
          <w:rFonts w:ascii="Times New Roman" w:hAnsi="Times New Roman" w:cs="Times New Roman"/>
        </w:rPr>
        <w:t>Episodes were generated for:</w:t>
      </w:r>
    </w:p>
    <w:p w14:paraId="7ABEED2D" w14:textId="3E3DFB0C" w:rsidR="00CA54D2" w:rsidRPr="00CA54D2" w:rsidRDefault="00CA54D2" w:rsidP="00CA54D2">
      <w:pPr>
        <w:numPr>
          <w:ilvl w:val="0"/>
          <w:numId w:val="30"/>
        </w:numPr>
        <w:rPr>
          <w:rFonts w:ascii="Times New Roman" w:hAnsi="Times New Roman" w:cs="Times New Roman"/>
        </w:rPr>
      </w:pPr>
      <m:oMath>
        <m:r>
          <w:rPr>
            <w:rFonts w:ascii="Cambria Math" w:hAnsi="Cambria Math" w:cs="Times New Roman"/>
          </w:rPr>
          <m:t>N=2</m:t>
        </m:r>
      </m:oMath>
    </w:p>
    <w:p w14:paraId="099DDC33" w14:textId="459A0D8F" w:rsidR="00CA54D2" w:rsidRPr="00CA54D2" w:rsidRDefault="00CA54D2" w:rsidP="00CA54D2">
      <w:pPr>
        <w:numPr>
          <w:ilvl w:val="0"/>
          <w:numId w:val="30"/>
        </w:numPr>
        <w:rPr>
          <w:rFonts w:ascii="Times New Roman" w:hAnsi="Times New Roman" w:cs="Times New Roman"/>
        </w:rPr>
      </w:pPr>
      <m:oMath>
        <m:r>
          <w:rPr>
            <w:rFonts w:ascii="Cambria Math" w:hAnsi="Cambria Math" w:cs="Times New Roman"/>
          </w:rPr>
          <m:t>N=5</m:t>
        </m:r>
      </m:oMath>
    </w:p>
    <w:p w14:paraId="0815517E" w14:textId="74AA5AEB" w:rsidR="00CA54D2" w:rsidRPr="00CA54D2" w:rsidRDefault="00CA54D2" w:rsidP="00CA54D2">
      <w:pPr>
        <w:numPr>
          <w:ilvl w:val="0"/>
          <w:numId w:val="30"/>
        </w:numPr>
        <w:rPr>
          <w:rFonts w:ascii="Times New Roman" w:hAnsi="Times New Roman" w:cs="Times New Roman"/>
        </w:rPr>
      </w:pPr>
      <m:oMath>
        <m:r>
          <w:rPr>
            <w:rFonts w:ascii="Cambria Math" w:hAnsi="Cambria Math" w:cs="Times New Roman"/>
          </w:rPr>
          <m:t>N=20</m:t>
        </m:r>
      </m:oMath>
    </w:p>
    <w:p w14:paraId="34E414C2" w14:textId="77777777" w:rsidR="00CA54D2" w:rsidRPr="00CA54D2" w:rsidRDefault="00CA54D2" w:rsidP="00CA54D2">
      <w:pPr>
        <w:rPr>
          <w:rFonts w:ascii="Times New Roman" w:hAnsi="Times New Roman" w:cs="Times New Roman"/>
        </w:rPr>
      </w:pPr>
      <w:r w:rsidRPr="00CA54D2">
        <w:rPr>
          <w:rFonts w:ascii="Times New Roman" w:hAnsi="Times New Roman" w:cs="Times New Roman"/>
        </w:rPr>
        <w:t>using the same fixed set of evaluation episodes across all models to ensure fair comparison.</w:t>
      </w:r>
    </w:p>
    <w:p w14:paraId="2CFD22FB" w14:textId="77777777" w:rsidR="00CA54D2" w:rsidRPr="00CA54D2" w:rsidRDefault="00CA54D2" w:rsidP="00CA54D2">
      <w:pPr>
        <w:rPr>
          <w:rFonts w:ascii="Times New Roman" w:hAnsi="Times New Roman" w:cs="Times New Roman"/>
        </w:rPr>
      </w:pPr>
      <w:r w:rsidRPr="00CA54D2">
        <w:rPr>
          <w:rFonts w:ascii="Times New Roman" w:hAnsi="Times New Roman" w:cs="Times New Roman"/>
        </w:rPr>
        <w:t>A fixed random seed was used during episode generation to guarantee reproducibility. Episodes were generated once and stored to disk, then reused unchanged across Experiments 1–3.</w:t>
      </w:r>
    </w:p>
    <w:p w14:paraId="0633BC1F" w14:textId="23A55089" w:rsidR="00CA54D2" w:rsidRPr="00CA54D2" w:rsidRDefault="00CA54D2" w:rsidP="00CA54D2">
      <w:pPr>
        <w:rPr>
          <w:rFonts w:ascii="Times New Roman" w:hAnsi="Times New Roman" w:cs="Times New Roman"/>
        </w:rPr>
      </w:pPr>
      <w:r w:rsidRPr="00CA54D2">
        <w:rPr>
          <w:rFonts w:ascii="Times New Roman" w:hAnsi="Times New Roman" w:cs="Times New Roman"/>
        </w:rPr>
        <w:t xml:space="preserve">For each value of </w:t>
      </w:r>
      <m:oMath>
        <m:r>
          <w:rPr>
            <w:rFonts w:ascii="Cambria Math" w:hAnsi="Cambria Math" w:cs="Times New Roman"/>
          </w:rPr>
          <m:t>N</m:t>
        </m:r>
      </m:oMath>
      <w:r w:rsidRPr="00CA54D2">
        <w:rPr>
          <w:rFonts w:ascii="Times New Roman" w:hAnsi="Times New Roman" w:cs="Times New Roman"/>
        </w:rPr>
        <w:t>:</w:t>
      </w:r>
    </w:p>
    <w:p w14:paraId="09C4A8F0" w14:textId="77777777" w:rsidR="00CA54D2" w:rsidRPr="00CA54D2" w:rsidRDefault="00CA54D2" w:rsidP="00CA54D2">
      <w:pPr>
        <w:numPr>
          <w:ilvl w:val="0"/>
          <w:numId w:val="31"/>
        </w:numPr>
        <w:rPr>
          <w:rFonts w:ascii="Times New Roman" w:hAnsi="Times New Roman" w:cs="Times New Roman"/>
        </w:rPr>
      </w:pPr>
      <w:r w:rsidRPr="00CA54D2">
        <w:rPr>
          <w:rFonts w:ascii="Times New Roman" w:hAnsi="Times New Roman" w:cs="Times New Roman"/>
        </w:rPr>
        <w:t xml:space="preserve">200 evaluation episodes were generated </w:t>
      </w:r>
    </w:p>
    <w:p w14:paraId="5891B117" w14:textId="77777777" w:rsidR="00CA54D2" w:rsidRPr="00CA54D2" w:rsidRDefault="00CA54D2" w:rsidP="00CA54D2">
      <w:pPr>
        <w:numPr>
          <w:ilvl w:val="0"/>
          <w:numId w:val="31"/>
        </w:numPr>
        <w:rPr>
          <w:rFonts w:ascii="Times New Roman" w:hAnsi="Times New Roman" w:cs="Times New Roman"/>
        </w:rPr>
      </w:pPr>
      <w:r w:rsidRPr="00CA54D2">
        <w:rPr>
          <w:rFonts w:ascii="Times New Roman" w:hAnsi="Times New Roman" w:cs="Times New Roman"/>
        </w:rPr>
        <w:t xml:space="preserve">one query image was sampled per episode </w:t>
      </w:r>
    </w:p>
    <w:p w14:paraId="68439825" w14:textId="77777777" w:rsidR="00CA54D2" w:rsidRPr="00CA54D2" w:rsidRDefault="00CA54D2" w:rsidP="00CA54D2">
      <w:pPr>
        <w:numPr>
          <w:ilvl w:val="0"/>
          <w:numId w:val="31"/>
        </w:numPr>
        <w:rPr>
          <w:rFonts w:ascii="Times New Roman" w:hAnsi="Times New Roman" w:cs="Times New Roman"/>
        </w:rPr>
      </w:pPr>
      <w:r w:rsidRPr="00CA54D2">
        <w:rPr>
          <w:rFonts w:ascii="Times New Roman" w:hAnsi="Times New Roman" w:cs="Times New Roman"/>
        </w:rPr>
        <w:t xml:space="preserve">one support image was sampled for each candidate identity </w:t>
      </w:r>
    </w:p>
    <w:p w14:paraId="0430A6A7" w14:textId="77777777" w:rsidR="00CA54D2" w:rsidRPr="00CA54D2" w:rsidRDefault="00CA54D2" w:rsidP="00CA54D2">
      <w:pPr>
        <w:numPr>
          <w:ilvl w:val="0"/>
          <w:numId w:val="31"/>
        </w:numPr>
        <w:rPr>
          <w:rFonts w:ascii="Times New Roman" w:hAnsi="Times New Roman" w:cs="Times New Roman"/>
        </w:rPr>
      </w:pPr>
      <w:r w:rsidRPr="00CA54D2">
        <w:rPr>
          <w:rFonts w:ascii="Times New Roman" w:hAnsi="Times New Roman" w:cs="Times New Roman"/>
        </w:rPr>
        <w:t xml:space="preserve">identities were sampled exclusively from the held-out test identities </w:t>
      </w:r>
    </w:p>
    <w:p w14:paraId="5975F4A9" w14:textId="77777777" w:rsidR="00CA54D2" w:rsidRPr="00CA54D2" w:rsidRDefault="00CA54D2" w:rsidP="00CA54D2">
      <w:pPr>
        <w:rPr>
          <w:rFonts w:ascii="Times New Roman" w:hAnsi="Times New Roman" w:cs="Times New Roman"/>
        </w:rPr>
      </w:pPr>
      <w:r w:rsidRPr="00CA54D2">
        <w:rPr>
          <w:rFonts w:ascii="Times New Roman" w:hAnsi="Times New Roman" w:cs="Times New Roman"/>
        </w:rPr>
        <w:t>Model predictions were produced by selecting the support embedding with the highest similarity (or lowest embedding distance) to the query embedding.</w:t>
      </w:r>
    </w:p>
    <w:p w14:paraId="0AC50408" w14:textId="77777777" w:rsidR="00CA54D2" w:rsidRPr="00060A45" w:rsidRDefault="00CA54D2" w:rsidP="00980475">
      <w:pPr>
        <w:rPr>
          <w:rFonts w:ascii="Times New Roman" w:hAnsi="Times New Roman" w:cs="Times New Roman"/>
        </w:rPr>
      </w:pPr>
    </w:p>
    <w:p w14:paraId="0D010D6D"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lastRenderedPageBreak/>
        <w:t>4. Experiment 1 – Loss Function Comparison</w:t>
      </w:r>
    </w:p>
    <w:p w14:paraId="74B4352E"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We compare three loss functions while keeping the backbone fixed using a Koch-style Siamese CNN with 128-dimensional L2-normalized embeddings:</w:t>
      </w:r>
    </w:p>
    <w:p w14:paraId="40692DDB" w14:textId="77777777" w:rsidR="008A4CCF" w:rsidRPr="00060A45" w:rsidRDefault="008A4CCF">
      <w:pPr>
        <w:numPr>
          <w:ilvl w:val="0"/>
          <w:numId w:val="3"/>
        </w:numPr>
        <w:rPr>
          <w:rFonts w:ascii="Times New Roman" w:hAnsi="Times New Roman" w:cs="Times New Roman"/>
        </w:rPr>
      </w:pPr>
      <w:r w:rsidRPr="00060A45">
        <w:rPr>
          <w:rFonts w:ascii="Times New Roman" w:hAnsi="Times New Roman" w:cs="Times New Roman"/>
        </w:rPr>
        <w:t>Koch-style BCE baseline:</w:t>
      </w:r>
      <w:r w:rsidRPr="00060A45">
        <w:rPr>
          <w:rFonts w:ascii="Times New Roman" w:hAnsi="Times New Roman" w:cs="Times New Roman"/>
        </w:rPr>
        <w:br/>
        <w:t xml:space="preserve">shared CNN → element-wise L1 distance → sigmoid → binary cross-entropy </w:t>
      </w:r>
    </w:p>
    <w:p w14:paraId="1E11060C" w14:textId="77777777" w:rsidR="008A4CCF" w:rsidRPr="00060A45" w:rsidRDefault="008A4CCF">
      <w:pPr>
        <w:numPr>
          <w:ilvl w:val="0"/>
          <w:numId w:val="3"/>
        </w:numPr>
        <w:rPr>
          <w:rFonts w:ascii="Times New Roman" w:hAnsi="Times New Roman" w:cs="Times New Roman"/>
        </w:rPr>
      </w:pPr>
      <w:r w:rsidRPr="00060A45">
        <w:rPr>
          <w:rFonts w:ascii="Times New Roman" w:hAnsi="Times New Roman" w:cs="Times New Roman"/>
        </w:rPr>
        <w:t>Contrastive loss:</w:t>
      </w:r>
      <w:r w:rsidRPr="00060A45">
        <w:rPr>
          <w:rFonts w:ascii="Times New Roman" w:hAnsi="Times New Roman" w:cs="Times New Roman"/>
        </w:rPr>
        <w:br/>
        <w:t xml:space="preserve">Euclidean (L2) distance in embedding space with margin-based supervision </w:t>
      </w:r>
    </w:p>
    <w:p w14:paraId="0E21CBE2" w14:textId="77777777" w:rsidR="008A4CCF" w:rsidRPr="00060A45" w:rsidRDefault="008A4CCF">
      <w:pPr>
        <w:numPr>
          <w:ilvl w:val="0"/>
          <w:numId w:val="3"/>
        </w:numPr>
        <w:rPr>
          <w:rFonts w:ascii="Times New Roman" w:hAnsi="Times New Roman" w:cs="Times New Roman"/>
        </w:rPr>
      </w:pPr>
      <w:r w:rsidRPr="00060A45">
        <w:rPr>
          <w:rFonts w:ascii="Times New Roman" w:hAnsi="Times New Roman" w:cs="Times New Roman"/>
        </w:rPr>
        <w:t>Triplet loss:</w:t>
      </w:r>
      <w:r w:rsidRPr="00060A45">
        <w:rPr>
          <w:rFonts w:ascii="Times New Roman" w:hAnsi="Times New Roman" w:cs="Times New Roman"/>
        </w:rPr>
        <w:br/>
        <w:t xml:space="preserve">anchor-positive-negative optimization using semi-hard negative mining, with random triplet sampling reported as an ablation baseline </w:t>
      </w:r>
    </w:p>
    <w:p w14:paraId="4197688E"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All configurations used:</w:t>
      </w:r>
    </w:p>
    <w:p w14:paraId="6892E60D" w14:textId="77777777" w:rsidR="008A4CCF" w:rsidRPr="00060A45" w:rsidRDefault="008A4CCF">
      <w:pPr>
        <w:numPr>
          <w:ilvl w:val="0"/>
          <w:numId w:val="4"/>
        </w:numPr>
        <w:rPr>
          <w:rFonts w:ascii="Times New Roman" w:hAnsi="Times New Roman" w:cs="Times New Roman"/>
        </w:rPr>
      </w:pPr>
      <w:r w:rsidRPr="00060A45">
        <w:rPr>
          <w:rFonts w:ascii="Times New Roman" w:hAnsi="Times New Roman" w:cs="Times New Roman"/>
        </w:rPr>
        <w:t xml:space="preserve">the same train/validation/test splits </w:t>
      </w:r>
    </w:p>
    <w:p w14:paraId="66907216" w14:textId="77777777" w:rsidR="008A4CCF" w:rsidRPr="00060A45" w:rsidRDefault="008A4CCF">
      <w:pPr>
        <w:numPr>
          <w:ilvl w:val="0"/>
          <w:numId w:val="4"/>
        </w:numPr>
        <w:rPr>
          <w:rFonts w:ascii="Times New Roman" w:hAnsi="Times New Roman" w:cs="Times New Roman"/>
        </w:rPr>
      </w:pPr>
      <w:r w:rsidRPr="00060A45">
        <w:rPr>
          <w:rFonts w:ascii="Times New Roman" w:hAnsi="Times New Roman" w:cs="Times New Roman"/>
        </w:rPr>
        <w:t xml:space="preserve">the same backbone architecture </w:t>
      </w:r>
    </w:p>
    <w:p w14:paraId="4E75AF60" w14:textId="77777777" w:rsidR="008A4CCF" w:rsidRPr="00060A45" w:rsidRDefault="008A4CCF">
      <w:pPr>
        <w:numPr>
          <w:ilvl w:val="0"/>
          <w:numId w:val="4"/>
        </w:numPr>
        <w:rPr>
          <w:rFonts w:ascii="Times New Roman" w:hAnsi="Times New Roman" w:cs="Times New Roman"/>
        </w:rPr>
      </w:pPr>
      <w:r w:rsidRPr="00060A45">
        <w:rPr>
          <w:rFonts w:ascii="Times New Roman" w:hAnsi="Times New Roman" w:cs="Times New Roman"/>
        </w:rPr>
        <w:t xml:space="preserve">the same optimizer and batch size </w:t>
      </w:r>
    </w:p>
    <w:p w14:paraId="13D5D99C" w14:textId="77777777" w:rsidR="008A4CCF" w:rsidRPr="00060A45" w:rsidRDefault="008A4CCF">
      <w:pPr>
        <w:numPr>
          <w:ilvl w:val="0"/>
          <w:numId w:val="4"/>
        </w:numPr>
        <w:rPr>
          <w:rFonts w:ascii="Times New Roman" w:hAnsi="Times New Roman" w:cs="Times New Roman"/>
        </w:rPr>
      </w:pPr>
      <w:r w:rsidRPr="00060A45">
        <w:rPr>
          <w:rFonts w:ascii="Times New Roman" w:hAnsi="Times New Roman" w:cs="Times New Roman"/>
        </w:rPr>
        <w:t xml:space="preserve">the same maximum training budget (30 epochs) </w:t>
      </w:r>
    </w:p>
    <w:p w14:paraId="0E09E016" w14:textId="77777777" w:rsidR="008A4CCF" w:rsidRPr="00060A45" w:rsidRDefault="008A4CCF">
      <w:pPr>
        <w:numPr>
          <w:ilvl w:val="0"/>
          <w:numId w:val="4"/>
        </w:numPr>
        <w:rPr>
          <w:rFonts w:ascii="Times New Roman" w:hAnsi="Times New Roman" w:cs="Times New Roman"/>
        </w:rPr>
      </w:pPr>
      <w:r w:rsidRPr="00060A45">
        <w:rPr>
          <w:rFonts w:ascii="Times New Roman" w:hAnsi="Times New Roman" w:cs="Times New Roman"/>
        </w:rPr>
        <w:t xml:space="preserve">identical validation-based early stopping (patience = 5, </w:t>
      </w:r>
      <w:proofErr w:type="spellStart"/>
      <w:r w:rsidRPr="00060A45">
        <w:rPr>
          <w:rFonts w:ascii="Times New Roman" w:hAnsi="Times New Roman" w:cs="Times New Roman"/>
        </w:rPr>
        <w:t>min_delta</w:t>
      </w:r>
      <w:proofErr w:type="spellEnd"/>
      <w:r w:rsidRPr="00060A45">
        <w:rPr>
          <w:rFonts w:ascii="Times New Roman" w:hAnsi="Times New Roman" w:cs="Times New Roman"/>
        </w:rPr>
        <w:t xml:space="preserve"> = 1e-4) </w:t>
      </w:r>
    </w:p>
    <w:p w14:paraId="2BE65820" w14:textId="77777777" w:rsidR="008A4CCF" w:rsidRPr="00060A45" w:rsidRDefault="008A4CCF">
      <w:pPr>
        <w:numPr>
          <w:ilvl w:val="0"/>
          <w:numId w:val="4"/>
        </w:numPr>
        <w:rPr>
          <w:rFonts w:ascii="Times New Roman" w:hAnsi="Times New Roman" w:cs="Times New Roman"/>
        </w:rPr>
      </w:pPr>
      <w:r w:rsidRPr="00060A45">
        <w:rPr>
          <w:rFonts w:ascii="Times New Roman" w:hAnsi="Times New Roman" w:cs="Times New Roman"/>
        </w:rPr>
        <w:t xml:space="preserve">the same one-shot evaluation episodes (N=2, N=5, N=20) </w:t>
      </w:r>
    </w:p>
    <w:p w14:paraId="3ECF9CF1" w14:textId="77777777" w:rsidR="008A4CCF" w:rsidRPr="00060A45" w:rsidRDefault="008A4CCF" w:rsidP="008A4CCF">
      <w:pPr>
        <w:rPr>
          <w:rFonts w:ascii="Times New Roman" w:hAnsi="Times New Roman" w:cs="Times New Roman"/>
          <w:b/>
          <w:bCs/>
        </w:rPr>
      </w:pPr>
      <w:r w:rsidRPr="00060A45">
        <w:rPr>
          <w:rFonts w:ascii="Times New Roman" w:hAnsi="Times New Roman" w:cs="Times New Roman"/>
        </w:rPr>
        <w:t xml:space="preserve">Validation was created using a fixed-seed 80/20 pair-level split of </w:t>
      </w:r>
      <w:proofErr w:type="spellStart"/>
      <w:r w:rsidRPr="00060A45">
        <w:rPr>
          <w:rFonts w:ascii="Times New Roman" w:hAnsi="Times New Roman" w:cs="Times New Roman"/>
        </w:rPr>
        <w:t>pairsDevTrain</w:t>
      </w:r>
      <w:proofErr w:type="spellEnd"/>
      <w:r w:rsidRPr="00060A45">
        <w:rPr>
          <w:rFonts w:ascii="Times New Roman" w:hAnsi="Times New Roman" w:cs="Times New Roman"/>
        </w:rPr>
        <w:t xml:space="preserve">. Validation was used only for threshold selection, margin selection, and checkpoint selection. Final evaluation used </w:t>
      </w:r>
      <w:proofErr w:type="spellStart"/>
      <w:r w:rsidRPr="00060A45">
        <w:rPr>
          <w:rFonts w:ascii="Times New Roman" w:hAnsi="Times New Roman" w:cs="Times New Roman"/>
        </w:rPr>
        <w:t>pairsDevTest</w:t>
      </w:r>
      <w:proofErr w:type="spellEnd"/>
      <w:r w:rsidRPr="00060A45">
        <w:rPr>
          <w:rFonts w:ascii="Times New Roman" w:hAnsi="Times New Roman" w:cs="Times New Roman"/>
        </w:rPr>
        <w:t>, whose identities are disjoint from training identities</w:t>
      </w:r>
      <w:r w:rsidRPr="00060A45">
        <w:rPr>
          <w:rFonts w:ascii="Times New Roman" w:hAnsi="Times New Roman" w:cs="Times New Roman"/>
          <w:b/>
          <w:bCs/>
        </w:rPr>
        <w:t>.</w:t>
      </w:r>
    </w:p>
    <w:p w14:paraId="093F1582"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Verification Accuracy (validation-selected threshold)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763"/>
        <w:gridCol w:w="1160"/>
        <w:gridCol w:w="2013"/>
        <w:gridCol w:w="1438"/>
      </w:tblGrid>
      <w:tr w:rsidR="008A4CCF" w:rsidRPr="00060A45" w14:paraId="00574875" w14:textId="77777777">
        <w:trPr>
          <w:tblHeader/>
          <w:tblCellSpacing w:w="15" w:type="dxa"/>
        </w:trPr>
        <w:tc>
          <w:tcPr>
            <w:tcW w:w="0" w:type="auto"/>
            <w:vAlign w:val="center"/>
            <w:hideMark/>
          </w:tcPr>
          <w:p w14:paraId="5428DA44"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Method</w:t>
            </w:r>
          </w:p>
        </w:tc>
        <w:tc>
          <w:tcPr>
            <w:tcW w:w="0" w:type="auto"/>
            <w:vAlign w:val="center"/>
            <w:hideMark/>
          </w:tcPr>
          <w:p w14:paraId="3E4A4BD4"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Margin</w:t>
            </w:r>
          </w:p>
        </w:tc>
        <w:tc>
          <w:tcPr>
            <w:tcW w:w="0" w:type="auto"/>
            <w:vAlign w:val="center"/>
            <w:hideMark/>
          </w:tcPr>
          <w:p w14:paraId="434BD7C9"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Best Epoch</w:t>
            </w:r>
          </w:p>
        </w:tc>
        <w:tc>
          <w:tcPr>
            <w:tcW w:w="0" w:type="auto"/>
            <w:vAlign w:val="center"/>
            <w:hideMark/>
          </w:tcPr>
          <w:p w14:paraId="4FA216B5"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Validation Accuracy</w:t>
            </w:r>
          </w:p>
        </w:tc>
        <w:tc>
          <w:tcPr>
            <w:tcW w:w="0" w:type="auto"/>
            <w:vAlign w:val="center"/>
            <w:hideMark/>
          </w:tcPr>
          <w:p w14:paraId="184DEBAF"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Test Accuracy</w:t>
            </w:r>
          </w:p>
        </w:tc>
      </w:tr>
      <w:tr w:rsidR="008A4CCF" w:rsidRPr="00060A45" w14:paraId="663D2508" w14:textId="77777777">
        <w:trPr>
          <w:tblCellSpacing w:w="15" w:type="dxa"/>
        </w:trPr>
        <w:tc>
          <w:tcPr>
            <w:tcW w:w="0" w:type="auto"/>
            <w:vAlign w:val="center"/>
            <w:hideMark/>
          </w:tcPr>
          <w:p w14:paraId="2F83669A"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BCE_L1</w:t>
            </w:r>
          </w:p>
        </w:tc>
        <w:tc>
          <w:tcPr>
            <w:tcW w:w="0" w:type="auto"/>
            <w:vAlign w:val="center"/>
            <w:hideMark/>
          </w:tcPr>
          <w:p w14:paraId="5F040154"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w:t>
            </w:r>
          </w:p>
        </w:tc>
        <w:tc>
          <w:tcPr>
            <w:tcW w:w="0" w:type="auto"/>
            <w:vAlign w:val="center"/>
            <w:hideMark/>
          </w:tcPr>
          <w:p w14:paraId="37B3E482"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10</w:t>
            </w:r>
          </w:p>
        </w:tc>
        <w:tc>
          <w:tcPr>
            <w:tcW w:w="0" w:type="auto"/>
            <w:vAlign w:val="center"/>
            <w:hideMark/>
          </w:tcPr>
          <w:p w14:paraId="0B5225C6"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0.673</w:t>
            </w:r>
          </w:p>
        </w:tc>
        <w:tc>
          <w:tcPr>
            <w:tcW w:w="0" w:type="auto"/>
            <w:vAlign w:val="center"/>
            <w:hideMark/>
          </w:tcPr>
          <w:p w14:paraId="697FC889"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0.606</w:t>
            </w:r>
          </w:p>
        </w:tc>
      </w:tr>
      <w:tr w:rsidR="008A4CCF" w:rsidRPr="00060A45" w14:paraId="055150E3" w14:textId="77777777">
        <w:trPr>
          <w:tblCellSpacing w:w="15" w:type="dxa"/>
        </w:trPr>
        <w:tc>
          <w:tcPr>
            <w:tcW w:w="0" w:type="auto"/>
            <w:vAlign w:val="center"/>
            <w:hideMark/>
          </w:tcPr>
          <w:p w14:paraId="52C28802"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Contrastive</w:t>
            </w:r>
          </w:p>
        </w:tc>
        <w:tc>
          <w:tcPr>
            <w:tcW w:w="0" w:type="auto"/>
            <w:vAlign w:val="center"/>
            <w:hideMark/>
          </w:tcPr>
          <w:p w14:paraId="0BE8A858"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1.0</w:t>
            </w:r>
          </w:p>
        </w:tc>
        <w:tc>
          <w:tcPr>
            <w:tcW w:w="0" w:type="auto"/>
            <w:vAlign w:val="center"/>
            <w:hideMark/>
          </w:tcPr>
          <w:p w14:paraId="778EF5DB"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12</w:t>
            </w:r>
          </w:p>
        </w:tc>
        <w:tc>
          <w:tcPr>
            <w:tcW w:w="0" w:type="auto"/>
            <w:vAlign w:val="center"/>
            <w:hideMark/>
          </w:tcPr>
          <w:p w14:paraId="427AD41C"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0.802</w:t>
            </w:r>
          </w:p>
        </w:tc>
        <w:tc>
          <w:tcPr>
            <w:tcW w:w="0" w:type="auto"/>
            <w:vAlign w:val="center"/>
            <w:hideMark/>
          </w:tcPr>
          <w:p w14:paraId="7D281241"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0.737</w:t>
            </w:r>
          </w:p>
        </w:tc>
      </w:tr>
      <w:tr w:rsidR="008A4CCF" w:rsidRPr="00060A45" w14:paraId="4380AE58" w14:textId="77777777">
        <w:trPr>
          <w:tblCellSpacing w:w="15" w:type="dxa"/>
        </w:trPr>
        <w:tc>
          <w:tcPr>
            <w:tcW w:w="0" w:type="auto"/>
            <w:vAlign w:val="center"/>
            <w:hideMark/>
          </w:tcPr>
          <w:p w14:paraId="1B98BEF4"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Triplet Random</w:t>
            </w:r>
          </w:p>
        </w:tc>
        <w:tc>
          <w:tcPr>
            <w:tcW w:w="0" w:type="auto"/>
            <w:vAlign w:val="center"/>
            <w:hideMark/>
          </w:tcPr>
          <w:p w14:paraId="4DE249BE"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0.2</w:t>
            </w:r>
          </w:p>
        </w:tc>
        <w:tc>
          <w:tcPr>
            <w:tcW w:w="0" w:type="auto"/>
            <w:vAlign w:val="center"/>
            <w:hideMark/>
          </w:tcPr>
          <w:p w14:paraId="7D33D337"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16</w:t>
            </w:r>
          </w:p>
        </w:tc>
        <w:tc>
          <w:tcPr>
            <w:tcW w:w="0" w:type="auto"/>
            <w:vAlign w:val="center"/>
            <w:hideMark/>
          </w:tcPr>
          <w:p w14:paraId="483AD2FA"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0.884</w:t>
            </w:r>
          </w:p>
        </w:tc>
        <w:tc>
          <w:tcPr>
            <w:tcW w:w="0" w:type="auto"/>
            <w:vAlign w:val="center"/>
            <w:hideMark/>
          </w:tcPr>
          <w:p w14:paraId="13BC8D2D"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0.801</w:t>
            </w:r>
          </w:p>
        </w:tc>
      </w:tr>
      <w:tr w:rsidR="008A4CCF" w:rsidRPr="00060A45" w14:paraId="4AA32DDA" w14:textId="77777777">
        <w:trPr>
          <w:tblCellSpacing w:w="15" w:type="dxa"/>
        </w:trPr>
        <w:tc>
          <w:tcPr>
            <w:tcW w:w="0" w:type="auto"/>
            <w:vAlign w:val="center"/>
            <w:hideMark/>
          </w:tcPr>
          <w:p w14:paraId="3AAD4C3F"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Triplet Semi-hard</w:t>
            </w:r>
          </w:p>
        </w:tc>
        <w:tc>
          <w:tcPr>
            <w:tcW w:w="0" w:type="auto"/>
            <w:vAlign w:val="center"/>
            <w:hideMark/>
          </w:tcPr>
          <w:p w14:paraId="2552E468"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0.2</w:t>
            </w:r>
          </w:p>
        </w:tc>
        <w:tc>
          <w:tcPr>
            <w:tcW w:w="0" w:type="auto"/>
            <w:vAlign w:val="center"/>
            <w:hideMark/>
          </w:tcPr>
          <w:p w14:paraId="78112340"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29</w:t>
            </w:r>
          </w:p>
        </w:tc>
        <w:tc>
          <w:tcPr>
            <w:tcW w:w="0" w:type="auto"/>
            <w:vAlign w:val="center"/>
            <w:hideMark/>
          </w:tcPr>
          <w:p w14:paraId="4482344D"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0.966</w:t>
            </w:r>
          </w:p>
        </w:tc>
        <w:tc>
          <w:tcPr>
            <w:tcW w:w="0" w:type="auto"/>
            <w:vAlign w:val="center"/>
            <w:hideMark/>
          </w:tcPr>
          <w:p w14:paraId="521D5719"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0.781</w:t>
            </w:r>
          </w:p>
        </w:tc>
      </w:tr>
    </w:tbl>
    <w:p w14:paraId="7122E0E1" w14:textId="7F270E57" w:rsidR="008A4CCF" w:rsidRPr="00060A45" w:rsidRDefault="008A4CCF" w:rsidP="008A4CCF">
      <w:pPr>
        <w:rPr>
          <w:rFonts w:ascii="Times New Roman" w:hAnsi="Times New Roman" w:cs="Times New Roman"/>
        </w:rPr>
      </w:pPr>
    </w:p>
    <w:p w14:paraId="621A0C06"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ROC / AUC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615"/>
      </w:tblGrid>
      <w:tr w:rsidR="008A4CCF" w:rsidRPr="00060A45" w14:paraId="1EA12B12" w14:textId="77777777">
        <w:trPr>
          <w:tblHeader/>
          <w:tblCellSpacing w:w="15" w:type="dxa"/>
        </w:trPr>
        <w:tc>
          <w:tcPr>
            <w:tcW w:w="0" w:type="auto"/>
            <w:vAlign w:val="center"/>
            <w:hideMark/>
          </w:tcPr>
          <w:p w14:paraId="1C4C3ECA"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lastRenderedPageBreak/>
              <w:t>Method</w:t>
            </w:r>
          </w:p>
        </w:tc>
        <w:tc>
          <w:tcPr>
            <w:tcW w:w="0" w:type="auto"/>
            <w:vAlign w:val="center"/>
            <w:hideMark/>
          </w:tcPr>
          <w:p w14:paraId="3411817B"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AUC</w:t>
            </w:r>
          </w:p>
        </w:tc>
      </w:tr>
      <w:tr w:rsidR="008A4CCF" w:rsidRPr="00060A45" w14:paraId="7E24D638" w14:textId="77777777">
        <w:trPr>
          <w:tblCellSpacing w:w="15" w:type="dxa"/>
        </w:trPr>
        <w:tc>
          <w:tcPr>
            <w:tcW w:w="0" w:type="auto"/>
            <w:vAlign w:val="center"/>
            <w:hideMark/>
          </w:tcPr>
          <w:p w14:paraId="27FE0DC9"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BCE_L1</w:t>
            </w:r>
          </w:p>
        </w:tc>
        <w:tc>
          <w:tcPr>
            <w:tcW w:w="0" w:type="auto"/>
            <w:vAlign w:val="center"/>
            <w:hideMark/>
          </w:tcPr>
          <w:p w14:paraId="58638CFE"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0.612</w:t>
            </w:r>
          </w:p>
        </w:tc>
      </w:tr>
      <w:tr w:rsidR="008A4CCF" w:rsidRPr="00060A45" w14:paraId="72ACFDA1" w14:textId="77777777">
        <w:trPr>
          <w:tblCellSpacing w:w="15" w:type="dxa"/>
        </w:trPr>
        <w:tc>
          <w:tcPr>
            <w:tcW w:w="0" w:type="auto"/>
            <w:vAlign w:val="center"/>
            <w:hideMark/>
          </w:tcPr>
          <w:p w14:paraId="663B1C66"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Contrastive</w:t>
            </w:r>
          </w:p>
        </w:tc>
        <w:tc>
          <w:tcPr>
            <w:tcW w:w="0" w:type="auto"/>
            <w:vAlign w:val="center"/>
            <w:hideMark/>
          </w:tcPr>
          <w:p w14:paraId="04BD7137"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0.820</w:t>
            </w:r>
          </w:p>
        </w:tc>
      </w:tr>
      <w:tr w:rsidR="008A4CCF" w:rsidRPr="00060A45" w14:paraId="4C84099A" w14:textId="77777777">
        <w:trPr>
          <w:tblCellSpacing w:w="15" w:type="dxa"/>
        </w:trPr>
        <w:tc>
          <w:tcPr>
            <w:tcW w:w="0" w:type="auto"/>
            <w:vAlign w:val="center"/>
            <w:hideMark/>
          </w:tcPr>
          <w:p w14:paraId="718B0198"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Triplet Random</w:t>
            </w:r>
          </w:p>
        </w:tc>
        <w:tc>
          <w:tcPr>
            <w:tcW w:w="0" w:type="auto"/>
            <w:vAlign w:val="center"/>
            <w:hideMark/>
          </w:tcPr>
          <w:p w14:paraId="7CC92B03"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0.772</w:t>
            </w:r>
          </w:p>
        </w:tc>
      </w:tr>
      <w:tr w:rsidR="008A4CCF" w:rsidRPr="00060A45" w14:paraId="0A8F4171" w14:textId="77777777">
        <w:trPr>
          <w:tblCellSpacing w:w="15" w:type="dxa"/>
        </w:trPr>
        <w:tc>
          <w:tcPr>
            <w:tcW w:w="0" w:type="auto"/>
            <w:vAlign w:val="center"/>
            <w:hideMark/>
          </w:tcPr>
          <w:p w14:paraId="00712800"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Triplet Semi-hard</w:t>
            </w:r>
          </w:p>
        </w:tc>
        <w:tc>
          <w:tcPr>
            <w:tcW w:w="0" w:type="auto"/>
            <w:vAlign w:val="center"/>
            <w:hideMark/>
          </w:tcPr>
          <w:p w14:paraId="10182D51"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0.747</w:t>
            </w:r>
          </w:p>
        </w:tc>
      </w:tr>
    </w:tbl>
    <w:p w14:paraId="34CE2FD4" w14:textId="6F10CD45" w:rsidR="008A4CCF" w:rsidRPr="00060A45" w:rsidRDefault="008A4CCF" w:rsidP="008A4CCF">
      <w:pPr>
        <w:rPr>
          <w:rFonts w:ascii="Times New Roman" w:hAnsi="Times New Roman" w:cs="Times New Roman"/>
        </w:rPr>
      </w:pPr>
      <w:r w:rsidRPr="00060A45">
        <w:rPr>
          <w:rFonts w:ascii="Times New Roman" w:hAnsi="Times New Roman" w:cs="Times New Roman"/>
        </w:rPr>
        <w:t xml:space="preserve">ROC curves are shown in Figure </w:t>
      </w:r>
      <w:r w:rsidR="00060A45" w:rsidRPr="00060A45">
        <w:rPr>
          <w:rFonts w:ascii="Times New Roman" w:hAnsi="Times New Roman" w:cs="Times New Roman"/>
        </w:rPr>
        <w:t>1</w:t>
      </w:r>
      <w:r w:rsidRPr="00060A45">
        <w:rPr>
          <w:rFonts w:ascii="Times New Roman" w:hAnsi="Times New Roman" w:cs="Times New Roman"/>
        </w:rPr>
        <w:t>.</w:t>
      </w:r>
    </w:p>
    <w:p w14:paraId="650DBACF" w14:textId="77777777" w:rsidR="008A4CCF" w:rsidRPr="00060A45" w:rsidRDefault="00000000" w:rsidP="008A4CCF">
      <w:pPr>
        <w:rPr>
          <w:rFonts w:ascii="Times New Roman" w:hAnsi="Times New Roman" w:cs="Times New Roman"/>
        </w:rPr>
      </w:pPr>
      <w:r>
        <w:rPr>
          <w:rFonts w:ascii="Times New Roman" w:hAnsi="Times New Roman" w:cs="Times New Roman"/>
        </w:rPr>
        <w:pict w14:anchorId="52229266">
          <v:rect id="_x0000_i1025" style="width:0;height:1.5pt" o:hralign="center" o:hrstd="t" o:hr="t" fillcolor="#a0a0a0" stroked="f"/>
        </w:pict>
      </w:r>
    </w:p>
    <w:p w14:paraId="5AC470C6"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One-shot Accuracy (same evaluation episodes)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600"/>
        <w:gridCol w:w="600"/>
        <w:gridCol w:w="624"/>
      </w:tblGrid>
      <w:tr w:rsidR="008A4CCF" w:rsidRPr="00060A45" w14:paraId="06519D69" w14:textId="77777777">
        <w:trPr>
          <w:tblHeader/>
          <w:tblCellSpacing w:w="15" w:type="dxa"/>
        </w:trPr>
        <w:tc>
          <w:tcPr>
            <w:tcW w:w="0" w:type="auto"/>
            <w:vAlign w:val="center"/>
            <w:hideMark/>
          </w:tcPr>
          <w:p w14:paraId="3D274EB8"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Method</w:t>
            </w:r>
          </w:p>
        </w:tc>
        <w:tc>
          <w:tcPr>
            <w:tcW w:w="0" w:type="auto"/>
            <w:vAlign w:val="center"/>
            <w:hideMark/>
          </w:tcPr>
          <w:p w14:paraId="2803CD2D"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N=2</w:t>
            </w:r>
          </w:p>
        </w:tc>
        <w:tc>
          <w:tcPr>
            <w:tcW w:w="0" w:type="auto"/>
            <w:vAlign w:val="center"/>
            <w:hideMark/>
          </w:tcPr>
          <w:p w14:paraId="34E2F324"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N=5</w:t>
            </w:r>
          </w:p>
        </w:tc>
        <w:tc>
          <w:tcPr>
            <w:tcW w:w="0" w:type="auto"/>
            <w:vAlign w:val="center"/>
            <w:hideMark/>
          </w:tcPr>
          <w:p w14:paraId="019683F9"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N=20</w:t>
            </w:r>
          </w:p>
        </w:tc>
      </w:tr>
      <w:tr w:rsidR="008A4CCF" w:rsidRPr="00060A45" w14:paraId="495DDA4C" w14:textId="77777777">
        <w:trPr>
          <w:tblCellSpacing w:w="15" w:type="dxa"/>
        </w:trPr>
        <w:tc>
          <w:tcPr>
            <w:tcW w:w="0" w:type="auto"/>
            <w:vAlign w:val="center"/>
            <w:hideMark/>
          </w:tcPr>
          <w:p w14:paraId="0410703C"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BCE_L1</w:t>
            </w:r>
          </w:p>
        </w:tc>
        <w:tc>
          <w:tcPr>
            <w:tcW w:w="0" w:type="auto"/>
            <w:vAlign w:val="center"/>
            <w:hideMark/>
          </w:tcPr>
          <w:p w14:paraId="05AE576B"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0.740</w:t>
            </w:r>
          </w:p>
        </w:tc>
        <w:tc>
          <w:tcPr>
            <w:tcW w:w="0" w:type="auto"/>
            <w:vAlign w:val="center"/>
            <w:hideMark/>
          </w:tcPr>
          <w:p w14:paraId="0C5C5F1F"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0.380</w:t>
            </w:r>
          </w:p>
        </w:tc>
        <w:tc>
          <w:tcPr>
            <w:tcW w:w="0" w:type="auto"/>
            <w:vAlign w:val="center"/>
            <w:hideMark/>
          </w:tcPr>
          <w:p w14:paraId="4EB9CF98"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0.115</w:t>
            </w:r>
          </w:p>
        </w:tc>
      </w:tr>
      <w:tr w:rsidR="008A4CCF" w:rsidRPr="00060A45" w14:paraId="2BBF5703" w14:textId="77777777">
        <w:trPr>
          <w:tblCellSpacing w:w="15" w:type="dxa"/>
        </w:trPr>
        <w:tc>
          <w:tcPr>
            <w:tcW w:w="0" w:type="auto"/>
            <w:vAlign w:val="center"/>
            <w:hideMark/>
          </w:tcPr>
          <w:p w14:paraId="308C6256"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Contrastive</w:t>
            </w:r>
          </w:p>
        </w:tc>
        <w:tc>
          <w:tcPr>
            <w:tcW w:w="0" w:type="auto"/>
            <w:vAlign w:val="center"/>
            <w:hideMark/>
          </w:tcPr>
          <w:p w14:paraId="14A55716"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0.845</w:t>
            </w:r>
          </w:p>
        </w:tc>
        <w:tc>
          <w:tcPr>
            <w:tcW w:w="0" w:type="auto"/>
            <w:vAlign w:val="center"/>
            <w:hideMark/>
          </w:tcPr>
          <w:p w14:paraId="260A924D"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0.545</w:t>
            </w:r>
          </w:p>
        </w:tc>
        <w:tc>
          <w:tcPr>
            <w:tcW w:w="0" w:type="auto"/>
            <w:vAlign w:val="center"/>
            <w:hideMark/>
          </w:tcPr>
          <w:p w14:paraId="7E9B6D5C"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0.235</w:t>
            </w:r>
          </w:p>
        </w:tc>
      </w:tr>
      <w:tr w:rsidR="008A4CCF" w:rsidRPr="00060A45" w14:paraId="3CD02081" w14:textId="77777777">
        <w:trPr>
          <w:tblCellSpacing w:w="15" w:type="dxa"/>
        </w:trPr>
        <w:tc>
          <w:tcPr>
            <w:tcW w:w="0" w:type="auto"/>
            <w:vAlign w:val="center"/>
            <w:hideMark/>
          </w:tcPr>
          <w:p w14:paraId="6679D9D7"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Triplet Random</w:t>
            </w:r>
          </w:p>
        </w:tc>
        <w:tc>
          <w:tcPr>
            <w:tcW w:w="0" w:type="auto"/>
            <w:vAlign w:val="center"/>
            <w:hideMark/>
          </w:tcPr>
          <w:p w14:paraId="6BA6FF72"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0.820</w:t>
            </w:r>
          </w:p>
        </w:tc>
        <w:tc>
          <w:tcPr>
            <w:tcW w:w="0" w:type="auto"/>
            <w:vAlign w:val="center"/>
            <w:hideMark/>
          </w:tcPr>
          <w:p w14:paraId="00A2994D"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0.490</w:t>
            </w:r>
          </w:p>
        </w:tc>
        <w:tc>
          <w:tcPr>
            <w:tcW w:w="0" w:type="auto"/>
            <w:vAlign w:val="center"/>
            <w:hideMark/>
          </w:tcPr>
          <w:p w14:paraId="78DFCD33"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0.220</w:t>
            </w:r>
          </w:p>
        </w:tc>
      </w:tr>
      <w:tr w:rsidR="008A4CCF" w:rsidRPr="00060A45" w14:paraId="2380207F" w14:textId="77777777">
        <w:trPr>
          <w:tblCellSpacing w:w="15" w:type="dxa"/>
        </w:trPr>
        <w:tc>
          <w:tcPr>
            <w:tcW w:w="0" w:type="auto"/>
            <w:vAlign w:val="center"/>
            <w:hideMark/>
          </w:tcPr>
          <w:p w14:paraId="177BC75D"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Triplet Semi-hard</w:t>
            </w:r>
          </w:p>
        </w:tc>
        <w:tc>
          <w:tcPr>
            <w:tcW w:w="0" w:type="auto"/>
            <w:vAlign w:val="center"/>
            <w:hideMark/>
          </w:tcPr>
          <w:p w14:paraId="029BEDBE"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0.855</w:t>
            </w:r>
          </w:p>
        </w:tc>
        <w:tc>
          <w:tcPr>
            <w:tcW w:w="0" w:type="auto"/>
            <w:vAlign w:val="center"/>
            <w:hideMark/>
          </w:tcPr>
          <w:p w14:paraId="32FC32EB"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0.545</w:t>
            </w:r>
          </w:p>
        </w:tc>
        <w:tc>
          <w:tcPr>
            <w:tcW w:w="0" w:type="auto"/>
            <w:vAlign w:val="center"/>
            <w:hideMark/>
          </w:tcPr>
          <w:p w14:paraId="103A3140"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0.310</w:t>
            </w:r>
          </w:p>
        </w:tc>
      </w:tr>
    </w:tbl>
    <w:p w14:paraId="056B5D1D" w14:textId="77777777" w:rsidR="008A4CCF" w:rsidRPr="00060A45" w:rsidRDefault="00000000" w:rsidP="008A4CCF">
      <w:pPr>
        <w:rPr>
          <w:rFonts w:ascii="Times New Roman" w:hAnsi="Times New Roman" w:cs="Times New Roman"/>
          <w:u w:val="single"/>
        </w:rPr>
      </w:pPr>
      <w:r>
        <w:rPr>
          <w:rFonts w:ascii="Times New Roman" w:hAnsi="Times New Roman" w:cs="Times New Roman"/>
          <w:u w:val="single"/>
        </w:rPr>
        <w:pict w14:anchorId="13573AD5">
          <v:rect id="_x0000_i1026" style="width:0;height:1.5pt" o:hralign="center" o:hrstd="t" o:hr="t" fillcolor="#a0a0a0" stroked="f"/>
        </w:pict>
      </w:r>
    </w:p>
    <w:p w14:paraId="02DFE520"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Analysis</w:t>
      </w:r>
    </w:p>
    <w:p w14:paraId="6265A9F4"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Effect of loss function</w:t>
      </w:r>
    </w:p>
    <w:p w14:paraId="7135F1B9"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The BCE baseline performs worst across all evaluation settings. Although it learns a pairwise decision function, it does not directly optimize global embedding geometry. As training progresses, BCE increasingly overfits pair-level discrimination while generalization to unseen identities deteriorates.</w:t>
      </w:r>
    </w:p>
    <w:p w14:paraId="3D872F42"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Contrastive loss substantially improves both ROC-AUC and one-shot accuracy. By directly optimizing Euclidean distances in embedding space, it produces tighter intra-class clustering and improved inter-class separation compared to BCE supervision.</w:t>
      </w:r>
    </w:p>
    <w:p w14:paraId="062CC3EF"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Triplet loss further improves difficult one-shot retrieval tasks. Unlike contrastive loss, triplet loss enforces a relative ordering constraint:</w:t>
      </w:r>
    </w:p>
    <w:p w14:paraId="7E6549D7" w14:textId="4D5B1F69" w:rsidR="008A4CCF" w:rsidRPr="00060A45" w:rsidRDefault="00060A45" w:rsidP="008A4CCF">
      <w:pPr>
        <w:rPr>
          <w:rFonts w:ascii="Times New Roman" w:hAnsi="Times New Roman" w:cs="Times New Roman"/>
        </w:rPr>
      </w:pPr>
      <m:oMathPara>
        <m:oMath>
          <m:r>
            <w:rPr>
              <w:rFonts w:ascii="Cambria Math" w:hAnsi="Cambria Math" w:cs="Times New Roman"/>
            </w:rPr>
            <m:t>d(a,p)+m&lt;d(a,n)</m:t>
          </m:r>
          <m:r>
            <m:rPr>
              <m:sty m:val="p"/>
            </m:rPr>
            <w:rPr>
              <w:rFonts w:ascii="Cambria Math" w:hAnsi="Cambria Math" w:cs="Times New Roman"/>
            </w:rPr>
            <w:br/>
          </m:r>
        </m:oMath>
      </m:oMathPara>
    </w:p>
    <w:p w14:paraId="0ECEA8C8" w14:textId="571E01D6" w:rsidR="008A4CCF" w:rsidRPr="00060A45" w:rsidRDefault="008A4CCF" w:rsidP="008A4CCF">
      <w:pPr>
        <w:rPr>
          <w:rFonts w:ascii="Times New Roman" w:hAnsi="Times New Roman" w:cs="Times New Roman"/>
        </w:rPr>
      </w:pPr>
      <w:r w:rsidRPr="00060A45">
        <w:rPr>
          <w:rFonts w:ascii="Times New Roman" w:hAnsi="Times New Roman" w:cs="Times New Roman"/>
        </w:rPr>
        <w:lastRenderedPageBreak/>
        <w:t xml:space="preserve">which encourages anchor-positive pairs to remain closer than anchor-negative pairs by at least a margin </w:t>
      </w:r>
      <m:oMath>
        <m:r>
          <w:rPr>
            <w:rFonts w:ascii="Cambria Math" w:hAnsi="Cambria Math" w:cs="Times New Roman"/>
          </w:rPr>
          <m:t>m</m:t>
        </m:r>
      </m:oMath>
      <w:r w:rsidRPr="00060A45">
        <w:rPr>
          <w:rFonts w:ascii="Times New Roman" w:hAnsi="Times New Roman" w:cs="Times New Roman"/>
        </w:rPr>
        <w:t>. This ranking-based objective appears especially beneficial for harder one-shot matching scenarios.</w:t>
      </w:r>
    </w:p>
    <w:p w14:paraId="292DB4E2" w14:textId="77777777" w:rsidR="008A4CCF" w:rsidRPr="00060A45" w:rsidRDefault="00000000" w:rsidP="008A4CCF">
      <w:pPr>
        <w:rPr>
          <w:rFonts w:ascii="Times New Roman" w:hAnsi="Times New Roman" w:cs="Times New Roman"/>
          <w:u w:val="single"/>
        </w:rPr>
      </w:pPr>
      <w:r>
        <w:rPr>
          <w:rFonts w:ascii="Times New Roman" w:hAnsi="Times New Roman" w:cs="Times New Roman"/>
          <w:u w:val="single"/>
        </w:rPr>
        <w:pict w14:anchorId="1478C6D0">
          <v:rect id="_x0000_i1027" style="width:0;height:1.5pt" o:hralign="center" o:hrstd="t" o:hr="t" fillcolor="#a0a0a0" stroked="f"/>
        </w:pict>
      </w:r>
    </w:p>
    <w:p w14:paraId="59810CBB"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Role of margin</w:t>
      </w:r>
    </w:p>
    <w:p w14:paraId="46D2387A"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Margins were tuned using validation accuracy.</w:t>
      </w:r>
    </w:p>
    <w:p w14:paraId="09CD724C" w14:textId="6B122C33" w:rsidR="008A4CCF" w:rsidRPr="00060A45" w:rsidRDefault="008A4CCF" w:rsidP="008A4CCF">
      <w:pPr>
        <w:rPr>
          <w:rFonts w:ascii="Times New Roman" w:hAnsi="Times New Roman" w:cs="Times New Roman"/>
        </w:rPr>
      </w:pPr>
      <w:r w:rsidRPr="00060A45">
        <w:rPr>
          <w:rFonts w:ascii="Times New Roman" w:hAnsi="Times New Roman" w:cs="Times New Roman"/>
        </w:rPr>
        <w:t xml:space="preserve">For contrastive loss, margins </w:t>
      </w:r>
      <m:oMath>
        <m:d>
          <m:dPr>
            <m:begChr m:val="{"/>
            <m:sepChr m:val=","/>
            <m:endChr m:val="}"/>
            <m:ctrlPr>
              <w:rPr>
                <w:rFonts w:ascii="Cambria Math" w:hAnsi="Cambria Math" w:cs="Times New Roman"/>
              </w:rPr>
            </m:ctrlPr>
          </m:dPr>
          <m:e>
            <m:r>
              <w:rPr>
                <w:rFonts w:ascii="Cambria Math" w:hAnsi="Cambria Math" w:cs="Times New Roman"/>
              </w:rPr>
              <m:t>0.5</m:t>
            </m:r>
          </m:e>
          <m:e>
            <m:r>
              <w:rPr>
                <w:rFonts w:ascii="Cambria Math" w:hAnsi="Cambria Math" w:cs="Times New Roman"/>
              </w:rPr>
              <m:t>1.0</m:t>
            </m:r>
          </m:e>
          <m:e>
            <m:r>
              <w:rPr>
                <w:rFonts w:ascii="Cambria Math" w:hAnsi="Cambria Math" w:cs="Times New Roman"/>
              </w:rPr>
              <m:t>1.5</m:t>
            </m:r>
          </m:e>
        </m:d>
      </m:oMath>
      <w:r w:rsidRPr="00060A45">
        <w:rPr>
          <w:rFonts w:ascii="Times New Roman" w:hAnsi="Times New Roman" w:cs="Times New Roman"/>
        </w:rPr>
        <w:t xml:space="preserve">were evaluated, with </w:t>
      </w:r>
      <m:oMath>
        <m:r>
          <w:rPr>
            <w:rFonts w:ascii="Cambria Math" w:hAnsi="Cambria Math" w:cs="Times New Roman"/>
          </w:rPr>
          <m:t>m=1.0</m:t>
        </m:r>
      </m:oMath>
      <w:r w:rsidRPr="00060A45">
        <w:rPr>
          <w:rFonts w:ascii="Times New Roman" w:hAnsi="Times New Roman" w:cs="Times New Roman"/>
        </w:rPr>
        <w:t>achieving the strongest validation performance.</w:t>
      </w:r>
    </w:p>
    <w:p w14:paraId="29A67626" w14:textId="00F5AD54" w:rsidR="008A4CCF" w:rsidRPr="00060A45" w:rsidRDefault="008A4CCF" w:rsidP="008A4CCF">
      <w:pPr>
        <w:rPr>
          <w:rFonts w:ascii="Times New Roman" w:hAnsi="Times New Roman" w:cs="Times New Roman"/>
        </w:rPr>
      </w:pPr>
      <w:r w:rsidRPr="00060A45">
        <w:rPr>
          <w:rFonts w:ascii="Times New Roman" w:hAnsi="Times New Roman" w:cs="Times New Roman"/>
        </w:rPr>
        <w:t xml:space="preserve">For semi-hard triplet loss, margins </w:t>
      </w:r>
      <m:oMath>
        <m:d>
          <m:dPr>
            <m:begChr m:val="{"/>
            <m:sepChr m:val=","/>
            <m:endChr m:val="}"/>
            <m:ctrlPr>
              <w:rPr>
                <w:rFonts w:ascii="Cambria Math" w:hAnsi="Cambria Math" w:cs="Times New Roman"/>
              </w:rPr>
            </m:ctrlPr>
          </m:dPr>
          <m:e>
            <m:r>
              <w:rPr>
                <w:rFonts w:ascii="Cambria Math" w:hAnsi="Cambria Math" w:cs="Times New Roman"/>
              </w:rPr>
              <m:t>0.1</m:t>
            </m:r>
          </m:e>
          <m:e>
            <m:r>
              <w:rPr>
                <w:rFonts w:ascii="Cambria Math" w:hAnsi="Cambria Math" w:cs="Times New Roman"/>
              </w:rPr>
              <m:t>0.2</m:t>
            </m:r>
          </m:e>
          <m:e>
            <m:r>
              <w:rPr>
                <w:rFonts w:ascii="Cambria Math" w:hAnsi="Cambria Math" w:cs="Times New Roman"/>
              </w:rPr>
              <m:t>0.5</m:t>
            </m:r>
          </m:e>
        </m:d>
      </m:oMath>
      <w:r w:rsidRPr="00060A45">
        <w:rPr>
          <w:rFonts w:ascii="Times New Roman" w:hAnsi="Times New Roman" w:cs="Times New Roman"/>
        </w:rPr>
        <w:t>were evaluated.</w:t>
      </w:r>
    </w:p>
    <w:p w14:paraId="720F4D8B"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Observed trends:</w:t>
      </w:r>
    </w:p>
    <w:p w14:paraId="501EC11C" w14:textId="77777777" w:rsidR="008A4CCF" w:rsidRPr="00060A45" w:rsidRDefault="008A4CCF">
      <w:pPr>
        <w:numPr>
          <w:ilvl w:val="0"/>
          <w:numId w:val="5"/>
        </w:numPr>
        <w:rPr>
          <w:rFonts w:ascii="Times New Roman" w:hAnsi="Times New Roman" w:cs="Times New Roman"/>
        </w:rPr>
      </w:pPr>
      <w:r w:rsidRPr="00060A45">
        <w:rPr>
          <w:rFonts w:ascii="Times New Roman" w:hAnsi="Times New Roman" w:cs="Times New Roman"/>
        </w:rPr>
        <w:t xml:space="preserve">small margins produced insufficient inter-class separation </w:t>
      </w:r>
    </w:p>
    <w:p w14:paraId="46E33380" w14:textId="77777777" w:rsidR="008A4CCF" w:rsidRPr="00060A45" w:rsidRDefault="008A4CCF">
      <w:pPr>
        <w:numPr>
          <w:ilvl w:val="0"/>
          <w:numId w:val="5"/>
        </w:numPr>
        <w:rPr>
          <w:rFonts w:ascii="Times New Roman" w:hAnsi="Times New Roman" w:cs="Times New Roman"/>
        </w:rPr>
      </w:pPr>
      <w:r w:rsidRPr="00060A45">
        <w:rPr>
          <w:rFonts w:ascii="Times New Roman" w:hAnsi="Times New Roman" w:cs="Times New Roman"/>
        </w:rPr>
        <w:t xml:space="preserve">large margins increased optimization difficulty and reduced test generalization </w:t>
      </w:r>
    </w:p>
    <w:p w14:paraId="153B97A9" w14:textId="77777777" w:rsidR="008A4CCF" w:rsidRPr="00060A45" w:rsidRDefault="008A4CCF">
      <w:pPr>
        <w:numPr>
          <w:ilvl w:val="0"/>
          <w:numId w:val="5"/>
        </w:numPr>
        <w:rPr>
          <w:rFonts w:ascii="Times New Roman" w:hAnsi="Times New Roman" w:cs="Times New Roman"/>
        </w:rPr>
      </w:pPr>
      <w:r w:rsidRPr="00060A45">
        <w:rPr>
          <w:rFonts w:ascii="Times New Roman" w:hAnsi="Times New Roman" w:cs="Times New Roman"/>
        </w:rPr>
        <w:t xml:space="preserve">aggressive margins improved validation separation but sometimes harmed performance on unseen identities </w:t>
      </w:r>
    </w:p>
    <w:p w14:paraId="2A35DFEC" w14:textId="46C1DB88" w:rsidR="008A4CCF" w:rsidRPr="00060A45" w:rsidRDefault="008A4CCF" w:rsidP="008A4CCF">
      <w:pPr>
        <w:rPr>
          <w:rFonts w:ascii="Times New Roman" w:hAnsi="Times New Roman" w:cs="Times New Roman"/>
        </w:rPr>
      </w:pPr>
      <w:r w:rsidRPr="00060A45">
        <w:rPr>
          <w:rFonts w:ascii="Times New Roman" w:hAnsi="Times New Roman" w:cs="Times New Roman"/>
        </w:rPr>
        <w:t xml:space="preserve">Interestingly, the highest validation accuracy did not always correspond to the best test accuracy. Semi-hard triplet loss with margin </w:t>
      </w:r>
      <m:oMath>
        <m:r>
          <w:rPr>
            <w:rFonts w:ascii="Cambria Math" w:hAnsi="Cambria Math" w:cs="Times New Roman"/>
          </w:rPr>
          <m:t>0.2</m:t>
        </m:r>
      </m:oMath>
      <w:r w:rsidRPr="00060A45">
        <w:rPr>
          <w:rFonts w:ascii="Times New Roman" w:hAnsi="Times New Roman" w:cs="Times New Roman"/>
        </w:rPr>
        <w:t xml:space="preserve">achieved the highest validation accuracy (0.966), but margin </w:t>
      </w:r>
      <m:oMath>
        <m:r>
          <w:rPr>
            <w:rFonts w:ascii="Cambria Math" w:hAnsi="Cambria Math" w:cs="Times New Roman"/>
          </w:rPr>
          <m:t>0.1</m:t>
        </m:r>
      </m:oMath>
      <w:r w:rsidRPr="00060A45">
        <w:rPr>
          <w:rFonts w:ascii="Times New Roman" w:hAnsi="Times New Roman" w:cs="Times New Roman"/>
        </w:rPr>
        <w:t>generalized better to the test set. This suggests that highly constrained embedding geometry can over-specialize to training identities.</w:t>
      </w:r>
    </w:p>
    <w:p w14:paraId="6FDC3D0B" w14:textId="77777777" w:rsidR="008A4CCF" w:rsidRPr="00060A45" w:rsidRDefault="00000000" w:rsidP="008A4CCF">
      <w:pPr>
        <w:rPr>
          <w:rFonts w:ascii="Times New Roman" w:hAnsi="Times New Roman" w:cs="Times New Roman"/>
        </w:rPr>
      </w:pPr>
      <w:r>
        <w:rPr>
          <w:rFonts w:ascii="Times New Roman" w:hAnsi="Times New Roman" w:cs="Times New Roman"/>
        </w:rPr>
        <w:pict w14:anchorId="786FCD56">
          <v:rect id="_x0000_i1028" style="width:0;height:1.5pt" o:hralign="center" o:hrstd="t" o:hr="t" fillcolor="#a0a0a0" stroked="f"/>
        </w:pict>
      </w:r>
    </w:p>
    <w:p w14:paraId="6F1EC6CE"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Why mining matters</w:t>
      </w:r>
    </w:p>
    <w:p w14:paraId="0ABDB7C3"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Triplet mining strongly affected training behavior.</w:t>
      </w:r>
    </w:p>
    <w:p w14:paraId="2B3F6F1C"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Random triplet sampling achieved competitive performance but frequently generated easy negatives that contributed weak gradients once coarse separation had already been learned.</w:t>
      </w:r>
    </w:p>
    <w:p w14:paraId="3B9652A6"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Semi-hard negative mining instead selected negatives satisfying:</w:t>
      </w:r>
    </w:p>
    <w:p w14:paraId="10ED7D1B" w14:textId="45613C15" w:rsidR="008A4CCF" w:rsidRPr="00060A45" w:rsidRDefault="00060A45" w:rsidP="008A4CCF">
      <w:pPr>
        <w:rPr>
          <w:rFonts w:ascii="Times New Roman" w:hAnsi="Times New Roman" w:cs="Times New Roman"/>
        </w:rPr>
      </w:pPr>
      <m:oMathPara>
        <m:oMath>
          <m:r>
            <w:rPr>
              <w:rFonts w:ascii="Cambria Math" w:hAnsi="Cambria Math" w:cs="Times New Roman"/>
            </w:rPr>
            <m:t>d(a,p)&lt;d(a,n)&lt;d(a,p)+m</m:t>
          </m:r>
          <m:r>
            <m:rPr>
              <m:sty m:val="p"/>
            </m:rPr>
            <w:rPr>
              <w:rFonts w:ascii="Cambria Math" w:hAnsi="Cambria Math" w:cs="Times New Roman"/>
            </w:rPr>
            <w:br/>
          </m:r>
        </m:oMath>
      </m:oMathPara>
    </w:p>
    <w:p w14:paraId="01E51D46"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These negatives remain informative because they are difficult enough to violate the margin constraint while still being solvable.</w:t>
      </w:r>
    </w:p>
    <w:p w14:paraId="4DA0BD34"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 xml:space="preserve">Semi-hard mining substantially increased validation embedding separability and improved performance on harder one-shot tasks (N=20). During later training epochs, the number of </w:t>
      </w:r>
      <w:r w:rsidRPr="00060A45">
        <w:rPr>
          <w:rFonts w:ascii="Times New Roman" w:hAnsi="Times New Roman" w:cs="Times New Roman"/>
        </w:rPr>
        <w:lastRenderedPageBreak/>
        <w:t>skipped batches increased because fewer valid semi-hard negatives remained, indicating that the embedding space became progressively more structured over training.</w:t>
      </w:r>
    </w:p>
    <w:p w14:paraId="2A874544" w14:textId="77777777" w:rsidR="008A4CCF" w:rsidRPr="00060A45" w:rsidRDefault="00000000" w:rsidP="008A4CCF">
      <w:pPr>
        <w:rPr>
          <w:rFonts w:ascii="Times New Roman" w:hAnsi="Times New Roman" w:cs="Times New Roman"/>
        </w:rPr>
      </w:pPr>
      <w:r>
        <w:rPr>
          <w:rFonts w:ascii="Times New Roman" w:hAnsi="Times New Roman" w:cs="Times New Roman"/>
        </w:rPr>
        <w:pict w14:anchorId="742549C9">
          <v:rect id="_x0000_i1029" style="width:0;height:1.5pt" o:hralign="center" o:hrstd="t" o:hr="t" fillcolor="#a0a0a0" stroked="f"/>
        </w:pict>
      </w:r>
    </w:p>
    <w:p w14:paraId="22791639"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Key Insights</w:t>
      </w:r>
    </w:p>
    <w:p w14:paraId="1A565E5A"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Several important trends emerge from the experiments:</w:t>
      </w:r>
    </w:p>
    <w:p w14:paraId="7E6E6DC5" w14:textId="77777777" w:rsidR="008A4CCF" w:rsidRPr="00060A45" w:rsidRDefault="008A4CCF">
      <w:pPr>
        <w:numPr>
          <w:ilvl w:val="0"/>
          <w:numId w:val="6"/>
        </w:numPr>
        <w:rPr>
          <w:rFonts w:ascii="Times New Roman" w:hAnsi="Times New Roman" w:cs="Times New Roman"/>
        </w:rPr>
      </w:pPr>
      <w:r w:rsidRPr="00060A45">
        <w:rPr>
          <w:rFonts w:ascii="Times New Roman" w:hAnsi="Times New Roman" w:cs="Times New Roman"/>
        </w:rPr>
        <w:t xml:space="preserve">Metric-learning objectives significantly outperform the original BCE Siamese formulation. </w:t>
      </w:r>
    </w:p>
    <w:p w14:paraId="6D761EEB" w14:textId="77777777" w:rsidR="008A4CCF" w:rsidRPr="00060A45" w:rsidRDefault="008A4CCF">
      <w:pPr>
        <w:numPr>
          <w:ilvl w:val="0"/>
          <w:numId w:val="6"/>
        </w:numPr>
        <w:rPr>
          <w:rFonts w:ascii="Times New Roman" w:hAnsi="Times New Roman" w:cs="Times New Roman"/>
        </w:rPr>
      </w:pPr>
      <w:r w:rsidRPr="00060A45">
        <w:rPr>
          <w:rFonts w:ascii="Times New Roman" w:hAnsi="Times New Roman" w:cs="Times New Roman"/>
        </w:rPr>
        <w:t xml:space="preserve">Contrastive loss provides strong and stable embedding geometry. </w:t>
      </w:r>
    </w:p>
    <w:p w14:paraId="678CFD0D" w14:textId="77777777" w:rsidR="008A4CCF" w:rsidRPr="00060A45" w:rsidRDefault="008A4CCF">
      <w:pPr>
        <w:numPr>
          <w:ilvl w:val="0"/>
          <w:numId w:val="6"/>
        </w:numPr>
        <w:rPr>
          <w:rFonts w:ascii="Times New Roman" w:hAnsi="Times New Roman" w:cs="Times New Roman"/>
        </w:rPr>
      </w:pPr>
      <w:r w:rsidRPr="00060A45">
        <w:rPr>
          <w:rFonts w:ascii="Times New Roman" w:hAnsi="Times New Roman" w:cs="Times New Roman"/>
        </w:rPr>
        <w:t xml:space="preserve">Triplet objectives improve ranking-based retrieval behavior, particularly for difficult one-shot matching tasks. </w:t>
      </w:r>
    </w:p>
    <w:p w14:paraId="26D4DA47" w14:textId="77777777" w:rsidR="008A4CCF" w:rsidRPr="00060A45" w:rsidRDefault="008A4CCF">
      <w:pPr>
        <w:numPr>
          <w:ilvl w:val="0"/>
          <w:numId w:val="6"/>
        </w:numPr>
        <w:rPr>
          <w:rFonts w:ascii="Times New Roman" w:hAnsi="Times New Roman" w:cs="Times New Roman"/>
        </w:rPr>
      </w:pPr>
      <w:r w:rsidRPr="00060A45">
        <w:rPr>
          <w:rFonts w:ascii="Times New Roman" w:hAnsi="Times New Roman" w:cs="Times New Roman"/>
        </w:rPr>
        <w:t xml:space="preserve">Semi-hard mining improves training signal quality, but aggressive margins can reduce generalization to unseen identities. </w:t>
      </w:r>
    </w:p>
    <w:p w14:paraId="4EC6A79D" w14:textId="77777777" w:rsidR="008A4CCF" w:rsidRPr="00060A45" w:rsidRDefault="008A4CCF">
      <w:pPr>
        <w:numPr>
          <w:ilvl w:val="0"/>
          <w:numId w:val="6"/>
        </w:numPr>
        <w:rPr>
          <w:rFonts w:ascii="Times New Roman" w:hAnsi="Times New Roman" w:cs="Times New Roman"/>
        </w:rPr>
      </w:pPr>
      <w:r w:rsidRPr="00060A45">
        <w:rPr>
          <w:rFonts w:ascii="Times New Roman" w:hAnsi="Times New Roman" w:cs="Times New Roman"/>
        </w:rPr>
        <w:t xml:space="preserve">Validation accuracy alone is not always a reliable indicator of generalization quality in metric-learning systems. </w:t>
      </w:r>
    </w:p>
    <w:p w14:paraId="3619195D" w14:textId="77777777" w:rsidR="008A4CCF" w:rsidRPr="00060A45" w:rsidRDefault="00000000" w:rsidP="008A4CCF">
      <w:pPr>
        <w:rPr>
          <w:rFonts w:ascii="Times New Roman" w:hAnsi="Times New Roman" w:cs="Times New Roman"/>
        </w:rPr>
      </w:pPr>
      <w:r>
        <w:rPr>
          <w:rFonts w:ascii="Times New Roman" w:hAnsi="Times New Roman" w:cs="Times New Roman"/>
        </w:rPr>
        <w:pict w14:anchorId="558C9370">
          <v:rect id="_x0000_i1030" style="width:0;height:1.5pt" o:hralign="center" o:hrstd="t" o:hr="t" fillcolor="#a0a0a0" stroked="f"/>
        </w:pict>
      </w:r>
    </w:p>
    <w:p w14:paraId="7BEECAC4"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Conclusions</w:t>
      </w:r>
    </w:p>
    <w:p w14:paraId="12E5B412"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Experiment 1 demonstrates that modern metric-learning losses substantially outperform the original Koch-style BCE verification framework.</w:t>
      </w:r>
    </w:p>
    <w:p w14:paraId="1139DB8D"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The BCE baseline achieved the weakest verification and one-shot performance, supporting the limitation discussed in the original Siamese network paper: pairwise binary supervision alone does not necessarily produce globally structured embeddings.</w:t>
      </w:r>
    </w:p>
    <w:p w14:paraId="73A86EDC" w14:textId="77777777" w:rsidR="008A4CCF" w:rsidRPr="00060A45" w:rsidRDefault="008A4CCF" w:rsidP="008A4CCF">
      <w:pPr>
        <w:rPr>
          <w:rFonts w:ascii="Times New Roman" w:hAnsi="Times New Roman" w:cs="Times New Roman"/>
        </w:rPr>
      </w:pPr>
      <w:r w:rsidRPr="00060A45">
        <w:rPr>
          <w:rFonts w:ascii="Times New Roman" w:hAnsi="Times New Roman" w:cs="Times New Roman"/>
        </w:rPr>
        <w:t>Contrastive loss produced the most balanced overall performance and the highest ROC-AUC, while triplet-based methods achieved the strongest performance on difficult one-shot retrieval tasks.</w:t>
      </w:r>
    </w:p>
    <w:p w14:paraId="1FB1E86F" w14:textId="77777777" w:rsidR="008A4CCF" w:rsidRPr="00060A45" w:rsidRDefault="008A4CCF" w:rsidP="008A4CCF">
      <w:pPr>
        <w:rPr>
          <w:rFonts w:ascii="Times New Roman" w:hAnsi="Times New Roman" w:cs="Times New Roman"/>
          <w:b/>
          <w:bCs/>
        </w:rPr>
      </w:pPr>
      <w:r w:rsidRPr="00060A45">
        <w:rPr>
          <w:rFonts w:ascii="Times New Roman" w:hAnsi="Times New Roman" w:cs="Times New Roman"/>
        </w:rPr>
        <w:t>Semi-hard mining improved embedding disc</w:t>
      </w:r>
      <w:r w:rsidRPr="00060A45">
        <w:rPr>
          <w:rFonts w:ascii="Times New Roman" w:hAnsi="Times New Roman" w:cs="Times New Roman"/>
          <w:b/>
          <w:bCs/>
        </w:rPr>
        <w:t>rimination substantially during training, although larger margins sometimes reduced transferability to unseen identities.</w:t>
      </w:r>
    </w:p>
    <w:p w14:paraId="072E9D34" w14:textId="77777777" w:rsidR="008A4CCF" w:rsidRPr="00060A45" w:rsidRDefault="008A4CCF" w:rsidP="008A4CCF">
      <w:pPr>
        <w:rPr>
          <w:rFonts w:ascii="Times New Roman" w:hAnsi="Times New Roman" w:cs="Times New Roman"/>
          <w:b/>
          <w:bCs/>
        </w:rPr>
      </w:pPr>
      <w:r w:rsidRPr="00060A45">
        <w:rPr>
          <w:rFonts w:ascii="Times New Roman" w:hAnsi="Times New Roman" w:cs="Times New Roman"/>
          <w:b/>
          <w:bCs/>
        </w:rPr>
        <w:t>Overall, the experiment shows that:</w:t>
      </w:r>
    </w:p>
    <w:p w14:paraId="2251942E" w14:textId="77777777" w:rsidR="008A4CCF" w:rsidRPr="00060A45" w:rsidRDefault="008A4CCF">
      <w:pPr>
        <w:numPr>
          <w:ilvl w:val="0"/>
          <w:numId w:val="7"/>
        </w:numPr>
        <w:rPr>
          <w:rFonts w:ascii="Times New Roman" w:hAnsi="Times New Roman" w:cs="Times New Roman"/>
          <w:b/>
          <w:bCs/>
        </w:rPr>
      </w:pPr>
      <w:r w:rsidRPr="00060A45">
        <w:rPr>
          <w:rFonts w:ascii="Times New Roman" w:hAnsi="Times New Roman" w:cs="Times New Roman"/>
          <w:b/>
          <w:bCs/>
        </w:rPr>
        <w:t xml:space="preserve">loss formulation </w:t>
      </w:r>
    </w:p>
    <w:p w14:paraId="2EAE7CB5" w14:textId="77777777" w:rsidR="008A4CCF" w:rsidRPr="00060A45" w:rsidRDefault="008A4CCF">
      <w:pPr>
        <w:numPr>
          <w:ilvl w:val="0"/>
          <w:numId w:val="7"/>
        </w:numPr>
        <w:rPr>
          <w:rFonts w:ascii="Times New Roman" w:hAnsi="Times New Roman" w:cs="Times New Roman"/>
          <w:b/>
          <w:bCs/>
        </w:rPr>
      </w:pPr>
      <w:r w:rsidRPr="00060A45">
        <w:rPr>
          <w:rFonts w:ascii="Times New Roman" w:hAnsi="Times New Roman" w:cs="Times New Roman"/>
          <w:b/>
          <w:bCs/>
        </w:rPr>
        <w:t xml:space="preserve">margin selection </w:t>
      </w:r>
    </w:p>
    <w:p w14:paraId="76F2F6FB" w14:textId="77777777" w:rsidR="008A4CCF" w:rsidRPr="00060A45" w:rsidRDefault="008A4CCF">
      <w:pPr>
        <w:numPr>
          <w:ilvl w:val="0"/>
          <w:numId w:val="7"/>
        </w:numPr>
        <w:rPr>
          <w:rFonts w:ascii="Times New Roman" w:hAnsi="Times New Roman" w:cs="Times New Roman"/>
          <w:b/>
          <w:bCs/>
        </w:rPr>
      </w:pPr>
      <w:r w:rsidRPr="00060A45">
        <w:rPr>
          <w:rFonts w:ascii="Times New Roman" w:hAnsi="Times New Roman" w:cs="Times New Roman"/>
          <w:b/>
          <w:bCs/>
        </w:rPr>
        <w:t xml:space="preserve">sampling strategy </w:t>
      </w:r>
    </w:p>
    <w:p w14:paraId="61F9E31B" w14:textId="77777777" w:rsidR="008A4CCF" w:rsidRPr="00060A45" w:rsidRDefault="008A4CCF" w:rsidP="008A4CCF">
      <w:pPr>
        <w:rPr>
          <w:rFonts w:ascii="Times New Roman" w:hAnsi="Times New Roman" w:cs="Times New Roman"/>
          <w:b/>
          <w:bCs/>
        </w:rPr>
      </w:pPr>
      <w:r w:rsidRPr="00060A45">
        <w:rPr>
          <w:rFonts w:ascii="Times New Roman" w:hAnsi="Times New Roman" w:cs="Times New Roman"/>
          <w:b/>
          <w:bCs/>
        </w:rPr>
        <w:t>all strongly influence the quality and generalization behavior of learned face embeddings.</w:t>
      </w:r>
    </w:p>
    <w:p w14:paraId="33B49AD4" w14:textId="77777777" w:rsidR="00AC6D1A" w:rsidRPr="00060A45" w:rsidRDefault="00AC6D1A" w:rsidP="00AC6D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0A45">
        <w:rPr>
          <w:rFonts w:ascii="Times New Roman" w:eastAsia="Times New Roman" w:hAnsi="Times New Roman" w:cs="Times New Roman"/>
          <w:b/>
          <w:bCs/>
          <w:kern w:val="36"/>
          <w:sz w:val="48"/>
          <w:szCs w:val="48"/>
          <w14:ligatures w14:val="none"/>
        </w:rPr>
        <w:lastRenderedPageBreak/>
        <w:t>4. Experiment 2 – Backbone Comparison</w:t>
      </w:r>
    </w:p>
    <w:p w14:paraId="32A47C7A" w14:textId="77777777" w:rsidR="00AC6D1A" w:rsidRPr="00060A45" w:rsidRDefault="00AC6D1A" w:rsidP="00AC6D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0A45">
        <w:rPr>
          <w:rFonts w:ascii="Times New Roman" w:eastAsia="Times New Roman" w:hAnsi="Times New Roman" w:cs="Times New Roman"/>
          <w:b/>
          <w:bCs/>
          <w:kern w:val="0"/>
          <w:sz w:val="36"/>
          <w:szCs w:val="36"/>
          <w14:ligatures w14:val="none"/>
        </w:rPr>
        <w:t>Setup</w:t>
      </w:r>
    </w:p>
    <w:p w14:paraId="6B481668" w14:textId="77777777"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In this experiment, the loss function was fixed to the best validation-selected configuration from Experiment 1: triplet loss with semi-hard negative mining using margin </w:t>
      </w:r>
      <m:oMath>
        <m:r>
          <w:rPr>
            <w:rFonts w:ascii="Cambria Math" w:eastAsia="Times New Roman" w:hAnsi="Cambria Math" w:cs="Times New Roman"/>
            <w:kern w:val="0"/>
            <w14:ligatures w14:val="none"/>
          </w:rPr>
          <m:t>m=0.2</m:t>
        </m:r>
      </m:oMath>
      <w:r w:rsidRPr="00060A45">
        <w:rPr>
          <w:rFonts w:ascii="Times New Roman" w:eastAsia="Times New Roman" w:hAnsi="Times New Roman" w:cs="Times New Roman"/>
          <w:kern w:val="0"/>
          <w14:ligatures w14:val="none"/>
        </w:rPr>
        <w:t>.</w:t>
      </w:r>
    </w:p>
    <w:p w14:paraId="47907590" w14:textId="77777777"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Two backbone architectures were compared:</w:t>
      </w:r>
    </w:p>
    <w:p w14:paraId="0BFAF0CE" w14:textId="77777777" w:rsidR="00AC6D1A" w:rsidRPr="00060A45" w:rsidRDefault="00AC6D1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b/>
          <w:bCs/>
          <w:kern w:val="0"/>
          <w14:ligatures w14:val="none"/>
        </w:rPr>
        <w:t>Modified Koch-style CNN</w:t>
      </w:r>
      <w:r w:rsidRPr="00060A45">
        <w:rPr>
          <w:rFonts w:ascii="Times New Roman" w:eastAsia="Times New Roman" w:hAnsi="Times New Roman" w:cs="Times New Roman"/>
          <w:kern w:val="0"/>
          <w14:ligatures w14:val="none"/>
        </w:rPr>
        <w:t xml:space="preserve"> </w:t>
      </w:r>
    </w:p>
    <w:p w14:paraId="34F4B9FF" w14:textId="77777777" w:rsidR="00AC6D1A" w:rsidRPr="00060A45" w:rsidRDefault="00AC6D1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b/>
          <w:bCs/>
          <w:kern w:val="0"/>
          <w14:ligatures w14:val="none"/>
        </w:rPr>
        <w:t>ResNet-18 trained from scratch</w:t>
      </w:r>
      <w:r w:rsidRPr="00060A45">
        <w:rPr>
          <w:rFonts w:ascii="Times New Roman" w:eastAsia="Times New Roman" w:hAnsi="Times New Roman" w:cs="Times New Roman"/>
          <w:kern w:val="0"/>
          <w14:ligatures w14:val="none"/>
        </w:rPr>
        <w:t xml:space="preserve"> </w:t>
      </w:r>
    </w:p>
    <w:p w14:paraId="2B903717" w14:textId="77777777"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To isolate the effect of architecture rather than raw model capacity, the parameter counts of both backbones were matched within the assignment’s required ±20% range.</w:t>
      </w:r>
    </w:p>
    <w:p w14:paraId="569E43D2" w14:textId="77777777"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The original Koch architecture contains approximately 38M parameters, dominated by its large fully connected layer. Following the assignment recommendation, the first fully connected layer was reduced from 4096 to 1024 units, reducing the model size to approximately 10.8M parameters.</w:t>
      </w:r>
    </w:p>
    <w:p w14:paraId="109CC0A9" w14:textId="77777777"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Both backbones used:</w:t>
      </w:r>
    </w:p>
    <w:p w14:paraId="6897C00D" w14:textId="77777777" w:rsidR="00AC6D1A" w:rsidRPr="00060A45" w:rsidRDefault="00AC6D1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the same 128-dimensional L2-normalized embedding output </w:t>
      </w:r>
    </w:p>
    <w:p w14:paraId="20AF9674" w14:textId="77777777" w:rsidR="00AC6D1A" w:rsidRPr="00060A45" w:rsidRDefault="00AC6D1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the same triplet-loss objective </w:t>
      </w:r>
    </w:p>
    <w:p w14:paraId="0B2BB0EB" w14:textId="77777777" w:rsidR="00AC6D1A" w:rsidRPr="00060A45" w:rsidRDefault="00AC6D1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the same margin (</w:t>
      </w:r>
      <m:oMath>
        <m:r>
          <w:rPr>
            <w:rFonts w:ascii="Cambria Math" w:eastAsia="Times New Roman" w:hAnsi="Cambria Math" w:cs="Times New Roman"/>
            <w:kern w:val="0"/>
            <w14:ligatures w14:val="none"/>
          </w:rPr>
          <m:t>m=0.2</m:t>
        </m:r>
      </m:oMath>
      <w:r w:rsidRPr="00060A45">
        <w:rPr>
          <w:rFonts w:ascii="Times New Roman" w:eastAsia="Times New Roman" w:hAnsi="Times New Roman" w:cs="Times New Roman"/>
          <w:kern w:val="0"/>
          <w14:ligatures w14:val="none"/>
        </w:rPr>
        <w:t xml:space="preserve">) </w:t>
      </w:r>
    </w:p>
    <w:p w14:paraId="262ED381" w14:textId="77777777" w:rsidR="00AC6D1A" w:rsidRPr="00060A45" w:rsidRDefault="00AC6D1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the same train/validation/test splits </w:t>
      </w:r>
    </w:p>
    <w:p w14:paraId="6D74D52D" w14:textId="77777777" w:rsidR="00AC6D1A" w:rsidRPr="00060A45" w:rsidRDefault="00AC6D1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the same balanced identity batch sampler </w:t>
      </w:r>
    </w:p>
    <w:p w14:paraId="36230CF8" w14:textId="77777777" w:rsidR="00AC6D1A" w:rsidRPr="00060A45" w:rsidRDefault="00AC6D1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the same optimizer (Adam) and learning rate </w:t>
      </w:r>
    </w:p>
    <w:p w14:paraId="79B5560A" w14:textId="77777777" w:rsidR="00AC6D1A" w:rsidRPr="00060A45" w:rsidRDefault="00AC6D1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the same maximum training budget (30 epochs) </w:t>
      </w:r>
    </w:p>
    <w:p w14:paraId="3CB2B691" w14:textId="77777777" w:rsidR="00AC6D1A" w:rsidRPr="00060A45" w:rsidRDefault="00AC6D1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the same validation-based checkpoint selection procedure </w:t>
      </w:r>
    </w:p>
    <w:p w14:paraId="2F12B91C" w14:textId="77777777" w:rsidR="00AC6D1A" w:rsidRPr="00060A45" w:rsidRDefault="00AC6D1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the same one-shot evaluation episodes </w:t>
      </w:r>
    </w:p>
    <w:p w14:paraId="7C54383E" w14:textId="77777777"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ResNet-18 was trained entirely from scratch using </w:t>
      </w:r>
      <w:r w:rsidRPr="00060A45">
        <w:rPr>
          <w:rFonts w:ascii="Times New Roman" w:eastAsia="Times New Roman" w:hAnsi="Times New Roman" w:cs="Times New Roman"/>
          <w:kern w:val="0"/>
          <w:sz w:val="20"/>
          <w:szCs w:val="20"/>
          <w14:ligatures w14:val="none"/>
        </w:rPr>
        <w:t>weights=None</w:t>
      </w:r>
      <w:r w:rsidRPr="00060A45">
        <w:rPr>
          <w:rFonts w:ascii="Times New Roman" w:eastAsia="Times New Roman" w:hAnsi="Times New Roman" w:cs="Times New Roman"/>
          <w:kern w:val="0"/>
          <w14:ligatures w14:val="none"/>
        </w:rPr>
        <w:t>, ensuring that no ImageNet pretraining influenced the comparison.</w:t>
      </w:r>
    </w:p>
    <w:p w14:paraId="45FE90E5" w14:textId="77777777" w:rsidR="00AC6D1A" w:rsidRPr="00060A45" w:rsidRDefault="00000000" w:rsidP="00AC6D1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3FBBA3">
          <v:rect id="_x0000_i1031" style="width:0;height:1.5pt" o:hralign="center" o:hrstd="t" o:hr="t" fillcolor="#a0a0a0" stroked="f"/>
        </w:pict>
      </w:r>
    </w:p>
    <w:p w14:paraId="52096A19" w14:textId="77777777" w:rsidR="00AC6D1A" w:rsidRPr="00060A45" w:rsidRDefault="00AC6D1A" w:rsidP="00AC6D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0A45">
        <w:rPr>
          <w:rFonts w:ascii="Times New Roman" w:eastAsia="Times New Roman" w:hAnsi="Times New Roman" w:cs="Times New Roman"/>
          <w:b/>
          <w:bCs/>
          <w:kern w:val="0"/>
          <w:sz w:val="36"/>
          <w:szCs w:val="36"/>
          <w14:ligatures w14:val="none"/>
        </w:rPr>
        <w:t>Model Complexity and Efficiency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1246"/>
        <w:gridCol w:w="814"/>
        <w:gridCol w:w="1701"/>
        <w:gridCol w:w="1576"/>
      </w:tblGrid>
      <w:tr w:rsidR="00AC6D1A" w:rsidRPr="00060A45" w14:paraId="058CE920" w14:textId="77777777">
        <w:trPr>
          <w:tblHeader/>
          <w:tblCellSpacing w:w="15" w:type="dxa"/>
        </w:trPr>
        <w:tc>
          <w:tcPr>
            <w:tcW w:w="0" w:type="auto"/>
            <w:vAlign w:val="center"/>
            <w:hideMark/>
          </w:tcPr>
          <w:p w14:paraId="4E3810CE" w14:textId="77777777" w:rsidR="00AC6D1A" w:rsidRPr="00060A45" w:rsidRDefault="00AC6D1A" w:rsidP="00AC6D1A">
            <w:pPr>
              <w:spacing w:after="0" w:line="240" w:lineRule="auto"/>
              <w:jc w:val="center"/>
              <w:rPr>
                <w:rFonts w:ascii="Times New Roman" w:eastAsia="Times New Roman" w:hAnsi="Times New Roman" w:cs="Times New Roman"/>
                <w:b/>
                <w:bCs/>
                <w:kern w:val="0"/>
                <w14:ligatures w14:val="none"/>
              </w:rPr>
            </w:pPr>
            <w:r w:rsidRPr="00060A45">
              <w:rPr>
                <w:rFonts w:ascii="Times New Roman" w:eastAsia="Times New Roman" w:hAnsi="Times New Roman" w:cs="Times New Roman"/>
                <w:b/>
                <w:bCs/>
                <w:kern w:val="0"/>
                <w14:ligatures w14:val="none"/>
              </w:rPr>
              <w:t>Backbone</w:t>
            </w:r>
          </w:p>
        </w:tc>
        <w:tc>
          <w:tcPr>
            <w:tcW w:w="0" w:type="auto"/>
            <w:vAlign w:val="center"/>
            <w:hideMark/>
          </w:tcPr>
          <w:p w14:paraId="57E992DD" w14:textId="77777777" w:rsidR="00AC6D1A" w:rsidRPr="00060A45" w:rsidRDefault="00AC6D1A" w:rsidP="00AC6D1A">
            <w:pPr>
              <w:spacing w:after="0" w:line="240" w:lineRule="auto"/>
              <w:jc w:val="center"/>
              <w:rPr>
                <w:rFonts w:ascii="Times New Roman" w:eastAsia="Times New Roman" w:hAnsi="Times New Roman" w:cs="Times New Roman"/>
                <w:b/>
                <w:bCs/>
                <w:kern w:val="0"/>
                <w14:ligatures w14:val="none"/>
              </w:rPr>
            </w:pPr>
            <w:r w:rsidRPr="00060A45">
              <w:rPr>
                <w:rFonts w:ascii="Times New Roman" w:eastAsia="Times New Roman" w:hAnsi="Times New Roman" w:cs="Times New Roman"/>
                <w:b/>
                <w:bCs/>
                <w:kern w:val="0"/>
                <w14:ligatures w14:val="none"/>
              </w:rPr>
              <w:t>Parameters</w:t>
            </w:r>
          </w:p>
        </w:tc>
        <w:tc>
          <w:tcPr>
            <w:tcW w:w="0" w:type="auto"/>
            <w:vAlign w:val="center"/>
            <w:hideMark/>
          </w:tcPr>
          <w:p w14:paraId="36B414EF" w14:textId="77777777" w:rsidR="00AC6D1A" w:rsidRPr="00060A45" w:rsidRDefault="00AC6D1A" w:rsidP="00AC6D1A">
            <w:pPr>
              <w:spacing w:after="0" w:line="240" w:lineRule="auto"/>
              <w:jc w:val="center"/>
              <w:rPr>
                <w:rFonts w:ascii="Times New Roman" w:eastAsia="Times New Roman" w:hAnsi="Times New Roman" w:cs="Times New Roman"/>
                <w:b/>
                <w:bCs/>
                <w:kern w:val="0"/>
                <w14:ligatures w14:val="none"/>
              </w:rPr>
            </w:pPr>
            <w:r w:rsidRPr="00060A45">
              <w:rPr>
                <w:rFonts w:ascii="Times New Roman" w:eastAsia="Times New Roman" w:hAnsi="Times New Roman" w:cs="Times New Roman"/>
                <w:b/>
                <w:bCs/>
                <w:kern w:val="0"/>
                <w14:ligatures w14:val="none"/>
              </w:rPr>
              <w:t>MACs</w:t>
            </w:r>
          </w:p>
        </w:tc>
        <w:tc>
          <w:tcPr>
            <w:tcW w:w="0" w:type="auto"/>
            <w:vAlign w:val="center"/>
            <w:hideMark/>
          </w:tcPr>
          <w:p w14:paraId="3593D6D6" w14:textId="77777777" w:rsidR="00AC6D1A" w:rsidRPr="00060A45" w:rsidRDefault="00AC6D1A" w:rsidP="00AC6D1A">
            <w:pPr>
              <w:spacing w:after="0" w:line="240" w:lineRule="auto"/>
              <w:jc w:val="center"/>
              <w:rPr>
                <w:rFonts w:ascii="Times New Roman" w:eastAsia="Times New Roman" w:hAnsi="Times New Roman" w:cs="Times New Roman"/>
                <w:b/>
                <w:bCs/>
                <w:kern w:val="0"/>
                <w14:ligatures w14:val="none"/>
              </w:rPr>
            </w:pPr>
            <w:r w:rsidRPr="00060A45">
              <w:rPr>
                <w:rFonts w:ascii="Times New Roman" w:eastAsia="Times New Roman" w:hAnsi="Times New Roman" w:cs="Times New Roman"/>
                <w:b/>
                <w:bCs/>
                <w:kern w:val="0"/>
                <w14:ligatures w14:val="none"/>
              </w:rPr>
              <w:t>Approx. FLOPs</w:t>
            </w:r>
          </w:p>
        </w:tc>
        <w:tc>
          <w:tcPr>
            <w:tcW w:w="0" w:type="auto"/>
            <w:vAlign w:val="center"/>
            <w:hideMark/>
          </w:tcPr>
          <w:p w14:paraId="03A5AA8F" w14:textId="77777777" w:rsidR="00AC6D1A" w:rsidRPr="00060A45" w:rsidRDefault="00AC6D1A" w:rsidP="00AC6D1A">
            <w:pPr>
              <w:spacing w:after="0" w:line="240" w:lineRule="auto"/>
              <w:jc w:val="center"/>
              <w:rPr>
                <w:rFonts w:ascii="Times New Roman" w:eastAsia="Times New Roman" w:hAnsi="Times New Roman" w:cs="Times New Roman"/>
                <w:b/>
                <w:bCs/>
                <w:kern w:val="0"/>
                <w14:ligatures w14:val="none"/>
              </w:rPr>
            </w:pPr>
            <w:r w:rsidRPr="00060A45">
              <w:rPr>
                <w:rFonts w:ascii="Times New Roman" w:eastAsia="Times New Roman" w:hAnsi="Times New Roman" w:cs="Times New Roman"/>
                <w:b/>
                <w:bCs/>
                <w:kern w:val="0"/>
                <w14:ligatures w14:val="none"/>
              </w:rPr>
              <w:t>Training Time</w:t>
            </w:r>
          </w:p>
        </w:tc>
      </w:tr>
      <w:tr w:rsidR="00AC6D1A" w:rsidRPr="00060A45" w14:paraId="3D27D9A1" w14:textId="77777777">
        <w:trPr>
          <w:tblCellSpacing w:w="15" w:type="dxa"/>
        </w:trPr>
        <w:tc>
          <w:tcPr>
            <w:tcW w:w="0" w:type="auto"/>
            <w:vAlign w:val="center"/>
            <w:hideMark/>
          </w:tcPr>
          <w:p w14:paraId="09D81472" w14:textId="77777777" w:rsidR="00AC6D1A" w:rsidRPr="00060A45" w:rsidRDefault="00AC6D1A" w:rsidP="00AC6D1A">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Koch CNN</w:t>
            </w:r>
          </w:p>
        </w:tc>
        <w:tc>
          <w:tcPr>
            <w:tcW w:w="0" w:type="auto"/>
            <w:vAlign w:val="center"/>
            <w:hideMark/>
          </w:tcPr>
          <w:p w14:paraId="41950626" w14:textId="77777777" w:rsidR="00AC6D1A" w:rsidRPr="00060A45" w:rsidRDefault="00AC6D1A" w:rsidP="00AC6D1A">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10.78M</w:t>
            </w:r>
          </w:p>
        </w:tc>
        <w:tc>
          <w:tcPr>
            <w:tcW w:w="0" w:type="auto"/>
            <w:vAlign w:val="center"/>
            <w:hideMark/>
          </w:tcPr>
          <w:p w14:paraId="0D19A425" w14:textId="77777777" w:rsidR="00AC6D1A" w:rsidRPr="00060A45" w:rsidRDefault="00AC6D1A" w:rsidP="00AC6D1A">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998.4M</w:t>
            </w:r>
          </w:p>
        </w:tc>
        <w:tc>
          <w:tcPr>
            <w:tcW w:w="0" w:type="auto"/>
            <w:vAlign w:val="center"/>
            <w:hideMark/>
          </w:tcPr>
          <w:p w14:paraId="2BBAC5BB" w14:textId="77777777" w:rsidR="00AC6D1A" w:rsidRPr="00060A45" w:rsidRDefault="00AC6D1A" w:rsidP="00AC6D1A">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1.997B</w:t>
            </w:r>
          </w:p>
        </w:tc>
        <w:tc>
          <w:tcPr>
            <w:tcW w:w="0" w:type="auto"/>
            <w:vAlign w:val="center"/>
            <w:hideMark/>
          </w:tcPr>
          <w:p w14:paraId="374069CE" w14:textId="77777777" w:rsidR="00AC6D1A" w:rsidRPr="00060A45" w:rsidRDefault="00AC6D1A" w:rsidP="00AC6D1A">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1188.8 s</w:t>
            </w:r>
          </w:p>
        </w:tc>
      </w:tr>
      <w:tr w:rsidR="00AC6D1A" w:rsidRPr="00060A45" w14:paraId="1954B5CD" w14:textId="77777777">
        <w:trPr>
          <w:tblCellSpacing w:w="15" w:type="dxa"/>
        </w:trPr>
        <w:tc>
          <w:tcPr>
            <w:tcW w:w="0" w:type="auto"/>
            <w:vAlign w:val="center"/>
            <w:hideMark/>
          </w:tcPr>
          <w:p w14:paraId="3CD4CE81" w14:textId="77777777" w:rsidR="00AC6D1A" w:rsidRPr="00060A45" w:rsidRDefault="00AC6D1A" w:rsidP="00AC6D1A">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ResNet-18</w:t>
            </w:r>
          </w:p>
        </w:tc>
        <w:tc>
          <w:tcPr>
            <w:tcW w:w="0" w:type="auto"/>
            <w:vAlign w:val="center"/>
            <w:hideMark/>
          </w:tcPr>
          <w:p w14:paraId="4B02FC9C" w14:textId="77777777" w:rsidR="00AC6D1A" w:rsidRPr="00060A45" w:rsidRDefault="00AC6D1A" w:rsidP="00AC6D1A">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11.24M</w:t>
            </w:r>
          </w:p>
        </w:tc>
        <w:tc>
          <w:tcPr>
            <w:tcW w:w="0" w:type="auto"/>
            <w:vAlign w:val="center"/>
            <w:hideMark/>
          </w:tcPr>
          <w:p w14:paraId="4CA1CD07" w14:textId="77777777" w:rsidR="00AC6D1A" w:rsidRPr="00060A45" w:rsidRDefault="00AC6D1A" w:rsidP="00AC6D1A">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476.1M</w:t>
            </w:r>
          </w:p>
        </w:tc>
        <w:tc>
          <w:tcPr>
            <w:tcW w:w="0" w:type="auto"/>
            <w:vAlign w:val="center"/>
            <w:hideMark/>
          </w:tcPr>
          <w:p w14:paraId="76437602" w14:textId="77777777" w:rsidR="00AC6D1A" w:rsidRPr="00060A45" w:rsidRDefault="00AC6D1A" w:rsidP="00AC6D1A">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0.952B</w:t>
            </w:r>
          </w:p>
        </w:tc>
        <w:tc>
          <w:tcPr>
            <w:tcW w:w="0" w:type="auto"/>
            <w:vAlign w:val="center"/>
            <w:hideMark/>
          </w:tcPr>
          <w:p w14:paraId="15131D38" w14:textId="77777777" w:rsidR="00AC6D1A" w:rsidRPr="00060A45" w:rsidRDefault="00AC6D1A" w:rsidP="00AC6D1A">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810.0 s</w:t>
            </w:r>
          </w:p>
        </w:tc>
      </w:tr>
    </w:tbl>
    <w:p w14:paraId="61CF45BF" w14:textId="77777777"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lastRenderedPageBreak/>
        <w:t>The parameter difference between the two backbones is approximately 4.1%, satisfying the assignment’s ±20% matching requirement.</w:t>
      </w:r>
    </w:p>
    <w:p w14:paraId="67B3AD24" w14:textId="77777777"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Although the parameter counts are similar, ResNet-18 requires less than half the FLOPs of the Koch CNN and trains substantially faster.</w:t>
      </w:r>
    </w:p>
    <w:p w14:paraId="73062879" w14:textId="77777777" w:rsidR="00AC6D1A" w:rsidRPr="00060A45" w:rsidRDefault="00000000" w:rsidP="00AC6D1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0E3DB2">
          <v:rect id="_x0000_i1032" style="width:0;height:1.5pt" o:hralign="center" o:hrstd="t" o:hr="t" fillcolor="#a0a0a0" stroked="f"/>
        </w:pict>
      </w:r>
    </w:p>
    <w:p w14:paraId="4E4BA776" w14:textId="77777777" w:rsidR="00AC6D1A" w:rsidRPr="00060A45" w:rsidRDefault="00AC6D1A" w:rsidP="00AC6D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0A45">
        <w:rPr>
          <w:rFonts w:ascii="Times New Roman" w:eastAsia="Times New Roman" w:hAnsi="Times New Roman" w:cs="Times New Roman"/>
          <w:b/>
          <w:bCs/>
          <w:kern w:val="0"/>
          <w:sz w:val="36"/>
          <w:szCs w:val="36"/>
          <w14:ligatures w14:val="none"/>
        </w:rPr>
        <w:t>Results</w:t>
      </w:r>
    </w:p>
    <w:p w14:paraId="47643D4C" w14:textId="77777777" w:rsidR="00AC6D1A" w:rsidRPr="00060A45" w:rsidRDefault="00AC6D1A" w:rsidP="00AC6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0A45">
        <w:rPr>
          <w:rFonts w:ascii="Times New Roman" w:eastAsia="Times New Roman" w:hAnsi="Times New Roman" w:cs="Times New Roman"/>
          <w:b/>
          <w:bCs/>
          <w:kern w:val="0"/>
          <w:sz w:val="27"/>
          <w:szCs w:val="27"/>
          <w14:ligatures w14:val="none"/>
        </w:rPr>
        <w:t>Verification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1214"/>
        <w:gridCol w:w="2174"/>
        <w:gridCol w:w="1548"/>
      </w:tblGrid>
      <w:tr w:rsidR="00AC6D1A" w:rsidRPr="00060A45" w14:paraId="46869D7C" w14:textId="77777777">
        <w:trPr>
          <w:tblHeader/>
          <w:tblCellSpacing w:w="15" w:type="dxa"/>
        </w:trPr>
        <w:tc>
          <w:tcPr>
            <w:tcW w:w="0" w:type="auto"/>
            <w:vAlign w:val="center"/>
            <w:hideMark/>
          </w:tcPr>
          <w:p w14:paraId="6B9067DF" w14:textId="77777777" w:rsidR="00AC6D1A" w:rsidRPr="00060A45" w:rsidRDefault="00AC6D1A" w:rsidP="00AC6D1A">
            <w:pPr>
              <w:spacing w:after="0" w:line="240" w:lineRule="auto"/>
              <w:jc w:val="center"/>
              <w:rPr>
                <w:rFonts w:ascii="Times New Roman" w:eastAsia="Times New Roman" w:hAnsi="Times New Roman" w:cs="Times New Roman"/>
                <w:b/>
                <w:bCs/>
                <w:kern w:val="0"/>
                <w14:ligatures w14:val="none"/>
              </w:rPr>
            </w:pPr>
            <w:r w:rsidRPr="00060A45">
              <w:rPr>
                <w:rFonts w:ascii="Times New Roman" w:eastAsia="Times New Roman" w:hAnsi="Times New Roman" w:cs="Times New Roman"/>
                <w:b/>
                <w:bCs/>
                <w:kern w:val="0"/>
                <w14:ligatures w14:val="none"/>
              </w:rPr>
              <w:t>Backbone</w:t>
            </w:r>
          </w:p>
        </w:tc>
        <w:tc>
          <w:tcPr>
            <w:tcW w:w="0" w:type="auto"/>
            <w:vAlign w:val="center"/>
            <w:hideMark/>
          </w:tcPr>
          <w:p w14:paraId="1DEDB8FF" w14:textId="77777777" w:rsidR="00AC6D1A" w:rsidRPr="00060A45" w:rsidRDefault="00AC6D1A" w:rsidP="00AC6D1A">
            <w:pPr>
              <w:spacing w:after="0" w:line="240" w:lineRule="auto"/>
              <w:jc w:val="center"/>
              <w:rPr>
                <w:rFonts w:ascii="Times New Roman" w:eastAsia="Times New Roman" w:hAnsi="Times New Roman" w:cs="Times New Roman"/>
                <w:b/>
                <w:bCs/>
                <w:kern w:val="0"/>
                <w14:ligatures w14:val="none"/>
              </w:rPr>
            </w:pPr>
            <w:r w:rsidRPr="00060A45">
              <w:rPr>
                <w:rFonts w:ascii="Times New Roman" w:eastAsia="Times New Roman" w:hAnsi="Times New Roman" w:cs="Times New Roman"/>
                <w:b/>
                <w:bCs/>
                <w:kern w:val="0"/>
                <w14:ligatures w14:val="none"/>
              </w:rPr>
              <w:t>Best Epoch</w:t>
            </w:r>
          </w:p>
        </w:tc>
        <w:tc>
          <w:tcPr>
            <w:tcW w:w="0" w:type="auto"/>
            <w:vAlign w:val="center"/>
            <w:hideMark/>
          </w:tcPr>
          <w:p w14:paraId="43DEC02A" w14:textId="77777777" w:rsidR="00AC6D1A" w:rsidRPr="00060A45" w:rsidRDefault="00AC6D1A" w:rsidP="00AC6D1A">
            <w:pPr>
              <w:spacing w:after="0" w:line="240" w:lineRule="auto"/>
              <w:jc w:val="center"/>
              <w:rPr>
                <w:rFonts w:ascii="Times New Roman" w:eastAsia="Times New Roman" w:hAnsi="Times New Roman" w:cs="Times New Roman"/>
                <w:b/>
                <w:bCs/>
                <w:kern w:val="0"/>
                <w14:ligatures w14:val="none"/>
              </w:rPr>
            </w:pPr>
            <w:r w:rsidRPr="00060A45">
              <w:rPr>
                <w:rFonts w:ascii="Times New Roman" w:eastAsia="Times New Roman" w:hAnsi="Times New Roman" w:cs="Times New Roman"/>
                <w:b/>
                <w:bCs/>
                <w:kern w:val="0"/>
                <w14:ligatures w14:val="none"/>
              </w:rPr>
              <w:t>Validation Accuracy</w:t>
            </w:r>
          </w:p>
        </w:tc>
        <w:tc>
          <w:tcPr>
            <w:tcW w:w="0" w:type="auto"/>
            <w:vAlign w:val="center"/>
            <w:hideMark/>
          </w:tcPr>
          <w:p w14:paraId="537EE792" w14:textId="77777777" w:rsidR="00AC6D1A" w:rsidRPr="00060A45" w:rsidRDefault="00AC6D1A" w:rsidP="00AC6D1A">
            <w:pPr>
              <w:spacing w:after="0" w:line="240" w:lineRule="auto"/>
              <w:jc w:val="center"/>
              <w:rPr>
                <w:rFonts w:ascii="Times New Roman" w:eastAsia="Times New Roman" w:hAnsi="Times New Roman" w:cs="Times New Roman"/>
                <w:b/>
                <w:bCs/>
                <w:kern w:val="0"/>
                <w14:ligatures w14:val="none"/>
              </w:rPr>
            </w:pPr>
            <w:r w:rsidRPr="00060A45">
              <w:rPr>
                <w:rFonts w:ascii="Times New Roman" w:eastAsia="Times New Roman" w:hAnsi="Times New Roman" w:cs="Times New Roman"/>
                <w:b/>
                <w:bCs/>
                <w:kern w:val="0"/>
                <w14:ligatures w14:val="none"/>
              </w:rPr>
              <w:t>Test Accuracy</w:t>
            </w:r>
          </w:p>
        </w:tc>
      </w:tr>
      <w:tr w:rsidR="00AC6D1A" w:rsidRPr="00060A45" w14:paraId="3D057CC9" w14:textId="77777777">
        <w:trPr>
          <w:tblCellSpacing w:w="15" w:type="dxa"/>
        </w:trPr>
        <w:tc>
          <w:tcPr>
            <w:tcW w:w="0" w:type="auto"/>
            <w:vAlign w:val="center"/>
            <w:hideMark/>
          </w:tcPr>
          <w:p w14:paraId="355488E5" w14:textId="77777777" w:rsidR="00AC6D1A" w:rsidRPr="00060A45" w:rsidRDefault="00AC6D1A" w:rsidP="00AC6D1A">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Koch CNN</w:t>
            </w:r>
          </w:p>
        </w:tc>
        <w:tc>
          <w:tcPr>
            <w:tcW w:w="0" w:type="auto"/>
            <w:vAlign w:val="center"/>
            <w:hideMark/>
          </w:tcPr>
          <w:p w14:paraId="071493C9" w14:textId="77777777" w:rsidR="00AC6D1A" w:rsidRPr="00060A45" w:rsidRDefault="00AC6D1A" w:rsidP="00AC6D1A">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30</w:t>
            </w:r>
          </w:p>
        </w:tc>
        <w:tc>
          <w:tcPr>
            <w:tcW w:w="0" w:type="auto"/>
            <w:vAlign w:val="center"/>
            <w:hideMark/>
          </w:tcPr>
          <w:p w14:paraId="3B762A49" w14:textId="77777777" w:rsidR="00AC6D1A" w:rsidRPr="00060A45" w:rsidRDefault="00AC6D1A" w:rsidP="00AC6D1A">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0.955</w:t>
            </w:r>
          </w:p>
        </w:tc>
        <w:tc>
          <w:tcPr>
            <w:tcW w:w="0" w:type="auto"/>
            <w:vAlign w:val="center"/>
            <w:hideMark/>
          </w:tcPr>
          <w:p w14:paraId="3F410910" w14:textId="77777777" w:rsidR="00AC6D1A" w:rsidRPr="00060A45" w:rsidRDefault="00AC6D1A" w:rsidP="00AC6D1A">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0.757</w:t>
            </w:r>
          </w:p>
        </w:tc>
      </w:tr>
      <w:tr w:rsidR="00AC6D1A" w:rsidRPr="00060A45" w14:paraId="4772F66F" w14:textId="77777777">
        <w:trPr>
          <w:tblCellSpacing w:w="15" w:type="dxa"/>
        </w:trPr>
        <w:tc>
          <w:tcPr>
            <w:tcW w:w="0" w:type="auto"/>
            <w:vAlign w:val="center"/>
            <w:hideMark/>
          </w:tcPr>
          <w:p w14:paraId="1690F9EC" w14:textId="77777777" w:rsidR="00AC6D1A" w:rsidRPr="00060A45" w:rsidRDefault="00AC6D1A" w:rsidP="00AC6D1A">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ResNet-18</w:t>
            </w:r>
          </w:p>
        </w:tc>
        <w:tc>
          <w:tcPr>
            <w:tcW w:w="0" w:type="auto"/>
            <w:vAlign w:val="center"/>
            <w:hideMark/>
          </w:tcPr>
          <w:p w14:paraId="52D09079" w14:textId="77777777" w:rsidR="00AC6D1A" w:rsidRPr="00060A45" w:rsidRDefault="00AC6D1A" w:rsidP="00AC6D1A">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27</w:t>
            </w:r>
          </w:p>
        </w:tc>
        <w:tc>
          <w:tcPr>
            <w:tcW w:w="0" w:type="auto"/>
            <w:vAlign w:val="center"/>
            <w:hideMark/>
          </w:tcPr>
          <w:p w14:paraId="26436593" w14:textId="77777777" w:rsidR="00AC6D1A" w:rsidRPr="00060A45" w:rsidRDefault="00AC6D1A" w:rsidP="00AC6D1A">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0.925</w:t>
            </w:r>
          </w:p>
        </w:tc>
        <w:tc>
          <w:tcPr>
            <w:tcW w:w="0" w:type="auto"/>
            <w:vAlign w:val="center"/>
            <w:hideMark/>
          </w:tcPr>
          <w:p w14:paraId="029C764C" w14:textId="77777777" w:rsidR="00AC6D1A" w:rsidRPr="00060A45" w:rsidRDefault="00AC6D1A" w:rsidP="00AC6D1A">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0.692</w:t>
            </w:r>
          </w:p>
        </w:tc>
      </w:tr>
    </w:tbl>
    <w:p w14:paraId="2064DC57" w14:textId="77777777" w:rsidR="00AC6D1A" w:rsidRPr="00060A45" w:rsidRDefault="00000000" w:rsidP="00AC6D1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61BB91">
          <v:rect id="_x0000_i1033" style="width:0;height:1.5pt" o:hralign="center" o:hrstd="t" o:hr="t" fillcolor="#a0a0a0" stroked="f"/>
        </w:pict>
      </w:r>
    </w:p>
    <w:p w14:paraId="5865C22E" w14:textId="77777777" w:rsidR="00AC6D1A" w:rsidRPr="00060A45" w:rsidRDefault="00AC6D1A" w:rsidP="00AC6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0A45">
        <w:rPr>
          <w:rFonts w:ascii="Times New Roman" w:eastAsia="Times New Roman" w:hAnsi="Times New Roman" w:cs="Times New Roman"/>
          <w:b/>
          <w:bCs/>
          <w:kern w:val="0"/>
          <w:sz w:val="27"/>
          <w:szCs w:val="27"/>
          <w14:ligatures w14:val="none"/>
        </w:rPr>
        <w:t>ROC / AUC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615"/>
      </w:tblGrid>
      <w:tr w:rsidR="00AC6D1A" w:rsidRPr="00060A45" w14:paraId="256DE4F0" w14:textId="77777777">
        <w:trPr>
          <w:tblHeader/>
          <w:tblCellSpacing w:w="15" w:type="dxa"/>
        </w:trPr>
        <w:tc>
          <w:tcPr>
            <w:tcW w:w="0" w:type="auto"/>
            <w:vAlign w:val="center"/>
            <w:hideMark/>
          </w:tcPr>
          <w:p w14:paraId="52D750FA" w14:textId="77777777" w:rsidR="00AC6D1A" w:rsidRPr="00060A45" w:rsidRDefault="00AC6D1A" w:rsidP="00AC6D1A">
            <w:pPr>
              <w:spacing w:after="0" w:line="240" w:lineRule="auto"/>
              <w:jc w:val="center"/>
              <w:rPr>
                <w:rFonts w:ascii="Times New Roman" w:eastAsia="Times New Roman" w:hAnsi="Times New Roman" w:cs="Times New Roman"/>
                <w:b/>
                <w:bCs/>
                <w:kern w:val="0"/>
                <w14:ligatures w14:val="none"/>
              </w:rPr>
            </w:pPr>
            <w:r w:rsidRPr="00060A45">
              <w:rPr>
                <w:rFonts w:ascii="Times New Roman" w:eastAsia="Times New Roman" w:hAnsi="Times New Roman" w:cs="Times New Roman"/>
                <w:b/>
                <w:bCs/>
                <w:kern w:val="0"/>
                <w14:ligatures w14:val="none"/>
              </w:rPr>
              <w:t>Backbone</w:t>
            </w:r>
          </w:p>
        </w:tc>
        <w:tc>
          <w:tcPr>
            <w:tcW w:w="0" w:type="auto"/>
            <w:vAlign w:val="center"/>
            <w:hideMark/>
          </w:tcPr>
          <w:p w14:paraId="294A60BC" w14:textId="77777777" w:rsidR="00AC6D1A" w:rsidRPr="00060A45" w:rsidRDefault="00AC6D1A" w:rsidP="00AC6D1A">
            <w:pPr>
              <w:spacing w:after="0" w:line="240" w:lineRule="auto"/>
              <w:jc w:val="center"/>
              <w:rPr>
                <w:rFonts w:ascii="Times New Roman" w:eastAsia="Times New Roman" w:hAnsi="Times New Roman" w:cs="Times New Roman"/>
                <w:b/>
                <w:bCs/>
                <w:kern w:val="0"/>
                <w14:ligatures w14:val="none"/>
              </w:rPr>
            </w:pPr>
            <w:r w:rsidRPr="00060A45">
              <w:rPr>
                <w:rFonts w:ascii="Times New Roman" w:eastAsia="Times New Roman" w:hAnsi="Times New Roman" w:cs="Times New Roman"/>
                <w:b/>
                <w:bCs/>
                <w:kern w:val="0"/>
                <w14:ligatures w14:val="none"/>
              </w:rPr>
              <w:t>AUC</w:t>
            </w:r>
          </w:p>
        </w:tc>
      </w:tr>
      <w:tr w:rsidR="00AC6D1A" w:rsidRPr="00060A45" w14:paraId="0B320F0B" w14:textId="77777777">
        <w:trPr>
          <w:tblCellSpacing w:w="15" w:type="dxa"/>
        </w:trPr>
        <w:tc>
          <w:tcPr>
            <w:tcW w:w="0" w:type="auto"/>
            <w:vAlign w:val="center"/>
            <w:hideMark/>
          </w:tcPr>
          <w:p w14:paraId="03F4A076" w14:textId="77777777" w:rsidR="00AC6D1A" w:rsidRPr="00060A45" w:rsidRDefault="00AC6D1A" w:rsidP="00AC6D1A">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Koch CNN</w:t>
            </w:r>
          </w:p>
        </w:tc>
        <w:tc>
          <w:tcPr>
            <w:tcW w:w="0" w:type="auto"/>
            <w:vAlign w:val="center"/>
            <w:hideMark/>
          </w:tcPr>
          <w:p w14:paraId="5ABC771A" w14:textId="77777777" w:rsidR="00AC6D1A" w:rsidRPr="00060A45" w:rsidRDefault="00AC6D1A" w:rsidP="00AC6D1A">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0.892</w:t>
            </w:r>
          </w:p>
        </w:tc>
      </w:tr>
      <w:tr w:rsidR="00AC6D1A" w:rsidRPr="00060A45" w14:paraId="616DEF31" w14:textId="77777777">
        <w:trPr>
          <w:tblCellSpacing w:w="15" w:type="dxa"/>
        </w:trPr>
        <w:tc>
          <w:tcPr>
            <w:tcW w:w="0" w:type="auto"/>
            <w:vAlign w:val="center"/>
            <w:hideMark/>
          </w:tcPr>
          <w:p w14:paraId="1A77D05F" w14:textId="77777777" w:rsidR="00AC6D1A" w:rsidRPr="00060A45" w:rsidRDefault="00AC6D1A" w:rsidP="00AC6D1A">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ResNet-18</w:t>
            </w:r>
          </w:p>
        </w:tc>
        <w:tc>
          <w:tcPr>
            <w:tcW w:w="0" w:type="auto"/>
            <w:vAlign w:val="center"/>
            <w:hideMark/>
          </w:tcPr>
          <w:p w14:paraId="018188E8" w14:textId="77777777" w:rsidR="00AC6D1A" w:rsidRPr="00060A45" w:rsidRDefault="00AC6D1A" w:rsidP="00AC6D1A">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0.830</w:t>
            </w:r>
          </w:p>
        </w:tc>
      </w:tr>
    </w:tbl>
    <w:p w14:paraId="517E0C82" w14:textId="77777777"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ROC curves are shown in Figure X.</w:t>
      </w:r>
    </w:p>
    <w:p w14:paraId="6BB2B722" w14:textId="77777777" w:rsidR="00AC6D1A" w:rsidRPr="00060A45" w:rsidRDefault="00000000" w:rsidP="00AC6D1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6584B6">
          <v:rect id="_x0000_i1034" style="width:0;height:1.5pt" o:hralign="center" o:hrstd="t" o:hr="t" fillcolor="#a0a0a0" stroked="f"/>
        </w:pict>
      </w:r>
    </w:p>
    <w:p w14:paraId="4228805F" w14:textId="77777777" w:rsidR="00AC6D1A" w:rsidRPr="00060A45" w:rsidRDefault="00AC6D1A" w:rsidP="00AC6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0A45">
        <w:rPr>
          <w:rFonts w:ascii="Times New Roman" w:eastAsia="Times New Roman" w:hAnsi="Times New Roman" w:cs="Times New Roman"/>
          <w:b/>
          <w:bCs/>
          <w:kern w:val="0"/>
          <w:sz w:val="27"/>
          <w:szCs w:val="27"/>
          <w14:ligatures w14:val="none"/>
        </w:rPr>
        <w:t>One-shot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600"/>
        <w:gridCol w:w="600"/>
        <w:gridCol w:w="626"/>
      </w:tblGrid>
      <w:tr w:rsidR="00AC6D1A" w:rsidRPr="00060A45" w14:paraId="622AC6C9" w14:textId="77777777">
        <w:trPr>
          <w:tblHeader/>
          <w:tblCellSpacing w:w="15" w:type="dxa"/>
        </w:trPr>
        <w:tc>
          <w:tcPr>
            <w:tcW w:w="0" w:type="auto"/>
            <w:vAlign w:val="center"/>
            <w:hideMark/>
          </w:tcPr>
          <w:p w14:paraId="26D1A171" w14:textId="77777777" w:rsidR="00AC6D1A" w:rsidRPr="00060A45" w:rsidRDefault="00AC6D1A" w:rsidP="00AC6D1A">
            <w:pPr>
              <w:spacing w:after="0" w:line="240" w:lineRule="auto"/>
              <w:jc w:val="center"/>
              <w:rPr>
                <w:rFonts w:ascii="Times New Roman" w:eastAsia="Times New Roman" w:hAnsi="Times New Roman" w:cs="Times New Roman"/>
                <w:b/>
                <w:bCs/>
                <w:kern w:val="0"/>
                <w14:ligatures w14:val="none"/>
              </w:rPr>
            </w:pPr>
            <w:r w:rsidRPr="00060A45">
              <w:rPr>
                <w:rFonts w:ascii="Times New Roman" w:eastAsia="Times New Roman" w:hAnsi="Times New Roman" w:cs="Times New Roman"/>
                <w:b/>
                <w:bCs/>
                <w:kern w:val="0"/>
                <w14:ligatures w14:val="none"/>
              </w:rPr>
              <w:t>Backbone</w:t>
            </w:r>
          </w:p>
        </w:tc>
        <w:tc>
          <w:tcPr>
            <w:tcW w:w="0" w:type="auto"/>
            <w:vAlign w:val="center"/>
            <w:hideMark/>
          </w:tcPr>
          <w:p w14:paraId="532B393A" w14:textId="77777777" w:rsidR="00AC6D1A" w:rsidRPr="00060A45" w:rsidRDefault="00AC6D1A" w:rsidP="00AC6D1A">
            <w:pPr>
              <w:spacing w:after="0" w:line="240" w:lineRule="auto"/>
              <w:jc w:val="center"/>
              <w:rPr>
                <w:rFonts w:ascii="Times New Roman" w:eastAsia="Times New Roman" w:hAnsi="Times New Roman" w:cs="Times New Roman"/>
                <w:b/>
                <w:bCs/>
                <w:kern w:val="0"/>
                <w14:ligatures w14:val="none"/>
              </w:rPr>
            </w:pPr>
            <w:r w:rsidRPr="00060A45">
              <w:rPr>
                <w:rFonts w:ascii="Times New Roman" w:eastAsia="Times New Roman" w:hAnsi="Times New Roman" w:cs="Times New Roman"/>
                <w:b/>
                <w:bCs/>
                <w:kern w:val="0"/>
                <w14:ligatures w14:val="none"/>
              </w:rPr>
              <w:t>N=2</w:t>
            </w:r>
          </w:p>
        </w:tc>
        <w:tc>
          <w:tcPr>
            <w:tcW w:w="0" w:type="auto"/>
            <w:vAlign w:val="center"/>
            <w:hideMark/>
          </w:tcPr>
          <w:p w14:paraId="3C3F435B" w14:textId="77777777" w:rsidR="00AC6D1A" w:rsidRPr="00060A45" w:rsidRDefault="00AC6D1A" w:rsidP="00AC6D1A">
            <w:pPr>
              <w:spacing w:after="0" w:line="240" w:lineRule="auto"/>
              <w:jc w:val="center"/>
              <w:rPr>
                <w:rFonts w:ascii="Times New Roman" w:eastAsia="Times New Roman" w:hAnsi="Times New Roman" w:cs="Times New Roman"/>
                <w:b/>
                <w:bCs/>
                <w:kern w:val="0"/>
                <w14:ligatures w14:val="none"/>
              </w:rPr>
            </w:pPr>
            <w:r w:rsidRPr="00060A45">
              <w:rPr>
                <w:rFonts w:ascii="Times New Roman" w:eastAsia="Times New Roman" w:hAnsi="Times New Roman" w:cs="Times New Roman"/>
                <w:b/>
                <w:bCs/>
                <w:kern w:val="0"/>
                <w14:ligatures w14:val="none"/>
              </w:rPr>
              <w:t>N=5</w:t>
            </w:r>
          </w:p>
        </w:tc>
        <w:tc>
          <w:tcPr>
            <w:tcW w:w="0" w:type="auto"/>
            <w:vAlign w:val="center"/>
            <w:hideMark/>
          </w:tcPr>
          <w:p w14:paraId="6207D95E" w14:textId="77777777" w:rsidR="00AC6D1A" w:rsidRPr="00060A45" w:rsidRDefault="00AC6D1A" w:rsidP="00AC6D1A">
            <w:pPr>
              <w:spacing w:after="0" w:line="240" w:lineRule="auto"/>
              <w:jc w:val="center"/>
              <w:rPr>
                <w:rFonts w:ascii="Times New Roman" w:eastAsia="Times New Roman" w:hAnsi="Times New Roman" w:cs="Times New Roman"/>
                <w:b/>
                <w:bCs/>
                <w:kern w:val="0"/>
                <w14:ligatures w14:val="none"/>
              </w:rPr>
            </w:pPr>
            <w:r w:rsidRPr="00060A45">
              <w:rPr>
                <w:rFonts w:ascii="Times New Roman" w:eastAsia="Times New Roman" w:hAnsi="Times New Roman" w:cs="Times New Roman"/>
                <w:b/>
                <w:bCs/>
                <w:kern w:val="0"/>
                <w14:ligatures w14:val="none"/>
              </w:rPr>
              <w:t>N=20</w:t>
            </w:r>
          </w:p>
        </w:tc>
      </w:tr>
      <w:tr w:rsidR="00AC6D1A" w:rsidRPr="00060A45" w14:paraId="122A64FC" w14:textId="77777777">
        <w:trPr>
          <w:tblCellSpacing w:w="15" w:type="dxa"/>
        </w:trPr>
        <w:tc>
          <w:tcPr>
            <w:tcW w:w="0" w:type="auto"/>
            <w:vAlign w:val="center"/>
            <w:hideMark/>
          </w:tcPr>
          <w:p w14:paraId="1E18EC7B" w14:textId="77777777" w:rsidR="00AC6D1A" w:rsidRPr="00060A45" w:rsidRDefault="00AC6D1A" w:rsidP="00AC6D1A">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Koch CNN</w:t>
            </w:r>
          </w:p>
        </w:tc>
        <w:tc>
          <w:tcPr>
            <w:tcW w:w="0" w:type="auto"/>
            <w:vAlign w:val="center"/>
            <w:hideMark/>
          </w:tcPr>
          <w:p w14:paraId="3D34EDE5" w14:textId="77777777" w:rsidR="00AC6D1A" w:rsidRPr="00060A45" w:rsidRDefault="00AC6D1A" w:rsidP="00AC6D1A">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0.885</w:t>
            </w:r>
          </w:p>
        </w:tc>
        <w:tc>
          <w:tcPr>
            <w:tcW w:w="0" w:type="auto"/>
            <w:vAlign w:val="center"/>
            <w:hideMark/>
          </w:tcPr>
          <w:p w14:paraId="32974169" w14:textId="77777777" w:rsidR="00AC6D1A" w:rsidRPr="00060A45" w:rsidRDefault="00AC6D1A" w:rsidP="00AC6D1A">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0.760</w:t>
            </w:r>
          </w:p>
        </w:tc>
        <w:tc>
          <w:tcPr>
            <w:tcW w:w="0" w:type="auto"/>
            <w:vAlign w:val="center"/>
            <w:hideMark/>
          </w:tcPr>
          <w:p w14:paraId="6FB51D1A" w14:textId="77777777" w:rsidR="00AC6D1A" w:rsidRPr="00060A45" w:rsidRDefault="00AC6D1A" w:rsidP="00AC6D1A">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0.515</w:t>
            </w:r>
          </w:p>
        </w:tc>
      </w:tr>
      <w:tr w:rsidR="00AC6D1A" w:rsidRPr="00060A45" w14:paraId="21011846" w14:textId="77777777">
        <w:trPr>
          <w:tblCellSpacing w:w="15" w:type="dxa"/>
        </w:trPr>
        <w:tc>
          <w:tcPr>
            <w:tcW w:w="0" w:type="auto"/>
            <w:vAlign w:val="center"/>
            <w:hideMark/>
          </w:tcPr>
          <w:p w14:paraId="7F70D8CE" w14:textId="77777777" w:rsidR="00AC6D1A" w:rsidRPr="00060A45" w:rsidRDefault="00AC6D1A" w:rsidP="00AC6D1A">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ResNet-18</w:t>
            </w:r>
          </w:p>
        </w:tc>
        <w:tc>
          <w:tcPr>
            <w:tcW w:w="0" w:type="auto"/>
            <w:vAlign w:val="center"/>
            <w:hideMark/>
          </w:tcPr>
          <w:p w14:paraId="273A5F0F" w14:textId="77777777" w:rsidR="00AC6D1A" w:rsidRPr="00060A45" w:rsidRDefault="00AC6D1A" w:rsidP="00AC6D1A">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0.925</w:t>
            </w:r>
          </w:p>
        </w:tc>
        <w:tc>
          <w:tcPr>
            <w:tcW w:w="0" w:type="auto"/>
            <w:vAlign w:val="center"/>
            <w:hideMark/>
          </w:tcPr>
          <w:p w14:paraId="055D7E9F" w14:textId="77777777" w:rsidR="00AC6D1A" w:rsidRPr="00060A45" w:rsidRDefault="00AC6D1A" w:rsidP="00AC6D1A">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0.675</w:t>
            </w:r>
          </w:p>
        </w:tc>
        <w:tc>
          <w:tcPr>
            <w:tcW w:w="0" w:type="auto"/>
            <w:vAlign w:val="center"/>
            <w:hideMark/>
          </w:tcPr>
          <w:p w14:paraId="6ECF47C4" w14:textId="77777777" w:rsidR="00AC6D1A" w:rsidRPr="00060A45" w:rsidRDefault="00AC6D1A" w:rsidP="00AC6D1A">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0.330</w:t>
            </w:r>
          </w:p>
        </w:tc>
      </w:tr>
    </w:tbl>
    <w:p w14:paraId="420D08D3" w14:textId="77777777" w:rsidR="00AC6D1A" w:rsidRPr="00060A45" w:rsidRDefault="00000000" w:rsidP="00AC6D1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A12E8E">
          <v:rect id="_x0000_i1035" style="width:0;height:1.5pt" o:hralign="center" o:hrstd="t" o:hr="t" fillcolor="#a0a0a0" stroked="f"/>
        </w:pict>
      </w:r>
    </w:p>
    <w:p w14:paraId="091866DD" w14:textId="77777777" w:rsidR="00AC6D1A" w:rsidRPr="00060A45" w:rsidRDefault="00AC6D1A" w:rsidP="00AC6D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0A45">
        <w:rPr>
          <w:rFonts w:ascii="Times New Roman" w:eastAsia="Times New Roman" w:hAnsi="Times New Roman" w:cs="Times New Roman"/>
          <w:b/>
          <w:bCs/>
          <w:kern w:val="0"/>
          <w:sz w:val="36"/>
          <w:szCs w:val="36"/>
          <w14:ligatures w14:val="none"/>
        </w:rPr>
        <w:t>Discussion</w:t>
      </w:r>
    </w:p>
    <w:p w14:paraId="082EE875" w14:textId="77777777" w:rsidR="00AC6D1A" w:rsidRPr="00060A45" w:rsidRDefault="00AC6D1A" w:rsidP="00AC6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0A45">
        <w:rPr>
          <w:rFonts w:ascii="Times New Roman" w:eastAsia="Times New Roman" w:hAnsi="Times New Roman" w:cs="Times New Roman"/>
          <w:b/>
          <w:bCs/>
          <w:kern w:val="0"/>
          <w:sz w:val="27"/>
          <w:szCs w:val="27"/>
          <w14:ligatures w14:val="none"/>
        </w:rPr>
        <w:t>What residual connectivity buys you</w:t>
      </w:r>
    </w:p>
    <w:p w14:paraId="0A987E83" w14:textId="77777777"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Residual connections are expected to improve optimization in deeper architectures by:</w:t>
      </w:r>
    </w:p>
    <w:p w14:paraId="173A2F4D" w14:textId="77777777" w:rsidR="00AC6D1A" w:rsidRPr="00060A45" w:rsidRDefault="00AC6D1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improving gradient flow </w:t>
      </w:r>
    </w:p>
    <w:p w14:paraId="2E3549EE" w14:textId="77777777" w:rsidR="00AC6D1A" w:rsidRPr="00060A45" w:rsidRDefault="00AC6D1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reducing vanishing-gradient effects </w:t>
      </w:r>
    </w:p>
    <w:p w14:paraId="4D6208B3" w14:textId="77777777" w:rsidR="00AC6D1A" w:rsidRPr="00060A45" w:rsidRDefault="00AC6D1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lastRenderedPageBreak/>
        <w:t xml:space="preserve">enabling deeper feature hierarchies </w:t>
      </w:r>
    </w:p>
    <w:p w14:paraId="44F4A1AE" w14:textId="77777777"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From lecture material and modern deep-learning practice, one would normally expect a residual architecture such as ResNet-18 to outperform a plain stacked CNN.</w:t>
      </w:r>
    </w:p>
    <w:p w14:paraId="77EB6434" w14:textId="77777777"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However, the results on LFW-a do not support that expectation under the current training conditions.</w:t>
      </w:r>
    </w:p>
    <w:p w14:paraId="1C70107C" w14:textId="77777777"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Despite having nearly identical parameter counts, the modified Koch CNN consistently outperformed ResNet-18 on:</w:t>
      </w:r>
    </w:p>
    <w:p w14:paraId="1235269D" w14:textId="77777777" w:rsidR="00AC6D1A" w:rsidRPr="00060A45" w:rsidRDefault="00AC6D1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verification accuracy </w:t>
      </w:r>
    </w:p>
    <w:p w14:paraId="1C17060A" w14:textId="77777777" w:rsidR="00AC6D1A" w:rsidRPr="00060A45" w:rsidRDefault="00AC6D1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ROC-AUC </w:t>
      </w:r>
    </w:p>
    <w:p w14:paraId="3A4F7F88" w14:textId="77777777" w:rsidR="00AC6D1A" w:rsidRPr="00060A45" w:rsidRDefault="00AC6D1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difficult one-shot retrieval tasks </w:t>
      </w:r>
    </w:p>
    <w:p w14:paraId="16DC4C57" w14:textId="77777777"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The difference becomes especially large for harder one-shot evaluation (</w:t>
      </w:r>
      <w:r w:rsidRPr="00060A45">
        <w:rPr>
          <w:rFonts w:ascii="Times New Roman" w:eastAsia="Times New Roman" w:hAnsi="Times New Roman" w:cs="Times New Roman"/>
          <w:kern w:val="0"/>
          <w:sz w:val="20"/>
          <w:szCs w:val="20"/>
          <w14:ligatures w14:val="none"/>
        </w:rPr>
        <w:t>N=20</w:t>
      </w:r>
      <w:r w:rsidRPr="00060A45">
        <w:rPr>
          <w:rFonts w:ascii="Times New Roman" w:eastAsia="Times New Roman" w:hAnsi="Times New Roman" w:cs="Times New Roman"/>
          <w:kern w:val="0"/>
          <w14:ligatures w14:val="none"/>
        </w:rPr>
        <w:t>), where Koch CNN achieved 0.515 accuracy compared to 0.330 for ResNet-18.</w:t>
      </w:r>
    </w:p>
    <w:p w14:paraId="1C696778" w14:textId="77777777" w:rsidR="00AC6D1A" w:rsidRPr="00060A45" w:rsidRDefault="00000000" w:rsidP="00AC6D1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83E1EA">
          <v:rect id="_x0000_i1036" style="width:0;height:1.5pt" o:hralign="center" o:hrstd="t" o:hr="t" fillcolor="#a0a0a0" stroked="f"/>
        </w:pict>
      </w:r>
    </w:p>
    <w:p w14:paraId="12B33379" w14:textId="77777777" w:rsidR="00AC6D1A" w:rsidRPr="00060A45" w:rsidRDefault="00AC6D1A" w:rsidP="00AC6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0A45">
        <w:rPr>
          <w:rFonts w:ascii="Times New Roman" w:eastAsia="Times New Roman" w:hAnsi="Times New Roman" w:cs="Times New Roman"/>
          <w:b/>
          <w:bCs/>
          <w:kern w:val="0"/>
          <w:sz w:val="27"/>
          <w:szCs w:val="27"/>
          <w14:ligatures w14:val="none"/>
        </w:rPr>
        <w:t>Why the Koch CNN outperformed ResNet-18</w:t>
      </w:r>
    </w:p>
    <w:p w14:paraId="7FCA6A5E" w14:textId="77777777"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Several factors likely contributed to this outcome.</w:t>
      </w:r>
    </w:p>
    <w:p w14:paraId="135F87F2" w14:textId="77777777" w:rsidR="00AC6D1A" w:rsidRPr="00060A45" w:rsidRDefault="00AC6D1A" w:rsidP="00AC6D1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60A45">
        <w:rPr>
          <w:rFonts w:ascii="Times New Roman" w:eastAsia="Times New Roman" w:hAnsi="Times New Roman" w:cs="Times New Roman"/>
          <w:b/>
          <w:bCs/>
          <w:kern w:val="0"/>
          <w14:ligatures w14:val="none"/>
        </w:rPr>
        <w:t>Small dataset regime</w:t>
      </w:r>
    </w:p>
    <w:p w14:paraId="52EF02B0" w14:textId="77777777"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LFW-a is relatively small for training a deep residual architecture entirely from scratch. ResNet-18 typically benefits from:</w:t>
      </w:r>
    </w:p>
    <w:p w14:paraId="3647077C" w14:textId="77777777" w:rsidR="00AC6D1A" w:rsidRPr="00060A45" w:rsidRDefault="00AC6D1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larger-scale datasets </w:t>
      </w:r>
    </w:p>
    <w:p w14:paraId="5DF6E8F3" w14:textId="77777777" w:rsidR="00AC6D1A" w:rsidRPr="00060A45" w:rsidRDefault="00AC6D1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longer optimization schedules </w:t>
      </w:r>
    </w:p>
    <w:p w14:paraId="6453A85D" w14:textId="77777777" w:rsidR="00AC6D1A" w:rsidRPr="00060A45" w:rsidRDefault="00AC6D1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pretraining initialization </w:t>
      </w:r>
    </w:p>
    <w:p w14:paraId="786EDBD0" w14:textId="77777777"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Under limited data conditions, the simpler Koch architecture appears easier to optimize.</w:t>
      </w:r>
    </w:p>
    <w:p w14:paraId="4FF3A735" w14:textId="77777777" w:rsidR="00AC6D1A" w:rsidRPr="00060A45" w:rsidRDefault="00000000" w:rsidP="00AC6D1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7EB03D">
          <v:rect id="_x0000_i1037" style="width:0;height:1.5pt" o:hralign="center" o:hrstd="t" o:hr="t" fillcolor="#a0a0a0" stroked="f"/>
        </w:pict>
      </w:r>
    </w:p>
    <w:p w14:paraId="516284C7" w14:textId="77777777" w:rsidR="00AC6D1A" w:rsidRPr="00060A45" w:rsidRDefault="00AC6D1A" w:rsidP="00AC6D1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60A45">
        <w:rPr>
          <w:rFonts w:ascii="Times New Roman" w:eastAsia="Times New Roman" w:hAnsi="Times New Roman" w:cs="Times New Roman"/>
          <w:b/>
          <w:bCs/>
          <w:kern w:val="0"/>
          <w14:ligatures w14:val="none"/>
        </w:rPr>
        <w:t>Optimization difficulty</w:t>
      </w:r>
    </w:p>
    <w:p w14:paraId="4B8CAF0B" w14:textId="77777777"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Although residual connections improve optimization stability, deeper architectures often require:</w:t>
      </w:r>
    </w:p>
    <w:p w14:paraId="6F241049" w14:textId="77777777" w:rsidR="00AC6D1A" w:rsidRPr="00060A45" w:rsidRDefault="00AC6D1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more epochs </w:t>
      </w:r>
    </w:p>
    <w:p w14:paraId="5591B1CF" w14:textId="77777777" w:rsidR="00AC6D1A" w:rsidRPr="00060A45" w:rsidRDefault="00AC6D1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learning-rate scheduling </w:t>
      </w:r>
    </w:p>
    <w:p w14:paraId="515F449D" w14:textId="77777777" w:rsidR="00AC6D1A" w:rsidRPr="00060A45" w:rsidRDefault="00AC6D1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larger training diversity </w:t>
      </w:r>
    </w:p>
    <w:p w14:paraId="4ED822E3" w14:textId="77777777"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to realize their full representational advantage.</w:t>
      </w:r>
    </w:p>
    <w:p w14:paraId="54BF2EDD" w14:textId="77777777"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lastRenderedPageBreak/>
        <w:t>The identical optimization protocol used for fairness may therefore disadvantage the deeper residual architecture.</w:t>
      </w:r>
    </w:p>
    <w:p w14:paraId="4575AA4E" w14:textId="77777777" w:rsidR="00AC6D1A" w:rsidRPr="00060A45" w:rsidRDefault="00000000" w:rsidP="00AC6D1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3BF305">
          <v:rect id="_x0000_i1038" style="width:0;height:1.5pt" o:hralign="center" o:hrstd="t" o:hr="t" fillcolor="#a0a0a0" stroked="f"/>
        </w:pict>
      </w:r>
    </w:p>
    <w:p w14:paraId="4E1339E4" w14:textId="77777777" w:rsidR="00AC6D1A" w:rsidRPr="00060A45" w:rsidRDefault="00AC6D1A" w:rsidP="00AC6D1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60A45">
        <w:rPr>
          <w:rFonts w:ascii="Times New Roman" w:eastAsia="Times New Roman" w:hAnsi="Times New Roman" w:cs="Times New Roman"/>
          <w:b/>
          <w:bCs/>
          <w:kern w:val="0"/>
          <w14:ligatures w14:val="none"/>
        </w:rPr>
        <w:t>Input resolution and task specialization</w:t>
      </w:r>
    </w:p>
    <w:p w14:paraId="52A0CB93" w14:textId="77777777"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The original Siamese CNN was specifically designed for low-resolution pairwise image comparison tasks similar to this setup.</w:t>
      </w:r>
    </w:p>
    <w:p w14:paraId="7DAEA7E1" w14:textId="77777777"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The 105×105 aligned face images used in this assignment may favor:</w:t>
      </w:r>
    </w:p>
    <w:p w14:paraId="306B6F01" w14:textId="77777777" w:rsidR="00AC6D1A" w:rsidRPr="00060A45" w:rsidRDefault="00AC6D1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shallow local feature extraction </w:t>
      </w:r>
    </w:p>
    <w:p w14:paraId="248E5467" w14:textId="77777777" w:rsidR="00AC6D1A" w:rsidRPr="00060A45" w:rsidRDefault="00AC6D1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aggressive spatial reduction </w:t>
      </w:r>
    </w:p>
    <w:p w14:paraId="0348C17F" w14:textId="77777777" w:rsidR="00AC6D1A" w:rsidRPr="00060A45" w:rsidRDefault="00AC6D1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simpler metric-learning pipelines </w:t>
      </w:r>
    </w:p>
    <w:p w14:paraId="1933E2F5" w14:textId="77777777"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over deeper residual hierarchies.</w:t>
      </w:r>
    </w:p>
    <w:p w14:paraId="76967EDC" w14:textId="77777777" w:rsidR="00AC6D1A" w:rsidRPr="00060A45" w:rsidRDefault="00000000" w:rsidP="00AC6D1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E6DF28">
          <v:rect id="_x0000_i1039" style="width:0;height:1.5pt" o:hralign="center" o:hrstd="t" o:hr="t" fillcolor="#a0a0a0" stroked="f"/>
        </w:pict>
      </w:r>
    </w:p>
    <w:p w14:paraId="068DB510" w14:textId="77777777" w:rsidR="00AC6D1A" w:rsidRPr="00060A45" w:rsidRDefault="00AC6D1A" w:rsidP="00AC6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0A45">
        <w:rPr>
          <w:rFonts w:ascii="Times New Roman" w:eastAsia="Times New Roman" w:hAnsi="Times New Roman" w:cs="Times New Roman"/>
          <w:b/>
          <w:bCs/>
          <w:kern w:val="0"/>
          <w:sz w:val="27"/>
          <w:szCs w:val="27"/>
          <w14:ligatures w14:val="none"/>
        </w:rPr>
        <w:t>Efficiency versus performance trade-off</w:t>
      </w:r>
    </w:p>
    <w:p w14:paraId="0567D319" w14:textId="77777777"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ResNet-18 was significantly more computationally efficient:</w:t>
      </w:r>
    </w:p>
    <w:p w14:paraId="7B1A26F7" w14:textId="77777777" w:rsidR="00AC6D1A" w:rsidRPr="00060A45" w:rsidRDefault="00AC6D1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approximately 2× lower FLOPs </w:t>
      </w:r>
    </w:p>
    <w:p w14:paraId="3555DD79" w14:textId="77777777" w:rsidR="00AC6D1A" w:rsidRPr="00060A45" w:rsidRDefault="00AC6D1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approximately 32% faster training time </w:t>
      </w:r>
    </w:p>
    <w:p w14:paraId="3A1E3BA8" w14:textId="77777777"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However, this efficiency came at the cost of lower verification and retrieval performance.</w:t>
      </w:r>
    </w:p>
    <w:p w14:paraId="34E3678F" w14:textId="77777777"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This highlights an important practical trade-off:</w:t>
      </w:r>
    </w:p>
    <w:p w14:paraId="1308B663" w14:textId="77777777"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architectural efficiency alone does not guarantee stronger embedding quality when training data and optimization budget are limited.</w:t>
      </w:r>
    </w:p>
    <w:p w14:paraId="5049BAD9" w14:textId="77777777" w:rsidR="00AC6D1A" w:rsidRPr="00060A45" w:rsidRDefault="00000000" w:rsidP="00AC6D1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0BE14A">
          <v:rect id="_x0000_i1040" style="width:0;height:1.5pt" o:hralign="center" o:hrstd="t" o:hr="t" fillcolor="#a0a0a0" stroked="f"/>
        </w:pict>
      </w:r>
    </w:p>
    <w:p w14:paraId="3791EA3A" w14:textId="77777777" w:rsidR="00AC6D1A" w:rsidRPr="00060A45" w:rsidRDefault="00AC6D1A" w:rsidP="00AC6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0A45">
        <w:rPr>
          <w:rFonts w:ascii="Times New Roman" w:eastAsia="Times New Roman" w:hAnsi="Times New Roman" w:cs="Times New Roman"/>
          <w:b/>
          <w:bCs/>
          <w:kern w:val="0"/>
          <w:sz w:val="27"/>
          <w:szCs w:val="27"/>
          <w14:ligatures w14:val="none"/>
        </w:rPr>
        <w:t>Does the ranking match expectations?</w:t>
      </w:r>
    </w:p>
    <w:p w14:paraId="73D39347" w14:textId="77777777"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Not entirely.</w:t>
      </w:r>
    </w:p>
    <w:p w14:paraId="16C5ED54" w14:textId="77777777"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A naive expectation based on modern architectures would predict:</w:t>
      </w:r>
    </w:p>
    <w:p w14:paraId="422E5D99" w14:textId="77777777" w:rsidR="00AC6D1A" w:rsidRPr="00060A45" w:rsidRDefault="00AC6D1A" w:rsidP="00AC6D1A">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ResNet-18</m:t>
          </m:r>
          <m:r>
            <w:rPr>
              <w:rFonts w:ascii="Cambria Math" w:eastAsia="Times New Roman" w:hAnsi="Cambria Math" w:cs="Times New Roman"/>
              <w:kern w:val="0"/>
              <w14:ligatures w14:val="none"/>
            </w:rPr>
            <m:t>&gt;</m:t>
          </m:r>
          <m:r>
            <m:rPr>
              <m:nor/>
            </m:rPr>
            <w:rPr>
              <w:rFonts w:ascii="Times New Roman" w:eastAsia="Times New Roman" w:hAnsi="Times New Roman" w:cs="Times New Roman"/>
              <w:kern w:val="0"/>
              <w14:ligatures w14:val="none"/>
            </w:rPr>
            <m:t>Plain CNN</m:t>
          </m:r>
          <m:r>
            <m:rPr>
              <m:sty m:val="p"/>
            </m:rPr>
            <w:rPr>
              <w:rFonts w:ascii="Cambria Math" w:eastAsia="Times New Roman" w:hAnsi="Cambria Math" w:cs="Times New Roman"/>
              <w:kern w:val="0"/>
              <w14:ligatures w14:val="none"/>
            </w:rPr>
            <w:br/>
          </m:r>
        </m:oMath>
      </m:oMathPara>
    </w:p>
    <w:p w14:paraId="07C98543" w14:textId="77777777"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However, the observed ranking was:</w:t>
      </w:r>
    </w:p>
    <w:p w14:paraId="590A042D" w14:textId="77777777" w:rsidR="00AC6D1A" w:rsidRPr="00060A45" w:rsidRDefault="00AC6D1A" w:rsidP="00AC6D1A">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w:lastRenderedPageBreak/>
            <m:t>Koch CNN</m:t>
          </m:r>
          <m:r>
            <w:rPr>
              <w:rFonts w:ascii="Cambria Math" w:eastAsia="Times New Roman" w:hAnsi="Cambria Math" w:cs="Times New Roman"/>
              <w:kern w:val="0"/>
              <w14:ligatures w14:val="none"/>
            </w:rPr>
            <m:t>&gt;</m:t>
          </m:r>
          <m:r>
            <m:rPr>
              <m:nor/>
            </m:rPr>
            <w:rPr>
              <w:rFonts w:ascii="Times New Roman" w:eastAsia="Times New Roman" w:hAnsi="Times New Roman" w:cs="Times New Roman"/>
              <w:kern w:val="0"/>
              <w14:ligatures w14:val="none"/>
            </w:rPr>
            <m:t>ResNet-18</m:t>
          </m:r>
          <m:r>
            <m:rPr>
              <m:sty m:val="p"/>
            </m:rPr>
            <w:rPr>
              <w:rFonts w:ascii="Cambria Math" w:eastAsia="Times New Roman" w:hAnsi="Cambria Math" w:cs="Times New Roman"/>
              <w:kern w:val="0"/>
              <w14:ligatures w14:val="none"/>
            </w:rPr>
            <w:br/>
          </m:r>
        </m:oMath>
      </m:oMathPara>
    </w:p>
    <w:p w14:paraId="704F0BF6" w14:textId="77777777"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under from-scratch training on LFW-a.</w:t>
      </w:r>
    </w:p>
    <w:p w14:paraId="238ABF80" w14:textId="77777777"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This does not necessarily contradict the theoretical advantages of residual networks. Instead, it suggests that:</w:t>
      </w:r>
    </w:p>
    <w:p w14:paraId="1CE150F7" w14:textId="77777777" w:rsidR="00AC6D1A" w:rsidRPr="00060A45" w:rsidRDefault="00AC6D1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residual architectures require sufficient scale to demonstrate their strengths </w:t>
      </w:r>
    </w:p>
    <w:p w14:paraId="0AEBE7CE" w14:textId="77777777" w:rsidR="00AC6D1A" w:rsidRPr="00060A45" w:rsidRDefault="00AC6D1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shallow task-specific architectures may remain competitive under constrained training conditions </w:t>
      </w:r>
    </w:p>
    <w:p w14:paraId="172875AC" w14:textId="77777777"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Thus, the results are consistent with the broader theory once dataset scale and optimization constraints are taken into account.</w:t>
      </w:r>
    </w:p>
    <w:p w14:paraId="063704EE" w14:textId="77777777" w:rsidR="00AC6D1A" w:rsidRPr="00060A45" w:rsidRDefault="00000000" w:rsidP="00AC6D1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CEB2F8">
          <v:rect id="_x0000_i1041" style="width:0;height:1.5pt" o:hralign="center" o:hrstd="t" o:hr="t" fillcolor="#a0a0a0" stroked="f"/>
        </w:pict>
      </w:r>
    </w:p>
    <w:p w14:paraId="07C4CFD8" w14:textId="77777777" w:rsidR="00AC6D1A" w:rsidRPr="00060A45" w:rsidRDefault="00AC6D1A" w:rsidP="00AC6D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0A45">
        <w:rPr>
          <w:rFonts w:ascii="Times New Roman" w:eastAsia="Times New Roman" w:hAnsi="Times New Roman" w:cs="Times New Roman"/>
          <w:b/>
          <w:bCs/>
          <w:kern w:val="0"/>
          <w:sz w:val="36"/>
          <w:szCs w:val="36"/>
          <w14:ligatures w14:val="none"/>
        </w:rPr>
        <w:t>Conclusions</w:t>
      </w:r>
    </w:p>
    <w:p w14:paraId="2466397C" w14:textId="77777777"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Experiment 2 isolated architectural effects by closely matching parameter counts between a modified Koch CNN and ResNet-18.</w:t>
      </w:r>
    </w:p>
    <w:p w14:paraId="00B7FD60" w14:textId="77777777"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Under identical metric-learning supervision and training conditions:</w:t>
      </w:r>
    </w:p>
    <w:p w14:paraId="2D800F9D" w14:textId="77777777" w:rsidR="00AC6D1A" w:rsidRPr="00060A45" w:rsidRDefault="00AC6D1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the Koch CNN achieved stronger verification and one-shot performance </w:t>
      </w:r>
    </w:p>
    <w:p w14:paraId="24E3B54E" w14:textId="77777777" w:rsidR="00AC6D1A" w:rsidRPr="00060A45" w:rsidRDefault="00AC6D1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ResNet-18 achieved substantially lower computational cost </w:t>
      </w:r>
    </w:p>
    <w:p w14:paraId="4EAF4A50" w14:textId="77777777"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The experiment suggests that residual connectivity alone does not guarantee superior performance in small-data metric-learning settings trained entirely from scratch.</w:t>
      </w:r>
    </w:p>
    <w:p w14:paraId="35C2C082" w14:textId="77777777"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At this scale, the simpler Siamese architecture appears:</w:t>
      </w:r>
    </w:p>
    <w:p w14:paraId="0B600A81" w14:textId="77777777" w:rsidR="00AC6D1A" w:rsidRPr="00060A45" w:rsidRDefault="00AC6D1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easier to optimize </w:t>
      </w:r>
    </w:p>
    <w:p w14:paraId="7E7FB114" w14:textId="77777777" w:rsidR="00AC6D1A" w:rsidRPr="00060A45" w:rsidRDefault="00AC6D1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more task-specialized </w:t>
      </w:r>
    </w:p>
    <w:p w14:paraId="03B951A4" w14:textId="77777777" w:rsidR="00AC6D1A" w:rsidRPr="00060A45" w:rsidRDefault="00AC6D1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better suited to the limited-data regime </w:t>
      </w:r>
    </w:p>
    <w:p w14:paraId="777DC057" w14:textId="77777777"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while ResNet-18 likely requires either:</w:t>
      </w:r>
    </w:p>
    <w:p w14:paraId="2E48B98D" w14:textId="77777777" w:rsidR="00AC6D1A" w:rsidRPr="00060A45" w:rsidRDefault="00AC6D1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larger datasets </w:t>
      </w:r>
    </w:p>
    <w:p w14:paraId="37031816" w14:textId="77777777" w:rsidR="00AC6D1A" w:rsidRPr="00060A45" w:rsidRDefault="00AC6D1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longer training </w:t>
      </w:r>
    </w:p>
    <w:p w14:paraId="0CBFD0DF" w14:textId="77777777" w:rsidR="00AC6D1A" w:rsidRPr="00060A45" w:rsidRDefault="00AC6D1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stronger optimization strategies </w:t>
      </w:r>
    </w:p>
    <w:p w14:paraId="35BCBC6D" w14:textId="77777777" w:rsidR="00AC6D1A" w:rsidRPr="00060A45" w:rsidRDefault="00AC6D1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or pretraining </w:t>
      </w:r>
    </w:p>
    <w:p w14:paraId="24956B08" w14:textId="75C22FCE" w:rsidR="00AC6D1A" w:rsidRPr="00060A45" w:rsidRDefault="00AC6D1A" w:rsidP="00AC6D1A">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to realize its full representational advantag</w:t>
      </w:r>
      <w:r w:rsidR="006E715A" w:rsidRPr="00060A45">
        <w:rPr>
          <w:rFonts w:ascii="Times New Roman" w:eastAsia="Times New Roman" w:hAnsi="Times New Roman" w:cs="Times New Roman"/>
          <w:kern w:val="0"/>
          <w14:ligatures w14:val="none"/>
        </w:rPr>
        <w:t>e.</w:t>
      </w:r>
    </w:p>
    <w:p w14:paraId="74FEC2C4" w14:textId="77777777" w:rsidR="00015AE4" w:rsidRPr="00060A45" w:rsidRDefault="00015AE4" w:rsidP="00015A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0A45">
        <w:rPr>
          <w:rFonts w:ascii="Times New Roman" w:eastAsia="Times New Roman" w:hAnsi="Times New Roman" w:cs="Times New Roman"/>
          <w:b/>
          <w:bCs/>
          <w:kern w:val="36"/>
          <w:sz w:val="48"/>
          <w:szCs w:val="48"/>
          <w14:ligatures w14:val="none"/>
        </w:rPr>
        <w:lastRenderedPageBreak/>
        <w:t>. Experiment 3 – Frozen Pretrained Features Baseline</w:t>
      </w:r>
    </w:p>
    <w:p w14:paraId="6C82CB8B" w14:textId="77777777" w:rsidR="00015AE4" w:rsidRPr="00060A45" w:rsidRDefault="00015AE4" w:rsidP="00015AE4">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As a sanity-check baseline, a frozen ImageNet-pretrained ResNet-18 was evaluated without any training or fine-tuning on LFW-a. The network was used purely as a fixed feature extractor.</w:t>
      </w:r>
    </w:p>
    <w:p w14:paraId="70C77487" w14:textId="77777777" w:rsidR="00015AE4" w:rsidRPr="00060A45" w:rsidRDefault="00015AE4" w:rsidP="00015AE4">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The goal of this experiment was to measure how far generic pretrained visual representations can transfer to face verification without any task-specific metric learning.</w:t>
      </w:r>
    </w:p>
    <w:p w14:paraId="2ECE4193" w14:textId="77777777" w:rsidR="00015AE4" w:rsidRPr="00060A45" w:rsidRDefault="00015AE4" w:rsidP="00015AE4">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Key properties of the setup:</w:t>
      </w:r>
    </w:p>
    <w:p w14:paraId="39B678D9" w14:textId="77777777" w:rsidR="00015AE4" w:rsidRPr="00060A45" w:rsidRDefault="00015AE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ResNet-18 pretrained on ImageNet </w:t>
      </w:r>
    </w:p>
    <w:p w14:paraId="2846EB82" w14:textId="77777777" w:rsidR="00015AE4" w:rsidRPr="00060A45" w:rsidRDefault="00015AE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all parameters frozen (</w:t>
      </w:r>
      <w:proofErr w:type="spellStart"/>
      <w:r w:rsidRPr="00060A45">
        <w:rPr>
          <w:rFonts w:ascii="Times New Roman" w:eastAsia="Times New Roman" w:hAnsi="Times New Roman" w:cs="Times New Roman"/>
          <w:kern w:val="0"/>
          <w:sz w:val="20"/>
          <w:szCs w:val="20"/>
          <w14:ligatures w14:val="none"/>
        </w:rPr>
        <w:t>requires_grad</w:t>
      </w:r>
      <w:proofErr w:type="spellEnd"/>
      <w:r w:rsidRPr="00060A45">
        <w:rPr>
          <w:rFonts w:ascii="Times New Roman" w:eastAsia="Times New Roman" w:hAnsi="Times New Roman" w:cs="Times New Roman"/>
          <w:kern w:val="0"/>
          <w:sz w:val="20"/>
          <w:szCs w:val="20"/>
          <w14:ligatures w14:val="none"/>
        </w:rPr>
        <w:t>=False</w:t>
      </w:r>
      <w:r w:rsidRPr="00060A45">
        <w:rPr>
          <w:rFonts w:ascii="Times New Roman" w:eastAsia="Times New Roman" w:hAnsi="Times New Roman" w:cs="Times New Roman"/>
          <w:kern w:val="0"/>
          <w14:ligatures w14:val="none"/>
        </w:rPr>
        <w:t xml:space="preserve">) </w:t>
      </w:r>
    </w:p>
    <w:p w14:paraId="43C5A96D" w14:textId="77777777" w:rsidR="00015AE4" w:rsidRPr="00060A45" w:rsidRDefault="00015AE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no optimization or fine-tuning on LFW-a </w:t>
      </w:r>
    </w:p>
    <w:p w14:paraId="11019437" w14:textId="77777777" w:rsidR="00015AE4" w:rsidRPr="00060A45" w:rsidRDefault="00015AE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cosine similarity used for verification </w:t>
      </w:r>
    </w:p>
    <w:p w14:paraId="049FBEC0" w14:textId="77777777" w:rsidR="00015AE4" w:rsidRPr="00060A45" w:rsidRDefault="00015AE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ImageNet normalization and 224×224 inputs </w:t>
      </w:r>
    </w:p>
    <w:p w14:paraId="7F658B23" w14:textId="77777777" w:rsidR="00015AE4" w:rsidRPr="00060A45" w:rsidRDefault="00015AE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same aligned LFW-a crops used in previous experiments </w:t>
      </w:r>
    </w:p>
    <w:p w14:paraId="7597B12D" w14:textId="77777777" w:rsidR="00015AE4" w:rsidRPr="00060A45" w:rsidRDefault="00015AE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same test pairs and one-shot episodes used across all models </w:t>
      </w:r>
    </w:p>
    <w:p w14:paraId="5775081A" w14:textId="77777777" w:rsidR="00015AE4" w:rsidRPr="00060A45" w:rsidRDefault="00015AE4" w:rsidP="00015AE4">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The final embedding consisted of the 512-dimensional feature vector extracted before the </w:t>
      </w:r>
      <w:proofErr w:type="spellStart"/>
      <w:r w:rsidRPr="00060A45">
        <w:rPr>
          <w:rFonts w:ascii="Times New Roman" w:eastAsia="Times New Roman" w:hAnsi="Times New Roman" w:cs="Times New Roman"/>
          <w:kern w:val="0"/>
          <w14:ligatures w14:val="none"/>
        </w:rPr>
        <w:t>ResNet</w:t>
      </w:r>
      <w:proofErr w:type="spellEnd"/>
      <w:r w:rsidRPr="00060A45">
        <w:rPr>
          <w:rFonts w:ascii="Times New Roman" w:eastAsia="Times New Roman" w:hAnsi="Times New Roman" w:cs="Times New Roman"/>
          <w:kern w:val="0"/>
          <w14:ligatures w14:val="none"/>
        </w:rPr>
        <w:t xml:space="preserve"> classification layer, followed by L2 normalization.</w:t>
      </w:r>
    </w:p>
    <w:p w14:paraId="3FC4B7EB" w14:textId="77777777" w:rsidR="00015AE4" w:rsidRPr="00060A45" w:rsidRDefault="00000000" w:rsidP="00015AE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2EA4F2">
          <v:rect id="_x0000_i1042" style="width:0;height:1.5pt" o:hralign="center" o:hrstd="t" o:hr="t" fillcolor="#a0a0a0" stroked="f"/>
        </w:pict>
      </w:r>
    </w:p>
    <w:p w14:paraId="78D0907A" w14:textId="77777777" w:rsidR="00015AE4" w:rsidRPr="00060A45" w:rsidRDefault="00015AE4" w:rsidP="00015A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0A45">
        <w:rPr>
          <w:rFonts w:ascii="Times New Roman" w:eastAsia="Times New Roman" w:hAnsi="Times New Roman" w:cs="Times New Roman"/>
          <w:b/>
          <w:bCs/>
          <w:kern w:val="0"/>
          <w:sz w:val="36"/>
          <w:szCs w:val="36"/>
          <w14:ligatures w14:val="none"/>
        </w:rPr>
        <w:t>Results</w:t>
      </w:r>
    </w:p>
    <w:p w14:paraId="74439DEA" w14:textId="77777777" w:rsidR="00015AE4" w:rsidRPr="00060A45" w:rsidRDefault="00015AE4" w:rsidP="00015A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0A45">
        <w:rPr>
          <w:rFonts w:ascii="Times New Roman" w:eastAsia="Times New Roman" w:hAnsi="Times New Roman" w:cs="Times New Roman"/>
          <w:b/>
          <w:bCs/>
          <w:kern w:val="0"/>
          <w:sz w:val="27"/>
          <w:szCs w:val="27"/>
          <w14:ligatures w14:val="none"/>
        </w:rPr>
        <w:t>Verification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675"/>
      </w:tblGrid>
      <w:tr w:rsidR="00015AE4" w:rsidRPr="00060A45" w14:paraId="44D9BE94" w14:textId="77777777">
        <w:trPr>
          <w:tblHeader/>
          <w:tblCellSpacing w:w="15" w:type="dxa"/>
        </w:trPr>
        <w:tc>
          <w:tcPr>
            <w:tcW w:w="0" w:type="auto"/>
            <w:vAlign w:val="center"/>
            <w:hideMark/>
          </w:tcPr>
          <w:p w14:paraId="610E151D" w14:textId="77777777" w:rsidR="00015AE4" w:rsidRPr="00060A45" w:rsidRDefault="00015AE4" w:rsidP="00015AE4">
            <w:pPr>
              <w:spacing w:after="0" w:line="240" w:lineRule="auto"/>
              <w:jc w:val="center"/>
              <w:rPr>
                <w:rFonts w:ascii="Times New Roman" w:eastAsia="Times New Roman" w:hAnsi="Times New Roman" w:cs="Times New Roman"/>
                <w:b/>
                <w:bCs/>
                <w:kern w:val="0"/>
                <w14:ligatures w14:val="none"/>
              </w:rPr>
            </w:pPr>
            <w:r w:rsidRPr="00060A45">
              <w:rPr>
                <w:rFonts w:ascii="Times New Roman" w:eastAsia="Times New Roman" w:hAnsi="Times New Roman" w:cs="Times New Roman"/>
                <w:b/>
                <w:bCs/>
                <w:kern w:val="0"/>
                <w14:ligatures w14:val="none"/>
              </w:rPr>
              <w:t>Metric</w:t>
            </w:r>
          </w:p>
        </w:tc>
        <w:tc>
          <w:tcPr>
            <w:tcW w:w="0" w:type="auto"/>
            <w:vAlign w:val="center"/>
            <w:hideMark/>
          </w:tcPr>
          <w:p w14:paraId="744CE428" w14:textId="77777777" w:rsidR="00015AE4" w:rsidRPr="00060A45" w:rsidRDefault="00015AE4" w:rsidP="00015AE4">
            <w:pPr>
              <w:spacing w:after="0" w:line="240" w:lineRule="auto"/>
              <w:jc w:val="center"/>
              <w:rPr>
                <w:rFonts w:ascii="Times New Roman" w:eastAsia="Times New Roman" w:hAnsi="Times New Roman" w:cs="Times New Roman"/>
                <w:b/>
                <w:bCs/>
                <w:kern w:val="0"/>
                <w14:ligatures w14:val="none"/>
              </w:rPr>
            </w:pPr>
            <w:r w:rsidRPr="00060A45">
              <w:rPr>
                <w:rFonts w:ascii="Times New Roman" w:eastAsia="Times New Roman" w:hAnsi="Times New Roman" w:cs="Times New Roman"/>
                <w:b/>
                <w:bCs/>
                <w:kern w:val="0"/>
                <w14:ligatures w14:val="none"/>
              </w:rPr>
              <w:t>Value</w:t>
            </w:r>
          </w:p>
        </w:tc>
      </w:tr>
      <w:tr w:rsidR="00015AE4" w:rsidRPr="00060A45" w14:paraId="4161C6A9" w14:textId="77777777">
        <w:trPr>
          <w:tblCellSpacing w:w="15" w:type="dxa"/>
        </w:trPr>
        <w:tc>
          <w:tcPr>
            <w:tcW w:w="0" w:type="auto"/>
            <w:vAlign w:val="center"/>
            <w:hideMark/>
          </w:tcPr>
          <w:p w14:paraId="70710AE8" w14:textId="77777777" w:rsidR="00015AE4" w:rsidRPr="00060A45" w:rsidRDefault="00015AE4" w:rsidP="00015AE4">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Best threshold</w:t>
            </w:r>
          </w:p>
        </w:tc>
        <w:tc>
          <w:tcPr>
            <w:tcW w:w="0" w:type="auto"/>
            <w:vAlign w:val="center"/>
            <w:hideMark/>
          </w:tcPr>
          <w:p w14:paraId="3BBC49A3" w14:textId="77777777" w:rsidR="00015AE4" w:rsidRPr="00060A45" w:rsidRDefault="00015AE4" w:rsidP="00015AE4">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0.809</w:t>
            </w:r>
          </w:p>
        </w:tc>
      </w:tr>
      <w:tr w:rsidR="00015AE4" w:rsidRPr="00060A45" w14:paraId="6E949946" w14:textId="77777777">
        <w:trPr>
          <w:tblCellSpacing w:w="15" w:type="dxa"/>
        </w:trPr>
        <w:tc>
          <w:tcPr>
            <w:tcW w:w="0" w:type="auto"/>
            <w:vAlign w:val="center"/>
            <w:hideMark/>
          </w:tcPr>
          <w:p w14:paraId="5F0F1011" w14:textId="77777777" w:rsidR="00015AE4" w:rsidRPr="00060A45" w:rsidRDefault="00015AE4" w:rsidP="00015AE4">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Test accuracy</w:t>
            </w:r>
          </w:p>
        </w:tc>
        <w:tc>
          <w:tcPr>
            <w:tcW w:w="0" w:type="auto"/>
            <w:vAlign w:val="center"/>
            <w:hideMark/>
          </w:tcPr>
          <w:p w14:paraId="5FE851BD" w14:textId="77777777" w:rsidR="00015AE4" w:rsidRPr="00060A45" w:rsidRDefault="00015AE4" w:rsidP="00015AE4">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0.701</w:t>
            </w:r>
          </w:p>
        </w:tc>
      </w:tr>
    </w:tbl>
    <w:p w14:paraId="55C8F58F" w14:textId="77777777" w:rsidR="00015AE4" w:rsidRPr="00060A45" w:rsidRDefault="00015AE4" w:rsidP="00015AE4">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Threshold selection was performed using the same validation-based protocol used in Experiments 1 and 2.</w:t>
      </w:r>
    </w:p>
    <w:p w14:paraId="198154C8" w14:textId="77777777" w:rsidR="00015AE4" w:rsidRPr="00060A45" w:rsidRDefault="00000000" w:rsidP="00015AE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7AABFB">
          <v:rect id="_x0000_i1043" style="width:0;height:1.5pt" o:hralign="center" o:hrstd="t" o:hr="t" fillcolor="#a0a0a0" stroked="f"/>
        </w:pict>
      </w:r>
    </w:p>
    <w:p w14:paraId="119E2A5E" w14:textId="77777777" w:rsidR="00015AE4" w:rsidRPr="00060A45" w:rsidRDefault="00015AE4" w:rsidP="00015A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0A45">
        <w:rPr>
          <w:rFonts w:ascii="Times New Roman" w:eastAsia="Times New Roman" w:hAnsi="Times New Roman" w:cs="Times New Roman"/>
          <w:b/>
          <w:bCs/>
          <w:kern w:val="0"/>
          <w:sz w:val="27"/>
          <w:szCs w:val="27"/>
          <w14:ligatures w14:val="none"/>
        </w:rPr>
        <w:t>ROC / AUC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615"/>
      </w:tblGrid>
      <w:tr w:rsidR="00015AE4" w:rsidRPr="00060A45" w14:paraId="09F09CA8" w14:textId="77777777">
        <w:trPr>
          <w:tblHeader/>
          <w:tblCellSpacing w:w="15" w:type="dxa"/>
        </w:trPr>
        <w:tc>
          <w:tcPr>
            <w:tcW w:w="0" w:type="auto"/>
            <w:vAlign w:val="center"/>
            <w:hideMark/>
          </w:tcPr>
          <w:p w14:paraId="7BCC03FA" w14:textId="77777777" w:rsidR="00015AE4" w:rsidRPr="00060A45" w:rsidRDefault="00015AE4" w:rsidP="00015AE4">
            <w:pPr>
              <w:spacing w:after="0" w:line="240" w:lineRule="auto"/>
              <w:jc w:val="center"/>
              <w:rPr>
                <w:rFonts w:ascii="Times New Roman" w:eastAsia="Times New Roman" w:hAnsi="Times New Roman" w:cs="Times New Roman"/>
                <w:b/>
                <w:bCs/>
                <w:kern w:val="0"/>
                <w14:ligatures w14:val="none"/>
              </w:rPr>
            </w:pPr>
            <w:r w:rsidRPr="00060A45">
              <w:rPr>
                <w:rFonts w:ascii="Times New Roman" w:eastAsia="Times New Roman" w:hAnsi="Times New Roman" w:cs="Times New Roman"/>
                <w:b/>
                <w:bCs/>
                <w:kern w:val="0"/>
                <w14:ligatures w14:val="none"/>
              </w:rPr>
              <w:t>Model</w:t>
            </w:r>
          </w:p>
        </w:tc>
        <w:tc>
          <w:tcPr>
            <w:tcW w:w="0" w:type="auto"/>
            <w:vAlign w:val="center"/>
            <w:hideMark/>
          </w:tcPr>
          <w:p w14:paraId="5CC197FD" w14:textId="77777777" w:rsidR="00015AE4" w:rsidRPr="00060A45" w:rsidRDefault="00015AE4" w:rsidP="00015AE4">
            <w:pPr>
              <w:spacing w:after="0" w:line="240" w:lineRule="auto"/>
              <w:jc w:val="center"/>
              <w:rPr>
                <w:rFonts w:ascii="Times New Roman" w:eastAsia="Times New Roman" w:hAnsi="Times New Roman" w:cs="Times New Roman"/>
                <w:b/>
                <w:bCs/>
                <w:kern w:val="0"/>
                <w14:ligatures w14:val="none"/>
              </w:rPr>
            </w:pPr>
            <w:r w:rsidRPr="00060A45">
              <w:rPr>
                <w:rFonts w:ascii="Times New Roman" w:eastAsia="Times New Roman" w:hAnsi="Times New Roman" w:cs="Times New Roman"/>
                <w:b/>
                <w:bCs/>
                <w:kern w:val="0"/>
                <w14:ligatures w14:val="none"/>
              </w:rPr>
              <w:t>AUC</w:t>
            </w:r>
          </w:p>
        </w:tc>
      </w:tr>
      <w:tr w:rsidR="00015AE4" w:rsidRPr="00060A45" w14:paraId="7FCD8FBE" w14:textId="77777777">
        <w:trPr>
          <w:tblCellSpacing w:w="15" w:type="dxa"/>
        </w:trPr>
        <w:tc>
          <w:tcPr>
            <w:tcW w:w="0" w:type="auto"/>
            <w:vAlign w:val="center"/>
            <w:hideMark/>
          </w:tcPr>
          <w:p w14:paraId="6EB6810A" w14:textId="77777777" w:rsidR="00015AE4" w:rsidRPr="00060A45" w:rsidRDefault="00015AE4" w:rsidP="00015AE4">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Frozen ImageNet ResNet-18</w:t>
            </w:r>
          </w:p>
        </w:tc>
        <w:tc>
          <w:tcPr>
            <w:tcW w:w="0" w:type="auto"/>
            <w:vAlign w:val="center"/>
            <w:hideMark/>
          </w:tcPr>
          <w:p w14:paraId="6A815CAF" w14:textId="77777777" w:rsidR="00015AE4" w:rsidRPr="00060A45" w:rsidRDefault="00015AE4" w:rsidP="00015AE4">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0.774</w:t>
            </w:r>
          </w:p>
        </w:tc>
      </w:tr>
    </w:tbl>
    <w:p w14:paraId="0C107AFD" w14:textId="77777777" w:rsidR="00015AE4" w:rsidRPr="00060A45" w:rsidRDefault="00015AE4" w:rsidP="00015AE4">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lastRenderedPageBreak/>
        <w:t>ROC curves are shown in Figure X.</w:t>
      </w:r>
    </w:p>
    <w:p w14:paraId="6F4B0543" w14:textId="77777777" w:rsidR="00015AE4" w:rsidRPr="00060A45" w:rsidRDefault="00000000" w:rsidP="00015AE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24B4BF">
          <v:rect id="_x0000_i1044" style="width:0;height:1.5pt" o:hralign="center" o:hrstd="t" o:hr="t" fillcolor="#a0a0a0" stroked="f"/>
        </w:pict>
      </w:r>
    </w:p>
    <w:p w14:paraId="2C15D4E0" w14:textId="77777777" w:rsidR="00015AE4" w:rsidRPr="00060A45" w:rsidRDefault="00015AE4" w:rsidP="00015A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0A45">
        <w:rPr>
          <w:rFonts w:ascii="Times New Roman" w:eastAsia="Times New Roman" w:hAnsi="Times New Roman" w:cs="Times New Roman"/>
          <w:b/>
          <w:bCs/>
          <w:kern w:val="0"/>
          <w:sz w:val="27"/>
          <w:szCs w:val="27"/>
          <w14:ligatures w14:val="none"/>
        </w:rPr>
        <w:t>One-shot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1048"/>
      </w:tblGrid>
      <w:tr w:rsidR="00015AE4" w:rsidRPr="00060A45" w14:paraId="74B50F0C" w14:textId="77777777">
        <w:trPr>
          <w:tblHeader/>
          <w:tblCellSpacing w:w="15" w:type="dxa"/>
        </w:trPr>
        <w:tc>
          <w:tcPr>
            <w:tcW w:w="0" w:type="auto"/>
            <w:vAlign w:val="center"/>
            <w:hideMark/>
          </w:tcPr>
          <w:p w14:paraId="5C9460D4" w14:textId="77777777" w:rsidR="00015AE4" w:rsidRPr="00060A45" w:rsidRDefault="00015AE4" w:rsidP="00015AE4">
            <w:pPr>
              <w:spacing w:after="0" w:line="240" w:lineRule="auto"/>
              <w:jc w:val="center"/>
              <w:rPr>
                <w:rFonts w:ascii="Times New Roman" w:eastAsia="Times New Roman" w:hAnsi="Times New Roman" w:cs="Times New Roman"/>
                <w:b/>
                <w:bCs/>
                <w:kern w:val="0"/>
                <w14:ligatures w14:val="none"/>
              </w:rPr>
            </w:pPr>
            <w:r w:rsidRPr="00060A45">
              <w:rPr>
                <w:rFonts w:ascii="Times New Roman" w:eastAsia="Times New Roman" w:hAnsi="Times New Roman" w:cs="Times New Roman"/>
                <w:b/>
                <w:bCs/>
                <w:kern w:val="0"/>
                <w14:ligatures w14:val="none"/>
              </w:rPr>
              <w:t>N-way Task</w:t>
            </w:r>
          </w:p>
        </w:tc>
        <w:tc>
          <w:tcPr>
            <w:tcW w:w="0" w:type="auto"/>
            <w:vAlign w:val="center"/>
            <w:hideMark/>
          </w:tcPr>
          <w:p w14:paraId="43537B7C" w14:textId="77777777" w:rsidR="00015AE4" w:rsidRPr="00060A45" w:rsidRDefault="00015AE4" w:rsidP="00015AE4">
            <w:pPr>
              <w:spacing w:after="0" w:line="240" w:lineRule="auto"/>
              <w:jc w:val="center"/>
              <w:rPr>
                <w:rFonts w:ascii="Times New Roman" w:eastAsia="Times New Roman" w:hAnsi="Times New Roman" w:cs="Times New Roman"/>
                <w:b/>
                <w:bCs/>
                <w:kern w:val="0"/>
                <w14:ligatures w14:val="none"/>
              </w:rPr>
            </w:pPr>
            <w:r w:rsidRPr="00060A45">
              <w:rPr>
                <w:rFonts w:ascii="Times New Roman" w:eastAsia="Times New Roman" w:hAnsi="Times New Roman" w:cs="Times New Roman"/>
                <w:b/>
                <w:bCs/>
                <w:kern w:val="0"/>
                <w14:ligatures w14:val="none"/>
              </w:rPr>
              <w:t>Accuracy</w:t>
            </w:r>
          </w:p>
        </w:tc>
      </w:tr>
      <w:tr w:rsidR="00015AE4" w:rsidRPr="00060A45" w14:paraId="562320E3" w14:textId="77777777">
        <w:trPr>
          <w:tblCellSpacing w:w="15" w:type="dxa"/>
        </w:trPr>
        <w:tc>
          <w:tcPr>
            <w:tcW w:w="0" w:type="auto"/>
            <w:vAlign w:val="center"/>
            <w:hideMark/>
          </w:tcPr>
          <w:p w14:paraId="610F38BE" w14:textId="77777777" w:rsidR="00015AE4" w:rsidRPr="00060A45" w:rsidRDefault="00015AE4" w:rsidP="00015AE4">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N = 2</w:t>
            </w:r>
          </w:p>
        </w:tc>
        <w:tc>
          <w:tcPr>
            <w:tcW w:w="0" w:type="auto"/>
            <w:vAlign w:val="center"/>
            <w:hideMark/>
          </w:tcPr>
          <w:p w14:paraId="2000B4C1" w14:textId="77777777" w:rsidR="00015AE4" w:rsidRPr="00060A45" w:rsidRDefault="00015AE4" w:rsidP="00015AE4">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0.720</w:t>
            </w:r>
          </w:p>
        </w:tc>
      </w:tr>
      <w:tr w:rsidR="00015AE4" w:rsidRPr="00060A45" w14:paraId="72ADC4D4" w14:textId="77777777">
        <w:trPr>
          <w:tblCellSpacing w:w="15" w:type="dxa"/>
        </w:trPr>
        <w:tc>
          <w:tcPr>
            <w:tcW w:w="0" w:type="auto"/>
            <w:vAlign w:val="center"/>
            <w:hideMark/>
          </w:tcPr>
          <w:p w14:paraId="1CB176F7" w14:textId="77777777" w:rsidR="00015AE4" w:rsidRPr="00060A45" w:rsidRDefault="00015AE4" w:rsidP="00015AE4">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N = 5</w:t>
            </w:r>
          </w:p>
        </w:tc>
        <w:tc>
          <w:tcPr>
            <w:tcW w:w="0" w:type="auto"/>
            <w:vAlign w:val="center"/>
            <w:hideMark/>
          </w:tcPr>
          <w:p w14:paraId="5F2D94AE" w14:textId="77777777" w:rsidR="00015AE4" w:rsidRPr="00060A45" w:rsidRDefault="00015AE4" w:rsidP="00015AE4">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0.590</w:t>
            </w:r>
          </w:p>
        </w:tc>
      </w:tr>
      <w:tr w:rsidR="00015AE4" w:rsidRPr="00060A45" w14:paraId="36534E20" w14:textId="77777777">
        <w:trPr>
          <w:tblCellSpacing w:w="15" w:type="dxa"/>
        </w:trPr>
        <w:tc>
          <w:tcPr>
            <w:tcW w:w="0" w:type="auto"/>
            <w:vAlign w:val="center"/>
            <w:hideMark/>
          </w:tcPr>
          <w:p w14:paraId="0F64EF41" w14:textId="77777777" w:rsidR="00015AE4" w:rsidRPr="00060A45" w:rsidRDefault="00015AE4" w:rsidP="00015AE4">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N = 20</w:t>
            </w:r>
          </w:p>
        </w:tc>
        <w:tc>
          <w:tcPr>
            <w:tcW w:w="0" w:type="auto"/>
            <w:vAlign w:val="center"/>
            <w:hideMark/>
          </w:tcPr>
          <w:p w14:paraId="2E3B5C5E" w14:textId="77777777" w:rsidR="00015AE4" w:rsidRPr="00060A45" w:rsidRDefault="00015AE4" w:rsidP="00015AE4">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0.275</w:t>
            </w:r>
          </w:p>
        </w:tc>
      </w:tr>
    </w:tbl>
    <w:p w14:paraId="34E90282" w14:textId="77777777" w:rsidR="00015AE4" w:rsidRPr="00060A45" w:rsidRDefault="00000000" w:rsidP="00015AE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36C0E6">
          <v:rect id="_x0000_i1045" style="width:0;height:1.5pt" o:hralign="center" o:hrstd="t" o:hr="t" fillcolor="#a0a0a0" stroked="f"/>
        </w:pict>
      </w:r>
    </w:p>
    <w:p w14:paraId="6A1209BE" w14:textId="77777777" w:rsidR="00015AE4" w:rsidRPr="00060A45" w:rsidRDefault="00015AE4" w:rsidP="00015A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0A45">
        <w:rPr>
          <w:rFonts w:ascii="Times New Roman" w:eastAsia="Times New Roman" w:hAnsi="Times New Roman" w:cs="Times New Roman"/>
          <w:b/>
          <w:bCs/>
          <w:kern w:val="0"/>
          <w:sz w:val="36"/>
          <w:szCs w:val="36"/>
          <w14:ligatures w14:val="none"/>
        </w:rPr>
        <w:t>Discussion</w:t>
      </w:r>
    </w:p>
    <w:p w14:paraId="510CBA07" w14:textId="77777777" w:rsidR="00015AE4" w:rsidRPr="00060A45" w:rsidRDefault="00015AE4" w:rsidP="00015A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0A45">
        <w:rPr>
          <w:rFonts w:ascii="Times New Roman" w:eastAsia="Times New Roman" w:hAnsi="Times New Roman" w:cs="Times New Roman"/>
          <w:b/>
          <w:bCs/>
          <w:kern w:val="0"/>
          <w:sz w:val="27"/>
          <w:szCs w:val="27"/>
          <w14:ligatures w14:val="none"/>
        </w:rPr>
        <w:t>Effectiveness of pretrained visual features</w:t>
      </w:r>
    </w:p>
    <w:p w14:paraId="70498FFB" w14:textId="77777777" w:rsidR="00015AE4" w:rsidRPr="00060A45" w:rsidRDefault="00015AE4" w:rsidP="00015AE4">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The frozen pretrained ResNet-18 performed surprisingly well despite:</w:t>
      </w:r>
    </w:p>
    <w:p w14:paraId="51259089" w14:textId="77777777" w:rsidR="00015AE4" w:rsidRPr="00060A45" w:rsidRDefault="00015AE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no fine-tuning </w:t>
      </w:r>
    </w:p>
    <w:p w14:paraId="2926B774" w14:textId="77777777" w:rsidR="00015AE4" w:rsidRPr="00060A45" w:rsidRDefault="00015AE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no metric-learning objective </w:t>
      </w:r>
    </w:p>
    <w:p w14:paraId="4D58B541" w14:textId="77777777" w:rsidR="00015AE4" w:rsidRPr="00060A45" w:rsidRDefault="00015AE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no exposure to the LFW-a dataset during optimization </w:t>
      </w:r>
    </w:p>
    <w:p w14:paraId="5F2E6FD4" w14:textId="77777777" w:rsidR="00015AE4" w:rsidRPr="00060A45" w:rsidRDefault="00015AE4" w:rsidP="00015AE4">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This demonstrates that ImageNet-pretrained convolutional representations already encode substantial semantic and structural information that transfers effectively to similarity-based face recognition tasks.</w:t>
      </w:r>
    </w:p>
    <w:p w14:paraId="13850377" w14:textId="77777777" w:rsidR="00015AE4" w:rsidRPr="00060A45" w:rsidRDefault="00015AE4" w:rsidP="00015AE4">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Even generic pretrained features provide meaningful facial discrimination when combined with cosine similarity.</w:t>
      </w:r>
    </w:p>
    <w:p w14:paraId="70E2B1D6" w14:textId="77777777" w:rsidR="00015AE4" w:rsidRPr="00060A45" w:rsidRDefault="00000000" w:rsidP="00015AE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933CA0">
          <v:rect id="_x0000_i1046" style="width:0;height:1.5pt" o:hralign="center" o:hrstd="t" o:hr="t" fillcolor="#a0a0a0" stroked="f"/>
        </w:pict>
      </w:r>
    </w:p>
    <w:p w14:paraId="43CD5521" w14:textId="77777777" w:rsidR="00015AE4" w:rsidRPr="00060A45" w:rsidRDefault="00015AE4" w:rsidP="00015A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0A45">
        <w:rPr>
          <w:rFonts w:ascii="Times New Roman" w:eastAsia="Times New Roman" w:hAnsi="Times New Roman" w:cs="Times New Roman"/>
          <w:b/>
          <w:bCs/>
          <w:kern w:val="0"/>
          <w:sz w:val="27"/>
          <w:szCs w:val="27"/>
          <w14:ligatures w14:val="none"/>
        </w:rPr>
        <w:t>Comparison with trained models</w:t>
      </w:r>
    </w:p>
    <w:p w14:paraId="3747AC87" w14:textId="77777777" w:rsidR="00015AE4" w:rsidRPr="00060A45" w:rsidRDefault="00015AE4" w:rsidP="00015AE4">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The pretrained baseline produced several important findings.</w:t>
      </w:r>
    </w:p>
    <w:p w14:paraId="53B29334" w14:textId="77777777" w:rsidR="00015AE4" w:rsidRPr="00060A45" w:rsidRDefault="00015AE4" w:rsidP="00015AE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60A45">
        <w:rPr>
          <w:rFonts w:ascii="Times New Roman" w:eastAsia="Times New Roman" w:hAnsi="Times New Roman" w:cs="Times New Roman"/>
          <w:b/>
          <w:bCs/>
          <w:kern w:val="0"/>
          <w14:ligatures w14:val="none"/>
        </w:rPr>
        <w:t>Comparison against the BCE baseline</w:t>
      </w:r>
    </w:p>
    <w:p w14:paraId="04C61BC5" w14:textId="77777777" w:rsidR="00015AE4" w:rsidRPr="00060A45" w:rsidRDefault="00015AE4" w:rsidP="00015AE4">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The frozen pretrained model substantially outperformed the original Koch-style BCE baseline from Experiment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1"/>
        <w:gridCol w:w="1533"/>
        <w:gridCol w:w="615"/>
      </w:tblGrid>
      <w:tr w:rsidR="00015AE4" w:rsidRPr="00060A45" w14:paraId="1C102855" w14:textId="77777777">
        <w:trPr>
          <w:tblHeader/>
          <w:tblCellSpacing w:w="15" w:type="dxa"/>
        </w:trPr>
        <w:tc>
          <w:tcPr>
            <w:tcW w:w="0" w:type="auto"/>
            <w:vAlign w:val="center"/>
            <w:hideMark/>
          </w:tcPr>
          <w:p w14:paraId="3F23FAEE" w14:textId="77777777" w:rsidR="00015AE4" w:rsidRPr="00060A45" w:rsidRDefault="00015AE4" w:rsidP="00015AE4">
            <w:pPr>
              <w:spacing w:after="0" w:line="240" w:lineRule="auto"/>
              <w:jc w:val="center"/>
              <w:rPr>
                <w:rFonts w:ascii="Times New Roman" w:eastAsia="Times New Roman" w:hAnsi="Times New Roman" w:cs="Times New Roman"/>
                <w:b/>
                <w:bCs/>
                <w:kern w:val="0"/>
                <w14:ligatures w14:val="none"/>
              </w:rPr>
            </w:pPr>
            <w:r w:rsidRPr="00060A45">
              <w:rPr>
                <w:rFonts w:ascii="Times New Roman" w:eastAsia="Times New Roman" w:hAnsi="Times New Roman" w:cs="Times New Roman"/>
                <w:b/>
                <w:bCs/>
                <w:kern w:val="0"/>
                <w14:ligatures w14:val="none"/>
              </w:rPr>
              <w:t>Model</w:t>
            </w:r>
          </w:p>
        </w:tc>
        <w:tc>
          <w:tcPr>
            <w:tcW w:w="0" w:type="auto"/>
            <w:vAlign w:val="center"/>
            <w:hideMark/>
          </w:tcPr>
          <w:p w14:paraId="625E564C" w14:textId="77777777" w:rsidR="00015AE4" w:rsidRPr="00060A45" w:rsidRDefault="00015AE4" w:rsidP="00015AE4">
            <w:pPr>
              <w:spacing w:after="0" w:line="240" w:lineRule="auto"/>
              <w:jc w:val="center"/>
              <w:rPr>
                <w:rFonts w:ascii="Times New Roman" w:eastAsia="Times New Roman" w:hAnsi="Times New Roman" w:cs="Times New Roman"/>
                <w:b/>
                <w:bCs/>
                <w:kern w:val="0"/>
                <w14:ligatures w14:val="none"/>
              </w:rPr>
            </w:pPr>
            <w:r w:rsidRPr="00060A45">
              <w:rPr>
                <w:rFonts w:ascii="Times New Roman" w:eastAsia="Times New Roman" w:hAnsi="Times New Roman" w:cs="Times New Roman"/>
                <w:b/>
                <w:bCs/>
                <w:kern w:val="0"/>
                <w14:ligatures w14:val="none"/>
              </w:rPr>
              <w:t>Test Accuracy</w:t>
            </w:r>
          </w:p>
        </w:tc>
        <w:tc>
          <w:tcPr>
            <w:tcW w:w="0" w:type="auto"/>
            <w:vAlign w:val="center"/>
            <w:hideMark/>
          </w:tcPr>
          <w:p w14:paraId="582199A5" w14:textId="77777777" w:rsidR="00015AE4" w:rsidRPr="00060A45" w:rsidRDefault="00015AE4" w:rsidP="00015AE4">
            <w:pPr>
              <w:spacing w:after="0" w:line="240" w:lineRule="auto"/>
              <w:jc w:val="center"/>
              <w:rPr>
                <w:rFonts w:ascii="Times New Roman" w:eastAsia="Times New Roman" w:hAnsi="Times New Roman" w:cs="Times New Roman"/>
                <w:b/>
                <w:bCs/>
                <w:kern w:val="0"/>
                <w14:ligatures w14:val="none"/>
              </w:rPr>
            </w:pPr>
            <w:r w:rsidRPr="00060A45">
              <w:rPr>
                <w:rFonts w:ascii="Times New Roman" w:eastAsia="Times New Roman" w:hAnsi="Times New Roman" w:cs="Times New Roman"/>
                <w:b/>
                <w:bCs/>
                <w:kern w:val="0"/>
                <w14:ligatures w14:val="none"/>
              </w:rPr>
              <w:t>AUC</w:t>
            </w:r>
          </w:p>
        </w:tc>
      </w:tr>
      <w:tr w:rsidR="00015AE4" w:rsidRPr="00060A45" w14:paraId="1F2905C4" w14:textId="77777777">
        <w:trPr>
          <w:tblCellSpacing w:w="15" w:type="dxa"/>
        </w:trPr>
        <w:tc>
          <w:tcPr>
            <w:tcW w:w="0" w:type="auto"/>
            <w:vAlign w:val="center"/>
            <w:hideMark/>
          </w:tcPr>
          <w:p w14:paraId="32E8131B" w14:textId="77777777" w:rsidR="00015AE4" w:rsidRPr="00060A45" w:rsidRDefault="00015AE4" w:rsidP="00015AE4">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BCE_L1</w:t>
            </w:r>
          </w:p>
        </w:tc>
        <w:tc>
          <w:tcPr>
            <w:tcW w:w="0" w:type="auto"/>
            <w:vAlign w:val="center"/>
            <w:hideMark/>
          </w:tcPr>
          <w:p w14:paraId="0C31BE91" w14:textId="77777777" w:rsidR="00015AE4" w:rsidRPr="00060A45" w:rsidRDefault="00015AE4" w:rsidP="00015AE4">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0.606</w:t>
            </w:r>
          </w:p>
        </w:tc>
        <w:tc>
          <w:tcPr>
            <w:tcW w:w="0" w:type="auto"/>
            <w:vAlign w:val="center"/>
            <w:hideMark/>
          </w:tcPr>
          <w:p w14:paraId="6B68664A" w14:textId="77777777" w:rsidR="00015AE4" w:rsidRPr="00060A45" w:rsidRDefault="00015AE4" w:rsidP="00015AE4">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0.612</w:t>
            </w:r>
          </w:p>
        </w:tc>
      </w:tr>
      <w:tr w:rsidR="00015AE4" w:rsidRPr="00060A45" w14:paraId="0D4417A0" w14:textId="77777777">
        <w:trPr>
          <w:tblCellSpacing w:w="15" w:type="dxa"/>
        </w:trPr>
        <w:tc>
          <w:tcPr>
            <w:tcW w:w="0" w:type="auto"/>
            <w:vAlign w:val="center"/>
            <w:hideMark/>
          </w:tcPr>
          <w:p w14:paraId="03CF04CD" w14:textId="77777777" w:rsidR="00015AE4" w:rsidRPr="00060A45" w:rsidRDefault="00015AE4" w:rsidP="00015AE4">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Frozen pretrained ResNet-18</w:t>
            </w:r>
          </w:p>
        </w:tc>
        <w:tc>
          <w:tcPr>
            <w:tcW w:w="0" w:type="auto"/>
            <w:vAlign w:val="center"/>
            <w:hideMark/>
          </w:tcPr>
          <w:p w14:paraId="37F7E2B9" w14:textId="77777777" w:rsidR="00015AE4" w:rsidRPr="00060A45" w:rsidRDefault="00015AE4" w:rsidP="00015AE4">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0.701</w:t>
            </w:r>
          </w:p>
        </w:tc>
        <w:tc>
          <w:tcPr>
            <w:tcW w:w="0" w:type="auto"/>
            <w:vAlign w:val="center"/>
            <w:hideMark/>
          </w:tcPr>
          <w:p w14:paraId="3BC19A2A" w14:textId="77777777" w:rsidR="00015AE4" w:rsidRPr="00060A45" w:rsidRDefault="00015AE4" w:rsidP="00015AE4">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0.774</w:t>
            </w:r>
          </w:p>
        </w:tc>
      </w:tr>
    </w:tbl>
    <w:p w14:paraId="084B0ADA" w14:textId="77777777" w:rsidR="00015AE4" w:rsidRPr="00060A45" w:rsidRDefault="00015AE4" w:rsidP="00015AE4">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lastRenderedPageBreak/>
        <w:t>This is an important result because it shows that generic pretrained visual features can outperform task-specific Siamese training when the metric-learning objective is weak.</w:t>
      </w:r>
    </w:p>
    <w:p w14:paraId="41EC09BD" w14:textId="77777777" w:rsidR="00015AE4" w:rsidRPr="00060A45" w:rsidRDefault="00015AE4" w:rsidP="00015AE4">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In particular, the BCE baseline failed to learn embeddings that generalized better than fixed pretrained representations.</w:t>
      </w:r>
    </w:p>
    <w:p w14:paraId="173E6883" w14:textId="77777777" w:rsidR="00015AE4" w:rsidRPr="00060A45" w:rsidRDefault="00000000" w:rsidP="00015AE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89B6BD">
          <v:rect id="_x0000_i1047" style="width:0;height:1.5pt" o:hralign="center" o:hrstd="t" o:hr="t" fillcolor="#a0a0a0" stroked="f"/>
        </w:pict>
      </w:r>
    </w:p>
    <w:p w14:paraId="503C1CB1" w14:textId="77777777" w:rsidR="00015AE4" w:rsidRPr="00060A45" w:rsidRDefault="00015AE4" w:rsidP="00015AE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60A45">
        <w:rPr>
          <w:rFonts w:ascii="Times New Roman" w:eastAsia="Times New Roman" w:hAnsi="Times New Roman" w:cs="Times New Roman"/>
          <w:b/>
          <w:bCs/>
          <w:kern w:val="0"/>
          <w14:ligatures w14:val="none"/>
        </w:rPr>
        <w:t>Comparison against ResNet-18 trained from scratch</w:t>
      </w:r>
    </w:p>
    <w:p w14:paraId="2D25877F" w14:textId="77777777" w:rsidR="00015AE4" w:rsidRPr="00060A45" w:rsidRDefault="00015AE4" w:rsidP="00015AE4">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The pretrained baseline also slightly outperformed the scratch-trained ResNet-18 from Experiment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1"/>
        <w:gridCol w:w="1533"/>
        <w:gridCol w:w="615"/>
      </w:tblGrid>
      <w:tr w:rsidR="00015AE4" w:rsidRPr="00060A45" w14:paraId="72EA0B35" w14:textId="77777777">
        <w:trPr>
          <w:tblHeader/>
          <w:tblCellSpacing w:w="15" w:type="dxa"/>
        </w:trPr>
        <w:tc>
          <w:tcPr>
            <w:tcW w:w="0" w:type="auto"/>
            <w:vAlign w:val="center"/>
            <w:hideMark/>
          </w:tcPr>
          <w:p w14:paraId="13CBDAC5" w14:textId="77777777" w:rsidR="00015AE4" w:rsidRPr="00060A45" w:rsidRDefault="00015AE4" w:rsidP="00015AE4">
            <w:pPr>
              <w:spacing w:after="0" w:line="240" w:lineRule="auto"/>
              <w:jc w:val="center"/>
              <w:rPr>
                <w:rFonts w:ascii="Times New Roman" w:eastAsia="Times New Roman" w:hAnsi="Times New Roman" w:cs="Times New Roman"/>
                <w:b/>
                <w:bCs/>
                <w:kern w:val="0"/>
                <w14:ligatures w14:val="none"/>
              </w:rPr>
            </w:pPr>
            <w:r w:rsidRPr="00060A45">
              <w:rPr>
                <w:rFonts w:ascii="Times New Roman" w:eastAsia="Times New Roman" w:hAnsi="Times New Roman" w:cs="Times New Roman"/>
                <w:b/>
                <w:bCs/>
                <w:kern w:val="0"/>
                <w14:ligatures w14:val="none"/>
              </w:rPr>
              <w:t>Model</w:t>
            </w:r>
          </w:p>
        </w:tc>
        <w:tc>
          <w:tcPr>
            <w:tcW w:w="0" w:type="auto"/>
            <w:vAlign w:val="center"/>
            <w:hideMark/>
          </w:tcPr>
          <w:p w14:paraId="0E9483EC" w14:textId="77777777" w:rsidR="00015AE4" w:rsidRPr="00060A45" w:rsidRDefault="00015AE4" w:rsidP="00015AE4">
            <w:pPr>
              <w:spacing w:after="0" w:line="240" w:lineRule="auto"/>
              <w:jc w:val="center"/>
              <w:rPr>
                <w:rFonts w:ascii="Times New Roman" w:eastAsia="Times New Roman" w:hAnsi="Times New Roman" w:cs="Times New Roman"/>
                <w:b/>
                <w:bCs/>
                <w:kern w:val="0"/>
                <w14:ligatures w14:val="none"/>
              </w:rPr>
            </w:pPr>
            <w:r w:rsidRPr="00060A45">
              <w:rPr>
                <w:rFonts w:ascii="Times New Roman" w:eastAsia="Times New Roman" w:hAnsi="Times New Roman" w:cs="Times New Roman"/>
                <w:b/>
                <w:bCs/>
                <w:kern w:val="0"/>
                <w14:ligatures w14:val="none"/>
              </w:rPr>
              <w:t>Test Accuracy</w:t>
            </w:r>
          </w:p>
        </w:tc>
        <w:tc>
          <w:tcPr>
            <w:tcW w:w="0" w:type="auto"/>
            <w:vAlign w:val="center"/>
            <w:hideMark/>
          </w:tcPr>
          <w:p w14:paraId="7295ABBB" w14:textId="77777777" w:rsidR="00015AE4" w:rsidRPr="00060A45" w:rsidRDefault="00015AE4" w:rsidP="00015AE4">
            <w:pPr>
              <w:spacing w:after="0" w:line="240" w:lineRule="auto"/>
              <w:jc w:val="center"/>
              <w:rPr>
                <w:rFonts w:ascii="Times New Roman" w:eastAsia="Times New Roman" w:hAnsi="Times New Roman" w:cs="Times New Roman"/>
                <w:b/>
                <w:bCs/>
                <w:kern w:val="0"/>
                <w14:ligatures w14:val="none"/>
              </w:rPr>
            </w:pPr>
            <w:r w:rsidRPr="00060A45">
              <w:rPr>
                <w:rFonts w:ascii="Times New Roman" w:eastAsia="Times New Roman" w:hAnsi="Times New Roman" w:cs="Times New Roman"/>
                <w:b/>
                <w:bCs/>
                <w:kern w:val="0"/>
                <w14:ligatures w14:val="none"/>
              </w:rPr>
              <w:t>AUC</w:t>
            </w:r>
          </w:p>
        </w:tc>
      </w:tr>
      <w:tr w:rsidR="00015AE4" w:rsidRPr="00060A45" w14:paraId="207D59B2" w14:textId="77777777">
        <w:trPr>
          <w:tblCellSpacing w:w="15" w:type="dxa"/>
        </w:trPr>
        <w:tc>
          <w:tcPr>
            <w:tcW w:w="0" w:type="auto"/>
            <w:vAlign w:val="center"/>
            <w:hideMark/>
          </w:tcPr>
          <w:p w14:paraId="17BCEE36" w14:textId="77777777" w:rsidR="00015AE4" w:rsidRPr="00060A45" w:rsidRDefault="00015AE4" w:rsidP="00015AE4">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ResNet18Scratch</w:t>
            </w:r>
          </w:p>
        </w:tc>
        <w:tc>
          <w:tcPr>
            <w:tcW w:w="0" w:type="auto"/>
            <w:vAlign w:val="center"/>
            <w:hideMark/>
          </w:tcPr>
          <w:p w14:paraId="460B4E21" w14:textId="77777777" w:rsidR="00015AE4" w:rsidRPr="00060A45" w:rsidRDefault="00015AE4" w:rsidP="00015AE4">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0.692</w:t>
            </w:r>
          </w:p>
        </w:tc>
        <w:tc>
          <w:tcPr>
            <w:tcW w:w="0" w:type="auto"/>
            <w:vAlign w:val="center"/>
            <w:hideMark/>
          </w:tcPr>
          <w:p w14:paraId="3AC130E3" w14:textId="77777777" w:rsidR="00015AE4" w:rsidRPr="00060A45" w:rsidRDefault="00015AE4" w:rsidP="00015AE4">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0.830</w:t>
            </w:r>
          </w:p>
        </w:tc>
      </w:tr>
      <w:tr w:rsidR="00015AE4" w:rsidRPr="00060A45" w14:paraId="41627E77" w14:textId="77777777">
        <w:trPr>
          <w:tblCellSpacing w:w="15" w:type="dxa"/>
        </w:trPr>
        <w:tc>
          <w:tcPr>
            <w:tcW w:w="0" w:type="auto"/>
            <w:vAlign w:val="center"/>
            <w:hideMark/>
          </w:tcPr>
          <w:p w14:paraId="03E6C45B" w14:textId="77777777" w:rsidR="00015AE4" w:rsidRPr="00060A45" w:rsidRDefault="00015AE4" w:rsidP="00015AE4">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Frozen pretrained ResNet-18</w:t>
            </w:r>
          </w:p>
        </w:tc>
        <w:tc>
          <w:tcPr>
            <w:tcW w:w="0" w:type="auto"/>
            <w:vAlign w:val="center"/>
            <w:hideMark/>
          </w:tcPr>
          <w:p w14:paraId="47077D7F" w14:textId="77777777" w:rsidR="00015AE4" w:rsidRPr="00060A45" w:rsidRDefault="00015AE4" w:rsidP="00015AE4">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0.701</w:t>
            </w:r>
          </w:p>
        </w:tc>
        <w:tc>
          <w:tcPr>
            <w:tcW w:w="0" w:type="auto"/>
            <w:vAlign w:val="center"/>
            <w:hideMark/>
          </w:tcPr>
          <w:p w14:paraId="056651F3" w14:textId="77777777" w:rsidR="00015AE4" w:rsidRPr="00060A45" w:rsidRDefault="00015AE4" w:rsidP="00015AE4">
            <w:pPr>
              <w:spacing w:after="0"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0.774</w:t>
            </w:r>
          </w:p>
        </w:tc>
      </w:tr>
    </w:tbl>
    <w:p w14:paraId="7A9A74FE" w14:textId="77777777" w:rsidR="00015AE4" w:rsidRPr="00060A45" w:rsidRDefault="00015AE4" w:rsidP="00015AE4">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Although the scratch-trained model achieved higher ROC-AUC, the frozen pretrained model achieved slightly higher </w:t>
      </w:r>
      <w:proofErr w:type="spellStart"/>
      <w:r w:rsidRPr="00060A45">
        <w:rPr>
          <w:rFonts w:ascii="Times New Roman" w:eastAsia="Times New Roman" w:hAnsi="Times New Roman" w:cs="Times New Roman"/>
          <w:kern w:val="0"/>
          <w14:ligatures w14:val="none"/>
        </w:rPr>
        <w:t>thresholded</w:t>
      </w:r>
      <w:proofErr w:type="spellEnd"/>
      <w:r w:rsidRPr="00060A45">
        <w:rPr>
          <w:rFonts w:ascii="Times New Roman" w:eastAsia="Times New Roman" w:hAnsi="Times New Roman" w:cs="Times New Roman"/>
          <w:kern w:val="0"/>
          <w14:ligatures w14:val="none"/>
        </w:rPr>
        <w:t xml:space="preserve"> verification accuracy and substantially stronger one-shot performance at </w:t>
      </w:r>
      <w:r w:rsidRPr="00060A45">
        <w:rPr>
          <w:rFonts w:ascii="Times New Roman" w:eastAsia="Times New Roman" w:hAnsi="Times New Roman" w:cs="Times New Roman"/>
          <w:kern w:val="0"/>
          <w:sz w:val="20"/>
          <w:szCs w:val="20"/>
          <w14:ligatures w14:val="none"/>
        </w:rPr>
        <w:t>N=5</w:t>
      </w:r>
      <w:r w:rsidRPr="00060A45">
        <w:rPr>
          <w:rFonts w:ascii="Times New Roman" w:eastAsia="Times New Roman" w:hAnsi="Times New Roman" w:cs="Times New Roman"/>
          <w:kern w:val="0"/>
          <w14:ligatures w14:val="none"/>
        </w:rPr>
        <w:t>.</w:t>
      </w:r>
    </w:p>
    <w:p w14:paraId="12872558" w14:textId="77777777" w:rsidR="00015AE4" w:rsidRPr="00060A45" w:rsidRDefault="00015AE4" w:rsidP="00015AE4">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This suggests that pretrained representations provide strong initialization priors and transfer effectively under limited-data conditions.</w:t>
      </w:r>
    </w:p>
    <w:p w14:paraId="65B05830" w14:textId="77777777" w:rsidR="00015AE4" w:rsidRPr="00060A45" w:rsidRDefault="00000000" w:rsidP="00015AE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34712A">
          <v:rect id="_x0000_i1048" style="width:0;height:1.5pt" o:hralign="center" o:hrstd="t" o:hr="t" fillcolor="#a0a0a0" stroked="f"/>
        </w:pict>
      </w:r>
    </w:p>
    <w:p w14:paraId="3934249F" w14:textId="77777777" w:rsidR="00015AE4" w:rsidRPr="00060A45" w:rsidRDefault="00015AE4" w:rsidP="00015A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0A45">
        <w:rPr>
          <w:rFonts w:ascii="Times New Roman" w:eastAsia="Times New Roman" w:hAnsi="Times New Roman" w:cs="Times New Roman"/>
          <w:b/>
          <w:bCs/>
          <w:kern w:val="0"/>
          <w:sz w:val="27"/>
          <w:szCs w:val="27"/>
          <w14:ligatures w14:val="none"/>
        </w:rPr>
        <w:t>Why pretraining helps</w:t>
      </w:r>
    </w:p>
    <w:p w14:paraId="206DB2EB" w14:textId="77777777" w:rsidR="00015AE4" w:rsidRPr="00060A45" w:rsidRDefault="00015AE4" w:rsidP="00015AE4">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ImageNet pretraining provides:</w:t>
      </w:r>
    </w:p>
    <w:p w14:paraId="2B759BF7" w14:textId="77777777" w:rsidR="00015AE4" w:rsidRPr="00060A45" w:rsidRDefault="00015AE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generic edge and texture detectors </w:t>
      </w:r>
    </w:p>
    <w:p w14:paraId="59ED2E37" w14:textId="77777777" w:rsidR="00015AE4" w:rsidRPr="00060A45" w:rsidRDefault="00015AE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hierarchical semantic representations </w:t>
      </w:r>
    </w:p>
    <w:p w14:paraId="7B12EBDD" w14:textId="77777777" w:rsidR="00015AE4" w:rsidRPr="00060A45" w:rsidRDefault="00015AE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strong low-level visual priors </w:t>
      </w:r>
    </w:p>
    <w:p w14:paraId="1FEF6F1B" w14:textId="77777777" w:rsidR="00015AE4" w:rsidRPr="00060A45" w:rsidRDefault="00015AE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stable feature organization learned from large-scale data </w:t>
      </w:r>
    </w:p>
    <w:p w14:paraId="3F860EFD" w14:textId="77777777" w:rsidR="00015AE4" w:rsidRPr="00060A45" w:rsidRDefault="00015AE4" w:rsidP="00015AE4">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These representations transfer surprisingly well even to domains not explicitly seen during pretraining.</w:t>
      </w:r>
    </w:p>
    <w:p w14:paraId="14F9D1E2" w14:textId="77777777" w:rsidR="00015AE4" w:rsidRPr="00060A45" w:rsidRDefault="00015AE4" w:rsidP="00015AE4">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By contrast, training deep architectures entirely from scratch on LFW-a is difficult because:</w:t>
      </w:r>
    </w:p>
    <w:p w14:paraId="4EF59A00" w14:textId="77777777" w:rsidR="00015AE4" w:rsidRPr="00060A45" w:rsidRDefault="00015AE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the dataset is relatively small </w:t>
      </w:r>
    </w:p>
    <w:p w14:paraId="3F21D61B" w14:textId="77777777" w:rsidR="00015AE4" w:rsidRPr="00060A45" w:rsidRDefault="00015AE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optimization budgets are limited </w:t>
      </w:r>
    </w:p>
    <w:p w14:paraId="101F9710" w14:textId="77777777" w:rsidR="00015AE4" w:rsidRPr="00060A45" w:rsidRDefault="00015AE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metric-learning supervision is comparatively sparse </w:t>
      </w:r>
    </w:p>
    <w:p w14:paraId="26F2FEB5" w14:textId="77777777" w:rsidR="00015AE4" w:rsidRPr="00060A45" w:rsidRDefault="00015AE4" w:rsidP="00015AE4">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lastRenderedPageBreak/>
        <w:t>As a result, pretrained representations may generalize more robustly than randomly initialized deep features under constrained training conditions.</w:t>
      </w:r>
    </w:p>
    <w:p w14:paraId="53221A94" w14:textId="77777777" w:rsidR="00015AE4" w:rsidRPr="00060A45" w:rsidRDefault="00000000" w:rsidP="00015AE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E61F83">
          <v:rect id="_x0000_i1049" style="width:0;height:1.5pt" o:hralign="center" o:hrstd="t" o:hr="t" fillcolor="#a0a0a0" stroked="f"/>
        </w:pict>
      </w:r>
    </w:p>
    <w:p w14:paraId="5E627BC7" w14:textId="77777777" w:rsidR="00015AE4" w:rsidRPr="00060A45" w:rsidRDefault="00015AE4" w:rsidP="00015A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0A45">
        <w:rPr>
          <w:rFonts w:ascii="Times New Roman" w:eastAsia="Times New Roman" w:hAnsi="Times New Roman" w:cs="Times New Roman"/>
          <w:b/>
          <w:bCs/>
          <w:kern w:val="0"/>
          <w:sz w:val="27"/>
          <w:szCs w:val="27"/>
          <w14:ligatures w14:val="none"/>
        </w:rPr>
        <w:t>Comparison with the best metric-learning model</w:t>
      </w:r>
    </w:p>
    <w:p w14:paraId="03335D3C" w14:textId="77777777" w:rsidR="00015AE4" w:rsidRPr="00060A45" w:rsidRDefault="00015AE4" w:rsidP="00015AE4">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Although the pretrained baseline is strong, it does not outperform the best task-specific metric-learning systems.</w:t>
      </w:r>
    </w:p>
    <w:p w14:paraId="648C7566" w14:textId="77777777" w:rsidR="00015AE4" w:rsidRPr="00060A45" w:rsidRDefault="00015AE4" w:rsidP="00015AE4">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The strongest overall model remained:</w:t>
      </w:r>
    </w:p>
    <w:p w14:paraId="7B80C982" w14:textId="77777777" w:rsidR="00015AE4" w:rsidRPr="00060A45" w:rsidRDefault="00015AE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Koch CNN + semi-hard triplet loss </w:t>
      </w:r>
    </w:p>
    <w:p w14:paraId="16BF6FF3" w14:textId="77777777" w:rsidR="00015AE4" w:rsidRPr="00060A45" w:rsidRDefault="00015AE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Test accuracy = 0.757 </w:t>
      </w:r>
    </w:p>
    <w:p w14:paraId="49366A29" w14:textId="77777777" w:rsidR="00015AE4" w:rsidRPr="00060A45" w:rsidRDefault="00015AE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ROC-AUC = 0.892 </w:t>
      </w:r>
    </w:p>
    <w:p w14:paraId="4793792A" w14:textId="77777777" w:rsidR="00015AE4" w:rsidRPr="00060A45" w:rsidRDefault="00015AE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One-shot </w:t>
      </w:r>
      <w:r w:rsidRPr="00060A45">
        <w:rPr>
          <w:rFonts w:ascii="Times New Roman" w:eastAsia="Times New Roman" w:hAnsi="Times New Roman" w:cs="Times New Roman"/>
          <w:kern w:val="0"/>
          <w:sz w:val="20"/>
          <w:szCs w:val="20"/>
          <w14:ligatures w14:val="none"/>
        </w:rPr>
        <w:t>N=20</w:t>
      </w:r>
      <w:r w:rsidRPr="00060A45">
        <w:rPr>
          <w:rFonts w:ascii="Times New Roman" w:eastAsia="Times New Roman" w:hAnsi="Times New Roman" w:cs="Times New Roman"/>
          <w:kern w:val="0"/>
          <w14:ligatures w14:val="none"/>
        </w:rPr>
        <w:t xml:space="preserve"> accuracy = 0.515 </w:t>
      </w:r>
    </w:p>
    <w:p w14:paraId="7F9C2B07" w14:textId="77777777" w:rsidR="00015AE4" w:rsidRPr="00060A45" w:rsidRDefault="00015AE4" w:rsidP="00015AE4">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This indicates that:</w:t>
      </w:r>
    </w:p>
    <w:p w14:paraId="252BA587" w14:textId="77777777" w:rsidR="00015AE4" w:rsidRPr="00060A45" w:rsidRDefault="00015AE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task-specific metric learning still provides substantial gains </w:t>
      </w:r>
    </w:p>
    <w:p w14:paraId="1679FACC" w14:textId="77777777" w:rsidR="00015AE4" w:rsidRPr="00060A45" w:rsidRDefault="00015AE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mining strategies improve embedding discrimination </w:t>
      </w:r>
    </w:p>
    <w:p w14:paraId="609713E9" w14:textId="77777777" w:rsidR="00015AE4" w:rsidRPr="00060A45" w:rsidRDefault="00015AE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learned face-specific geometry remains more effective than generic pretrained representations alone </w:t>
      </w:r>
    </w:p>
    <w:p w14:paraId="1EE3CD81" w14:textId="77777777" w:rsidR="00015AE4" w:rsidRPr="00060A45" w:rsidRDefault="00015AE4" w:rsidP="00015AE4">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Thus, pretraining provides a strong baseline, but carefully optimized metric-learning systems still achieve superior verification and retrieval performance.</w:t>
      </w:r>
    </w:p>
    <w:p w14:paraId="244F8B02" w14:textId="77777777" w:rsidR="00015AE4" w:rsidRPr="00060A45" w:rsidRDefault="00000000" w:rsidP="00015AE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53DAD3">
          <v:rect id="_x0000_i1050" style="width:0;height:1.5pt" o:hralign="center" o:hrstd="t" o:hr="t" fillcolor="#a0a0a0" stroked="f"/>
        </w:pict>
      </w:r>
    </w:p>
    <w:p w14:paraId="1A948799" w14:textId="77777777" w:rsidR="00015AE4" w:rsidRPr="00060A45" w:rsidRDefault="00015AE4" w:rsidP="00015A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0A45">
        <w:rPr>
          <w:rFonts w:ascii="Times New Roman" w:eastAsia="Times New Roman" w:hAnsi="Times New Roman" w:cs="Times New Roman"/>
          <w:b/>
          <w:bCs/>
          <w:kern w:val="0"/>
          <w:sz w:val="36"/>
          <w:szCs w:val="36"/>
          <w14:ligatures w14:val="none"/>
        </w:rPr>
        <w:t>Conclusions</w:t>
      </w:r>
    </w:p>
    <w:p w14:paraId="4F22B114" w14:textId="77777777" w:rsidR="00015AE4" w:rsidRPr="00060A45" w:rsidRDefault="00015AE4" w:rsidP="00015AE4">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The frozen pretrained ResNet-18 established a strong and informative baseline for the assignment.</w:t>
      </w:r>
    </w:p>
    <w:p w14:paraId="00F02476" w14:textId="77777777" w:rsidR="00015AE4" w:rsidRPr="00060A45" w:rsidRDefault="00015AE4" w:rsidP="00015AE4">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Key findings include:</w:t>
      </w:r>
    </w:p>
    <w:p w14:paraId="17B36E54" w14:textId="77777777" w:rsidR="00015AE4" w:rsidRPr="00060A45" w:rsidRDefault="00015AE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pretrained visual representations transfer effectively to face verification </w:t>
      </w:r>
    </w:p>
    <w:p w14:paraId="599C4D7A" w14:textId="77777777" w:rsidR="00015AE4" w:rsidRPr="00060A45" w:rsidRDefault="00015AE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generic pretrained features can outperform weakly trained metric-learning systems </w:t>
      </w:r>
    </w:p>
    <w:p w14:paraId="5C55392B" w14:textId="77777777" w:rsidR="00015AE4" w:rsidRPr="00060A45" w:rsidRDefault="00015AE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pretraining is highly valuable under limited-data conditions </w:t>
      </w:r>
    </w:p>
    <w:p w14:paraId="4C7F01BC" w14:textId="77777777" w:rsidR="00015AE4" w:rsidRPr="00060A45" w:rsidRDefault="00015AE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task-specific metric learning still provides the strongest overall embeddings when optimized carefully </w:t>
      </w:r>
    </w:p>
    <w:p w14:paraId="3F725E57" w14:textId="77777777" w:rsidR="00015AE4" w:rsidRPr="00060A45" w:rsidRDefault="00015AE4" w:rsidP="00015AE4">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Experiment 3 highlights the importance of both:</w:t>
      </w:r>
    </w:p>
    <w:p w14:paraId="219A0FAA" w14:textId="77777777" w:rsidR="00015AE4" w:rsidRPr="00060A45" w:rsidRDefault="00015AE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representation initialization </w:t>
      </w:r>
    </w:p>
    <w:p w14:paraId="2E57C15A" w14:textId="77777777" w:rsidR="00015AE4" w:rsidRPr="00060A45" w:rsidRDefault="00015AE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t xml:space="preserve">metric-learning supervision </w:t>
      </w:r>
    </w:p>
    <w:p w14:paraId="77A1764E" w14:textId="77777777" w:rsidR="00015AE4" w:rsidRPr="00060A45" w:rsidRDefault="00015AE4" w:rsidP="00015AE4">
      <w:pPr>
        <w:spacing w:before="100" w:beforeAutospacing="1" w:after="100" w:afterAutospacing="1" w:line="240" w:lineRule="auto"/>
        <w:rPr>
          <w:rFonts w:ascii="Times New Roman" w:eastAsia="Times New Roman" w:hAnsi="Times New Roman" w:cs="Times New Roman"/>
          <w:kern w:val="0"/>
          <w14:ligatures w14:val="none"/>
        </w:rPr>
      </w:pPr>
      <w:r w:rsidRPr="00060A45">
        <w:rPr>
          <w:rFonts w:ascii="Times New Roman" w:eastAsia="Times New Roman" w:hAnsi="Times New Roman" w:cs="Times New Roman"/>
          <w:kern w:val="0"/>
          <w14:ligatures w14:val="none"/>
        </w:rPr>
        <w:lastRenderedPageBreak/>
        <w:t>in determining the final quality and generalization behavior of face embeddings.</w:t>
      </w:r>
    </w:p>
    <w:p w14:paraId="179D3F23" w14:textId="77777777" w:rsidR="007C28AD" w:rsidRPr="00060A45" w:rsidRDefault="007C28AD" w:rsidP="007C28AD">
      <w:pPr>
        <w:rPr>
          <w:rFonts w:ascii="Times New Roman" w:hAnsi="Times New Roman" w:cs="Times New Roman"/>
        </w:rPr>
      </w:pPr>
      <w:r w:rsidRPr="00060A45">
        <w:rPr>
          <w:rFonts w:ascii="Times New Roman" w:hAnsi="Times New Roman" w:cs="Times New Roman"/>
        </w:rPr>
        <w:t xml:space="preserve">Verification thresholds were selected using a held-out validation split derived from </w:t>
      </w:r>
      <w:proofErr w:type="spellStart"/>
      <w:r w:rsidRPr="00060A45">
        <w:rPr>
          <w:rFonts w:ascii="Times New Roman" w:hAnsi="Times New Roman" w:cs="Times New Roman"/>
        </w:rPr>
        <w:t>pairsDevTrain</w:t>
      </w:r>
      <w:proofErr w:type="spellEnd"/>
      <w:r w:rsidRPr="00060A45">
        <w:rPr>
          <w:rFonts w:ascii="Times New Roman" w:hAnsi="Times New Roman" w:cs="Times New Roman"/>
        </w:rPr>
        <w:t xml:space="preserve">. For each model, similarity scores were computed on the validation pairs and the threshold maximizing validation verification accuracy was selected. This threshold was then fixed and applied unchanged during evaluation on </w:t>
      </w:r>
      <w:proofErr w:type="spellStart"/>
      <w:r w:rsidRPr="00060A45">
        <w:rPr>
          <w:rFonts w:ascii="Times New Roman" w:hAnsi="Times New Roman" w:cs="Times New Roman"/>
        </w:rPr>
        <w:t>pairsDevTest</w:t>
      </w:r>
      <w:proofErr w:type="spellEnd"/>
      <w:r w:rsidRPr="00060A45">
        <w:rPr>
          <w:rFonts w:ascii="Times New Roman" w:hAnsi="Times New Roman" w:cs="Times New Roman"/>
        </w:rPr>
        <w:t>. Using validation-based threshold selection prevents information leakage from the test set and ensures fair comparison across models.</w:t>
      </w:r>
    </w:p>
    <w:p w14:paraId="5650E983" w14:textId="77777777" w:rsidR="00FD3A62" w:rsidRPr="00060A45" w:rsidRDefault="00FD3A62">
      <w:pPr>
        <w:rPr>
          <w:rFonts w:ascii="Times New Roman" w:hAnsi="Times New Roman" w:cs="Times New Roman"/>
        </w:rPr>
      </w:pPr>
    </w:p>
    <w:p w14:paraId="159DE187" w14:textId="77777777" w:rsidR="00301CD3" w:rsidRDefault="00301CD3" w:rsidP="00301C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1CD3">
        <w:rPr>
          <w:rFonts w:ascii="Times New Roman" w:eastAsia="Times New Roman" w:hAnsi="Times New Roman" w:cs="Times New Roman"/>
          <w:b/>
          <w:bCs/>
          <w:kern w:val="0"/>
          <w:sz w:val="36"/>
          <w:szCs w:val="36"/>
          <w14:ligatures w14:val="none"/>
        </w:rPr>
        <w:t>Embedding Analysis (Updated)</w:t>
      </w:r>
    </w:p>
    <w:p w14:paraId="14E7B71E" w14:textId="28ED71A3" w:rsidR="00B52663" w:rsidRPr="00B52663" w:rsidRDefault="00B52663" w:rsidP="00B52663">
      <w:pPr>
        <w:rPr>
          <w:rFonts w:ascii="Times New Roman" w:hAnsi="Times New Roman" w:cs="Times New Roman"/>
        </w:rPr>
      </w:pPr>
      <w:r w:rsidRPr="00B52663">
        <w:rPr>
          <w:rFonts w:ascii="Times New Roman" w:hAnsi="Times New Roman" w:cs="Times New Roman"/>
        </w:rPr>
        <w:t>The best overall model was the Koch CNN trained with semi-hard triplet loss.</w:t>
      </w:r>
    </w:p>
    <w:p w14:paraId="64E1C405" w14:textId="77777777" w:rsidR="00301CD3" w:rsidRPr="00301CD3" w:rsidRDefault="00301CD3" w:rsidP="00301CD3">
      <w:pPr>
        <w:spacing w:before="100" w:beforeAutospacing="1" w:after="100" w:afterAutospacing="1" w:line="240" w:lineRule="auto"/>
        <w:rPr>
          <w:rFonts w:ascii="Times New Roman" w:eastAsia="Times New Roman" w:hAnsi="Times New Roman" w:cs="Times New Roman"/>
          <w:kern w:val="0"/>
          <w14:ligatures w14:val="none"/>
        </w:rPr>
      </w:pPr>
      <w:r w:rsidRPr="00301CD3">
        <w:rPr>
          <w:rFonts w:ascii="Times New Roman" w:eastAsia="Times New Roman" w:hAnsi="Times New Roman" w:cs="Times New Roman"/>
          <w:kern w:val="0"/>
          <w14:ligatures w14:val="none"/>
        </w:rPr>
        <w:t>A 2D t-SNE projection of embeddings from the best-performing model (Koch CNN with semi-hard triplet loss) is shown in Figure X. Twenty-five identities from the test split were sampled for visualization.</w:t>
      </w:r>
    </w:p>
    <w:p w14:paraId="4429D4B3" w14:textId="77777777" w:rsidR="00301CD3" w:rsidRPr="00301CD3" w:rsidRDefault="00301CD3" w:rsidP="00301CD3">
      <w:pPr>
        <w:spacing w:before="100" w:beforeAutospacing="1" w:after="100" w:afterAutospacing="1" w:line="240" w:lineRule="auto"/>
        <w:rPr>
          <w:rFonts w:ascii="Times New Roman" w:eastAsia="Times New Roman" w:hAnsi="Times New Roman" w:cs="Times New Roman"/>
          <w:kern w:val="0"/>
          <w14:ligatures w14:val="none"/>
        </w:rPr>
      </w:pPr>
      <w:r w:rsidRPr="00301CD3">
        <w:rPr>
          <w:rFonts w:ascii="Times New Roman" w:eastAsia="Times New Roman" w:hAnsi="Times New Roman" w:cs="Times New Roman"/>
          <w:kern w:val="0"/>
          <w14:ligatures w14:val="none"/>
        </w:rPr>
        <w:t>The embedding space exhibits several compact identity-specific clusters, indicating that the model learned meaningful facial similarity structure. Many identities occupy relatively distinct regions of the embedding space, suggesting effective inter-class separation induced by the triplet objective.</w:t>
      </w:r>
    </w:p>
    <w:p w14:paraId="13D1AB8D" w14:textId="77777777" w:rsidR="00301CD3" w:rsidRPr="00301CD3" w:rsidRDefault="00301CD3" w:rsidP="00301CD3">
      <w:pPr>
        <w:spacing w:before="100" w:beforeAutospacing="1" w:after="100" w:afterAutospacing="1" w:line="240" w:lineRule="auto"/>
        <w:rPr>
          <w:rFonts w:ascii="Times New Roman" w:eastAsia="Times New Roman" w:hAnsi="Times New Roman" w:cs="Times New Roman"/>
          <w:kern w:val="0"/>
          <w14:ligatures w14:val="none"/>
        </w:rPr>
      </w:pPr>
      <w:r w:rsidRPr="00301CD3">
        <w:rPr>
          <w:rFonts w:ascii="Times New Roman" w:eastAsia="Times New Roman" w:hAnsi="Times New Roman" w:cs="Times New Roman"/>
          <w:kern w:val="0"/>
          <w14:ligatures w14:val="none"/>
        </w:rPr>
        <w:t>However, the clusters are not perfectly separated. Several identities remain partially mixed, particularly in denser central regions of the projection. This indicates that some identities are still difficult to separate under variations in pose, illumination, facial expression, age, and image quality. The remaining overlap is expected given the relatively small scale of LFW-a and the constrained training budget used in this assignment.</w:t>
      </w:r>
    </w:p>
    <w:p w14:paraId="6DAEEF80" w14:textId="77777777" w:rsidR="00301CD3" w:rsidRPr="00301CD3" w:rsidRDefault="00301CD3" w:rsidP="00301CD3">
      <w:pPr>
        <w:spacing w:before="100" w:beforeAutospacing="1" w:after="100" w:afterAutospacing="1" w:line="240" w:lineRule="auto"/>
        <w:rPr>
          <w:rFonts w:ascii="Times New Roman" w:eastAsia="Times New Roman" w:hAnsi="Times New Roman" w:cs="Times New Roman"/>
          <w:kern w:val="0"/>
          <w14:ligatures w14:val="none"/>
        </w:rPr>
      </w:pPr>
      <w:r w:rsidRPr="00301CD3">
        <w:rPr>
          <w:rFonts w:ascii="Times New Roman" w:eastAsia="Times New Roman" w:hAnsi="Times New Roman" w:cs="Times New Roman"/>
          <w:kern w:val="0"/>
          <w14:ligatures w14:val="none"/>
        </w:rPr>
        <w:t>Overall, the embedding geometry demonstrates the intended effects of metric learning:</w:t>
      </w:r>
    </w:p>
    <w:p w14:paraId="6B26F2F0" w14:textId="77777777" w:rsidR="00301CD3" w:rsidRPr="00301CD3" w:rsidRDefault="00301CD3" w:rsidP="00301CD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01CD3">
        <w:rPr>
          <w:rFonts w:ascii="Times New Roman" w:eastAsia="Times New Roman" w:hAnsi="Times New Roman" w:cs="Times New Roman"/>
          <w:kern w:val="0"/>
          <w14:ligatures w14:val="none"/>
        </w:rPr>
        <w:t xml:space="preserve">reduced intra-class distance, </w:t>
      </w:r>
    </w:p>
    <w:p w14:paraId="5042E1B0" w14:textId="77777777" w:rsidR="00301CD3" w:rsidRPr="00301CD3" w:rsidRDefault="00301CD3" w:rsidP="00301CD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01CD3">
        <w:rPr>
          <w:rFonts w:ascii="Times New Roman" w:eastAsia="Times New Roman" w:hAnsi="Times New Roman" w:cs="Times New Roman"/>
          <w:kern w:val="0"/>
          <w14:ligatures w14:val="none"/>
        </w:rPr>
        <w:t xml:space="preserve">increased inter-class separation, </w:t>
      </w:r>
    </w:p>
    <w:p w14:paraId="30D90A8F" w14:textId="1ADF2336" w:rsidR="00301CD3" w:rsidRDefault="00301CD3" w:rsidP="00301CD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01CD3">
        <w:rPr>
          <w:rFonts w:ascii="Times New Roman" w:eastAsia="Times New Roman" w:hAnsi="Times New Roman" w:cs="Times New Roman"/>
          <w:kern w:val="0"/>
          <w14:ligatures w14:val="none"/>
        </w:rPr>
        <w:t>semantically meaningful neighborhood structure.</w:t>
      </w:r>
    </w:p>
    <w:p w14:paraId="3579AFAF" w14:textId="77777777" w:rsidR="00301CD3" w:rsidRDefault="00301CD3" w:rsidP="00301CD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Shown in figure 7</w:t>
      </w:r>
    </w:p>
    <w:p w14:paraId="34EE70D7" w14:textId="2B820154" w:rsidR="00301CD3" w:rsidRPr="00301CD3" w:rsidRDefault="00301CD3" w:rsidP="00301CD3">
      <w:pPr>
        <w:spacing w:before="100" w:beforeAutospacing="1" w:after="100" w:afterAutospacing="1" w:line="240" w:lineRule="auto"/>
        <w:ind w:left="720"/>
        <w:rPr>
          <w:rFonts w:ascii="Times New Roman" w:eastAsia="Times New Roman" w:hAnsi="Times New Roman" w:cs="Times New Roman"/>
          <w:kern w:val="0"/>
          <w14:ligatures w14:val="none"/>
        </w:rPr>
      </w:pPr>
      <w:r w:rsidRPr="00301CD3">
        <w:rPr>
          <w:rFonts w:ascii="Times New Roman" w:eastAsia="Times New Roman" w:hAnsi="Times New Roman" w:cs="Times New Roman"/>
          <w:b/>
          <w:bCs/>
          <w:kern w:val="0"/>
          <w:sz w:val="36"/>
          <w:szCs w:val="36"/>
          <w14:ligatures w14:val="none"/>
        </w:rPr>
        <w:t>Distance Analysis</w:t>
      </w:r>
    </w:p>
    <w:p w14:paraId="3A6BB55B" w14:textId="77777777" w:rsidR="00301CD3" w:rsidRPr="00301CD3" w:rsidRDefault="00301CD3" w:rsidP="00301CD3">
      <w:pPr>
        <w:pStyle w:val="ListParagraph"/>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01CD3">
        <w:rPr>
          <w:rFonts w:ascii="Times New Roman" w:eastAsia="Times New Roman" w:hAnsi="Times New Roman" w:cs="Times New Roman"/>
          <w:kern w:val="0"/>
          <w14:ligatures w14:val="none"/>
        </w:rPr>
        <w:t>The intra-class distance distribution is shifted left relative to the inter-class distribution. The mean intra-class distance was 0.9117 (σ = 0.2160), while the mean inter-class distance was 1.3915 (σ = 0.2057). This indicates that the model generally maps images of the same identity closer together than images of different identities.</w:t>
      </w:r>
    </w:p>
    <w:p w14:paraId="51194850" w14:textId="77777777" w:rsidR="00301CD3" w:rsidRPr="00301CD3" w:rsidRDefault="00301CD3" w:rsidP="00301CD3">
      <w:pPr>
        <w:pStyle w:val="ListParagraph"/>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01CD3">
        <w:rPr>
          <w:rFonts w:ascii="Times New Roman" w:eastAsia="Times New Roman" w:hAnsi="Times New Roman" w:cs="Times New Roman"/>
          <w:kern w:val="0"/>
          <w14:ligatures w14:val="none"/>
        </w:rPr>
        <w:lastRenderedPageBreak/>
        <w:t>Nevertheless, the two distributions still overlap. This overlap explains the remaining verification errors: some different-identity pairs are embedded closer together than certain same-identity pairs. Likely causes include visually similar identities, pose variation, illumination changes, expression changes, and limited dataset scale.</w:t>
      </w:r>
    </w:p>
    <w:p w14:paraId="51F80040" w14:textId="77777777" w:rsidR="00301CD3" w:rsidRPr="00301CD3" w:rsidRDefault="00301CD3" w:rsidP="00301CD3">
      <w:pPr>
        <w:pStyle w:val="ListParagraph"/>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01CD3">
        <w:rPr>
          <w:rFonts w:ascii="Times New Roman" w:eastAsia="Times New Roman" w:hAnsi="Times New Roman" w:cs="Times New Roman"/>
          <w:kern w:val="0"/>
          <w14:ligatures w14:val="none"/>
        </w:rPr>
        <w:t>Overall, the learned embedding space demonstrates the desired metric-learning structure: improved intra-class compactness and stronger inter-class separation, though not perfect class separability.</w:t>
      </w:r>
    </w:p>
    <w:p w14:paraId="2C4F41AF" w14:textId="77777777" w:rsidR="00301CD3" w:rsidRDefault="00301CD3" w:rsidP="00301CD3">
      <w:pPr>
        <w:spacing w:before="100" w:beforeAutospacing="1" w:after="100" w:afterAutospacing="1" w:line="240" w:lineRule="auto"/>
        <w:ind w:left="720"/>
        <w:rPr>
          <w:rFonts w:ascii="Times New Roman" w:eastAsia="Times New Roman" w:hAnsi="Times New Roman" w:cs="Times New Roman"/>
          <w:kern w:val="0"/>
          <w14:ligatures w14:val="none"/>
        </w:rPr>
      </w:pPr>
    </w:p>
    <w:p w14:paraId="6A5B43FD" w14:textId="77777777" w:rsidR="00301CD3" w:rsidRPr="00301CD3" w:rsidRDefault="00301CD3" w:rsidP="00301CD3">
      <w:pPr>
        <w:pStyle w:val="ListParagraph"/>
        <w:rPr>
          <w:b/>
          <w:bCs/>
        </w:rPr>
      </w:pPr>
      <w:r w:rsidRPr="00301CD3">
        <w:rPr>
          <w:b/>
          <w:bCs/>
        </w:rPr>
        <w:t>Distance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729"/>
        <w:gridCol w:w="744"/>
      </w:tblGrid>
      <w:tr w:rsidR="00301CD3" w:rsidRPr="00301CD3" w14:paraId="19A0D4E4" w14:textId="77777777" w:rsidTr="00D57E27">
        <w:trPr>
          <w:tblHeader/>
          <w:tblCellSpacing w:w="15" w:type="dxa"/>
        </w:trPr>
        <w:tc>
          <w:tcPr>
            <w:tcW w:w="0" w:type="auto"/>
            <w:vAlign w:val="center"/>
            <w:hideMark/>
          </w:tcPr>
          <w:p w14:paraId="4A4C399F" w14:textId="77777777" w:rsidR="00301CD3" w:rsidRPr="00301CD3" w:rsidRDefault="00301CD3" w:rsidP="00D57E27">
            <w:pPr>
              <w:rPr>
                <w:b/>
                <w:bCs/>
              </w:rPr>
            </w:pPr>
            <w:r w:rsidRPr="00301CD3">
              <w:rPr>
                <w:b/>
                <w:bCs/>
              </w:rPr>
              <w:t>Distance type</w:t>
            </w:r>
          </w:p>
        </w:tc>
        <w:tc>
          <w:tcPr>
            <w:tcW w:w="0" w:type="auto"/>
            <w:vAlign w:val="center"/>
            <w:hideMark/>
          </w:tcPr>
          <w:p w14:paraId="694B5423" w14:textId="77777777" w:rsidR="00301CD3" w:rsidRPr="00301CD3" w:rsidRDefault="00301CD3" w:rsidP="00D57E27">
            <w:pPr>
              <w:rPr>
                <w:b/>
                <w:bCs/>
              </w:rPr>
            </w:pPr>
            <w:r w:rsidRPr="00301CD3">
              <w:rPr>
                <w:b/>
                <w:bCs/>
              </w:rPr>
              <w:t>Mean</w:t>
            </w:r>
          </w:p>
        </w:tc>
        <w:tc>
          <w:tcPr>
            <w:tcW w:w="0" w:type="auto"/>
            <w:vAlign w:val="center"/>
            <w:hideMark/>
          </w:tcPr>
          <w:p w14:paraId="09E7B895" w14:textId="77777777" w:rsidR="00301CD3" w:rsidRPr="00301CD3" w:rsidRDefault="00301CD3" w:rsidP="00D57E27">
            <w:pPr>
              <w:rPr>
                <w:b/>
                <w:bCs/>
              </w:rPr>
            </w:pPr>
            <w:r w:rsidRPr="00301CD3">
              <w:rPr>
                <w:b/>
                <w:bCs/>
              </w:rPr>
              <w:t>Std</w:t>
            </w:r>
          </w:p>
        </w:tc>
      </w:tr>
      <w:tr w:rsidR="00301CD3" w:rsidRPr="00301CD3" w14:paraId="5BA9EB8C" w14:textId="77777777" w:rsidTr="00D57E27">
        <w:trPr>
          <w:tblCellSpacing w:w="15" w:type="dxa"/>
        </w:trPr>
        <w:tc>
          <w:tcPr>
            <w:tcW w:w="0" w:type="auto"/>
            <w:vAlign w:val="center"/>
            <w:hideMark/>
          </w:tcPr>
          <w:p w14:paraId="4A140179" w14:textId="77777777" w:rsidR="00301CD3" w:rsidRPr="00301CD3" w:rsidRDefault="00301CD3" w:rsidP="00D57E27">
            <w:r w:rsidRPr="00301CD3">
              <w:t>Intra-class</w:t>
            </w:r>
          </w:p>
        </w:tc>
        <w:tc>
          <w:tcPr>
            <w:tcW w:w="0" w:type="auto"/>
            <w:vAlign w:val="center"/>
            <w:hideMark/>
          </w:tcPr>
          <w:p w14:paraId="7C896634" w14:textId="77777777" w:rsidR="00301CD3" w:rsidRPr="00301CD3" w:rsidRDefault="00301CD3" w:rsidP="00D57E27">
            <w:r w:rsidRPr="00301CD3">
              <w:t>0.9117</w:t>
            </w:r>
          </w:p>
        </w:tc>
        <w:tc>
          <w:tcPr>
            <w:tcW w:w="0" w:type="auto"/>
            <w:vAlign w:val="center"/>
            <w:hideMark/>
          </w:tcPr>
          <w:p w14:paraId="3E22E4A2" w14:textId="77777777" w:rsidR="00301CD3" w:rsidRPr="00301CD3" w:rsidRDefault="00301CD3" w:rsidP="00D57E27">
            <w:r w:rsidRPr="00301CD3">
              <w:t>0.2160</w:t>
            </w:r>
          </w:p>
        </w:tc>
      </w:tr>
      <w:tr w:rsidR="00301CD3" w:rsidRPr="00301CD3" w14:paraId="3581A72F" w14:textId="77777777" w:rsidTr="00D57E27">
        <w:trPr>
          <w:tblCellSpacing w:w="15" w:type="dxa"/>
        </w:trPr>
        <w:tc>
          <w:tcPr>
            <w:tcW w:w="0" w:type="auto"/>
            <w:vAlign w:val="center"/>
            <w:hideMark/>
          </w:tcPr>
          <w:p w14:paraId="20BE4BC1" w14:textId="77777777" w:rsidR="00301CD3" w:rsidRPr="00301CD3" w:rsidRDefault="00301CD3" w:rsidP="00D57E27">
            <w:r w:rsidRPr="00301CD3">
              <w:t>Inter-class</w:t>
            </w:r>
          </w:p>
        </w:tc>
        <w:tc>
          <w:tcPr>
            <w:tcW w:w="0" w:type="auto"/>
            <w:vAlign w:val="center"/>
            <w:hideMark/>
          </w:tcPr>
          <w:p w14:paraId="3F6CE230" w14:textId="77777777" w:rsidR="00301CD3" w:rsidRPr="00301CD3" w:rsidRDefault="00301CD3" w:rsidP="00D57E27">
            <w:r w:rsidRPr="00301CD3">
              <w:t>1.3915</w:t>
            </w:r>
          </w:p>
        </w:tc>
        <w:tc>
          <w:tcPr>
            <w:tcW w:w="0" w:type="auto"/>
            <w:vAlign w:val="center"/>
            <w:hideMark/>
          </w:tcPr>
          <w:p w14:paraId="4F2E1252" w14:textId="77777777" w:rsidR="00301CD3" w:rsidRPr="00301CD3" w:rsidRDefault="00301CD3" w:rsidP="00D57E27">
            <w:r w:rsidRPr="00301CD3">
              <w:t>0.2057</w:t>
            </w:r>
          </w:p>
        </w:tc>
      </w:tr>
    </w:tbl>
    <w:p w14:paraId="49F79648" w14:textId="77777777" w:rsidR="00301CD3" w:rsidRPr="00301CD3" w:rsidRDefault="00301CD3" w:rsidP="00301CD3">
      <w:pPr>
        <w:pStyle w:val="ListParagraph"/>
        <w:numPr>
          <w:ilvl w:val="0"/>
          <w:numId w:val="28"/>
        </w:numPr>
      </w:pPr>
    </w:p>
    <w:p w14:paraId="456FBABA" w14:textId="77777777" w:rsidR="00301CD3" w:rsidRPr="00301CD3" w:rsidRDefault="00301CD3" w:rsidP="00301CD3">
      <w:pPr>
        <w:spacing w:before="100" w:beforeAutospacing="1" w:after="100" w:afterAutospacing="1" w:line="240" w:lineRule="auto"/>
        <w:ind w:left="720"/>
        <w:rPr>
          <w:rFonts w:ascii="Times New Roman" w:eastAsia="Times New Roman" w:hAnsi="Times New Roman" w:cs="Times New Roman"/>
          <w:kern w:val="0"/>
          <w14:ligatures w14:val="none"/>
        </w:rPr>
      </w:pPr>
    </w:p>
    <w:p w14:paraId="620CB2E4" w14:textId="77777777" w:rsidR="008B6D43" w:rsidRPr="00060A45" w:rsidRDefault="008B6D43">
      <w:pPr>
        <w:rPr>
          <w:rFonts w:ascii="Times New Roman" w:hAnsi="Times New Roman" w:cs="Times New Roman"/>
        </w:rPr>
      </w:pPr>
    </w:p>
    <w:p w14:paraId="5B74FBF3" w14:textId="680AFDA4" w:rsidR="000D2323" w:rsidRPr="000D2323" w:rsidRDefault="000D2323" w:rsidP="000D2323">
      <w:pPr>
        <w:rPr>
          <w:rFonts w:ascii="Times New Roman" w:hAnsi="Times New Roman" w:cs="Times New Roman"/>
          <w:b/>
          <w:bCs/>
        </w:rPr>
      </w:pPr>
      <w:r w:rsidRPr="000D2323">
        <w:rPr>
          <w:rFonts w:ascii="Times New Roman" w:hAnsi="Times New Roman" w:cs="Times New Roman"/>
          <w:b/>
          <w:bCs/>
        </w:rPr>
        <w:t>False Accept Analysis</w:t>
      </w:r>
      <w:r>
        <w:rPr>
          <w:rFonts w:ascii="Times New Roman" w:hAnsi="Times New Roman" w:cs="Times New Roman"/>
          <w:b/>
          <w:bCs/>
        </w:rPr>
        <w:t>: Figure 9</w:t>
      </w:r>
    </w:p>
    <w:p w14:paraId="31F271C5" w14:textId="08B16F4C" w:rsidR="000D2323" w:rsidRPr="000D2323" w:rsidRDefault="000D2323" w:rsidP="000D2323">
      <w:pPr>
        <w:rPr>
          <w:rFonts w:ascii="Times New Roman" w:hAnsi="Times New Roman" w:cs="Times New Roman"/>
          <w:b/>
          <w:bCs/>
        </w:rPr>
      </w:pPr>
      <w:r w:rsidRPr="000D2323">
        <w:rPr>
          <w:rFonts w:ascii="Times New Roman" w:hAnsi="Times New Roman" w:cs="Times New Roman"/>
          <w:b/>
          <w:bCs/>
        </w:rPr>
        <w:t>FA-1</w:t>
      </w:r>
      <w:r>
        <w:rPr>
          <w:rFonts w:ascii="Times New Roman" w:hAnsi="Times New Roman" w:cs="Times New Roman"/>
          <w:b/>
          <w:bCs/>
        </w:rPr>
        <w:t>:</w:t>
      </w:r>
    </w:p>
    <w:p w14:paraId="3D0359E6" w14:textId="77777777" w:rsidR="000D2323" w:rsidRPr="000D2323" w:rsidRDefault="000D2323" w:rsidP="000D2323">
      <w:pPr>
        <w:rPr>
          <w:rFonts w:ascii="Times New Roman" w:hAnsi="Times New Roman" w:cs="Times New Roman"/>
        </w:rPr>
      </w:pPr>
      <w:r w:rsidRPr="000D2323">
        <w:rPr>
          <w:rFonts w:ascii="Times New Roman" w:hAnsi="Times New Roman" w:cs="Times New Roman"/>
          <w:b/>
          <w:bCs/>
        </w:rPr>
        <w:t>Hypothesis:</w:t>
      </w:r>
      <w:r w:rsidRPr="000D2323">
        <w:rPr>
          <w:rFonts w:ascii="Times New Roman" w:hAnsi="Times New Roman" w:cs="Times New Roman"/>
        </w:rPr>
        <w:br/>
        <w:t>Both individuals exhibit similar frontal facial structure, grayscale contrast, and low-frequency facial appearance. The limited facial detail and similar lighting conditions likely caused the embeddings to become artificially close despite different identities.</w:t>
      </w:r>
    </w:p>
    <w:p w14:paraId="449CA366" w14:textId="77777777" w:rsidR="000D2323" w:rsidRPr="000D2323" w:rsidRDefault="000D2323" w:rsidP="000D2323">
      <w:pPr>
        <w:rPr>
          <w:rFonts w:ascii="Times New Roman" w:hAnsi="Times New Roman" w:cs="Times New Roman"/>
          <w:b/>
          <w:bCs/>
        </w:rPr>
      </w:pPr>
      <w:r w:rsidRPr="000D2323">
        <w:rPr>
          <w:rFonts w:ascii="Times New Roman" w:hAnsi="Times New Roman" w:cs="Times New Roman"/>
          <w:b/>
          <w:bCs/>
        </w:rPr>
        <w:t>FA-2</w:t>
      </w:r>
    </w:p>
    <w:p w14:paraId="48354789" w14:textId="77777777" w:rsidR="000D2323" w:rsidRPr="000D2323" w:rsidRDefault="000D2323" w:rsidP="000D2323">
      <w:pPr>
        <w:rPr>
          <w:rFonts w:ascii="Times New Roman" w:hAnsi="Times New Roman" w:cs="Times New Roman"/>
        </w:rPr>
      </w:pPr>
      <w:r w:rsidRPr="000D2323">
        <w:rPr>
          <w:rFonts w:ascii="Times New Roman" w:hAnsi="Times New Roman" w:cs="Times New Roman"/>
          <w:b/>
          <w:bCs/>
        </w:rPr>
        <w:t>Hypothesis:</w:t>
      </w:r>
      <w:r w:rsidRPr="000D2323">
        <w:rPr>
          <w:rFonts w:ascii="Times New Roman" w:hAnsi="Times New Roman" w:cs="Times New Roman"/>
        </w:rPr>
        <w:br/>
        <w:t>The two faces share similar head shape, short hairstyle, and frontal pose. Background blur and relatively low-resolution facial texture may have reduced discriminative identity cues.</w:t>
      </w:r>
    </w:p>
    <w:p w14:paraId="3F06378C" w14:textId="77777777" w:rsidR="000D2323" w:rsidRPr="000D2323" w:rsidRDefault="000D2323" w:rsidP="000D2323">
      <w:pPr>
        <w:rPr>
          <w:rFonts w:ascii="Times New Roman" w:hAnsi="Times New Roman" w:cs="Times New Roman"/>
          <w:b/>
          <w:bCs/>
        </w:rPr>
      </w:pPr>
      <w:r w:rsidRPr="000D2323">
        <w:rPr>
          <w:rFonts w:ascii="Times New Roman" w:hAnsi="Times New Roman" w:cs="Times New Roman"/>
          <w:b/>
          <w:bCs/>
        </w:rPr>
        <w:t>FA-3</w:t>
      </w:r>
    </w:p>
    <w:p w14:paraId="6C8DDB76" w14:textId="77777777" w:rsidR="000D2323" w:rsidRPr="000D2323" w:rsidRDefault="000D2323" w:rsidP="000D2323">
      <w:pPr>
        <w:rPr>
          <w:rFonts w:ascii="Times New Roman" w:hAnsi="Times New Roman" w:cs="Times New Roman"/>
        </w:rPr>
      </w:pPr>
      <w:r w:rsidRPr="000D2323">
        <w:rPr>
          <w:rFonts w:ascii="Times New Roman" w:hAnsi="Times New Roman" w:cs="Times New Roman"/>
          <w:b/>
          <w:bCs/>
        </w:rPr>
        <w:t>Hypothesis:</w:t>
      </w:r>
      <w:r w:rsidRPr="000D2323">
        <w:rPr>
          <w:rFonts w:ascii="Times New Roman" w:hAnsi="Times New Roman" w:cs="Times New Roman"/>
        </w:rPr>
        <w:br/>
        <w:t>This pair contains substantial image-quality degradation and partial occlusion (helmet/hat regions). The loss of detailed facial structure likely caused the model to rely on coarse appearance statistics rather than identity-specific features.</w:t>
      </w:r>
    </w:p>
    <w:p w14:paraId="034ACDCA" w14:textId="527FA8C1" w:rsidR="00B07670" w:rsidRPr="00B07670" w:rsidRDefault="00B07670" w:rsidP="00B07670">
      <w:pPr>
        <w:rPr>
          <w:rFonts w:ascii="Times New Roman" w:hAnsi="Times New Roman" w:cs="Times New Roman"/>
          <w:b/>
          <w:bCs/>
        </w:rPr>
      </w:pPr>
      <w:r w:rsidRPr="00B07670">
        <w:rPr>
          <w:rFonts w:ascii="Times New Roman" w:hAnsi="Times New Roman" w:cs="Times New Roman"/>
          <w:b/>
          <w:bCs/>
        </w:rPr>
        <w:t>False Reject Analysis</w:t>
      </w:r>
      <w:r>
        <w:rPr>
          <w:rFonts w:ascii="Times New Roman" w:hAnsi="Times New Roman" w:cs="Times New Roman"/>
          <w:b/>
          <w:bCs/>
        </w:rPr>
        <w:t xml:space="preserve">: Figures is displayed in Figure 10. </w:t>
      </w:r>
    </w:p>
    <w:p w14:paraId="67C57574" w14:textId="77777777" w:rsidR="00B07670" w:rsidRPr="00B07670" w:rsidRDefault="00B07670" w:rsidP="00B07670">
      <w:pPr>
        <w:rPr>
          <w:rFonts w:ascii="Times New Roman" w:hAnsi="Times New Roman" w:cs="Times New Roman"/>
          <w:b/>
          <w:bCs/>
        </w:rPr>
      </w:pPr>
      <w:r w:rsidRPr="00B07670">
        <w:rPr>
          <w:rFonts w:ascii="Times New Roman" w:hAnsi="Times New Roman" w:cs="Times New Roman"/>
          <w:b/>
          <w:bCs/>
        </w:rPr>
        <w:lastRenderedPageBreak/>
        <w:t>FR-1</w:t>
      </w:r>
    </w:p>
    <w:p w14:paraId="1D37D064" w14:textId="77777777" w:rsidR="00B07670" w:rsidRPr="00B07670" w:rsidRDefault="00B07670" w:rsidP="00B07670">
      <w:pPr>
        <w:rPr>
          <w:rFonts w:ascii="Times New Roman" w:hAnsi="Times New Roman" w:cs="Times New Roman"/>
        </w:rPr>
      </w:pPr>
      <w:r w:rsidRPr="00B07670">
        <w:rPr>
          <w:rFonts w:ascii="Times New Roman" w:hAnsi="Times New Roman" w:cs="Times New Roman"/>
          <w:b/>
          <w:bCs/>
        </w:rPr>
        <w:t>Hypothesis:</w:t>
      </w:r>
      <w:r w:rsidRPr="00B07670">
        <w:rPr>
          <w:rFonts w:ascii="Times New Roman" w:hAnsi="Times New Roman" w:cs="Times New Roman"/>
        </w:rPr>
        <w:br/>
        <w:t>The two images contain differences in illumination, facial expression, and background clutter. The glasses, beard texture, and slight pose variation may have altered local facial features sufficiently to increase intra-class embedding distance beyond the threshold.</w:t>
      </w:r>
    </w:p>
    <w:p w14:paraId="0142505E" w14:textId="77777777" w:rsidR="00B07670" w:rsidRPr="00B07670" w:rsidRDefault="00B07670" w:rsidP="00B07670">
      <w:pPr>
        <w:rPr>
          <w:rFonts w:ascii="Times New Roman" w:hAnsi="Times New Roman" w:cs="Times New Roman"/>
          <w:b/>
          <w:bCs/>
        </w:rPr>
      </w:pPr>
      <w:r w:rsidRPr="00B07670">
        <w:rPr>
          <w:rFonts w:ascii="Times New Roman" w:hAnsi="Times New Roman" w:cs="Times New Roman"/>
          <w:b/>
          <w:bCs/>
        </w:rPr>
        <w:t>FR-2</w:t>
      </w:r>
    </w:p>
    <w:p w14:paraId="6811D6ED" w14:textId="77777777" w:rsidR="00B07670" w:rsidRPr="00B07670" w:rsidRDefault="00B07670" w:rsidP="00B07670">
      <w:pPr>
        <w:rPr>
          <w:rFonts w:ascii="Times New Roman" w:hAnsi="Times New Roman" w:cs="Times New Roman"/>
        </w:rPr>
      </w:pPr>
      <w:r w:rsidRPr="00B07670">
        <w:rPr>
          <w:rFonts w:ascii="Times New Roman" w:hAnsi="Times New Roman" w:cs="Times New Roman"/>
          <w:b/>
          <w:bCs/>
        </w:rPr>
        <w:t>Hypothesis:</w:t>
      </w:r>
      <w:r w:rsidRPr="00B07670">
        <w:rPr>
          <w:rFonts w:ascii="Times New Roman" w:hAnsi="Times New Roman" w:cs="Times New Roman"/>
        </w:rPr>
        <w:br/>
        <w:t>Although both images are frontal, the lighting direction and facial appearance differ noticeably. One image exhibits stronger shadowing and lower contrast, likely reducing embedding consistency for the same identity.</w:t>
      </w:r>
    </w:p>
    <w:p w14:paraId="0F6F2575" w14:textId="77777777" w:rsidR="00B07670" w:rsidRPr="00B07670" w:rsidRDefault="00B07670" w:rsidP="00B07670">
      <w:pPr>
        <w:rPr>
          <w:rFonts w:ascii="Times New Roman" w:hAnsi="Times New Roman" w:cs="Times New Roman"/>
          <w:b/>
          <w:bCs/>
        </w:rPr>
      </w:pPr>
      <w:r w:rsidRPr="00B07670">
        <w:rPr>
          <w:rFonts w:ascii="Times New Roman" w:hAnsi="Times New Roman" w:cs="Times New Roman"/>
          <w:b/>
          <w:bCs/>
        </w:rPr>
        <w:t>FR-3</w:t>
      </w:r>
    </w:p>
    <w:p w14:paraId="35FCB2E6" w14:textId="014037D4" w:rsidR="00B07670" w:rsidRPr="00B07670" w:rsidRDefault="00B07670" w:rsidP="00B07670">
      <w:pPr>
        <w:rPr>
          <w:rFonts w:ascii="Times New Roman" w:hAnsi="Times New Roman" w:cs="Times New Roman"/>
        </w:rPr>
      </w:pPr>
      <w:r w:rsidRPr="00B07670">
        <w:rPr>
          <w:rFonts w:ascii="Times New Roman" w:hAnsi="Times New Roman" w:cs="Times New Roman"/>
          <w:b/>
          <w:bCs/>
        </w:rPr>
        <w:t>Hypothesis:</w:t>
      </w:r>
      <w:r w:rsidRPr="00B07670">
        <w:rPr>
          <w:rFonts w:ascii="Times New Roman" w:hAnsi="Times New Roman" w:cs="Times New Roman"/>
        </w:rPr>
        <w:br/>
        <w:t xml:space="preserve">The pair shows substantial variation in pose, illumination, and facial presentation. One image is taken in a formal setting with harsher directional lighting, while the other appears more casual and evenly illuminated. These differences </w:t>
      </w:r>
      <w:r w:rsidR="00526627" w:rsidRPr="00B07670">
        <w:rPr>
          <w:rFonts w:ascii="Times New Roman" w:hAnsi="Times New Roman" w:cs="Times New Roman"/>
        </w:rPr>
        <w:t>have likely</w:t>
      </w:r>
      <w:r w:rsidRPr="00B07670">
        <w:rPr>
          <w:rFonts w:ascii="Times New Roman" w:hAnsi="Times New Roman" w:cs="Times New Roman"/>
        </w:rPr>
        <w:t xml:space="preserve"> increased intra-class distance despite belonging to the same individual.</w:t>
      </w:r>
    </w:p>
    <w:p w14:paraId="20AA56FC" w14:textId="77777777" w:rsidR="008B6D43" w:rsidRDefault="008B6D43">
      <w:pPr>
        <w:rPr>
          <w:rFonts w:ascii="Times New Roman" w:hAnsi="Times New Roman" w:cs="Times New Roman"/>
        </w:rPr>
      </w:pPr>
    </w:p>
    <w:p w14:paraId="34FA1C0D" w14:textId="77777777" w:rsidR="00526627" w:rsidRPr="00526627" w:rsidRDefault="00526627" w:rsidP="00526627">
      <w:pPr>
        <w:rPr>
          <w:rFonts w:ascii="Times New Roman" w:hAnsi="Times New Roman" w:cs="Times New Roman"/>
          <w:b/>
          <w:bCs/>
        </w:rPr>
      </w:pPr>
      <w:r w:rsidRPr="00526627">
        <w:rPr>
          <w:rFonts w:ascii="Times New Roman" w:hAnsi="Times New Roman" w:cs="Times New Roman"/>
          <w:b/>
          <w:bCs/>
        </w:rPr>
        <w:t>Threats to Validity</w:t>
      </w:r>
    </w:p>
    <w:p w14:paraId="7A12F6E9" w14:textId="77777777" w:rsidR="00526627" w:rsidRPr="00526627" w:rsidRDefault="00526627" w:rsidP="00526627">
      <w:pPr>
        <w:rPr>
          <w:rFonts w:ascii="Times New Roman" w:hAnsi="Times New Roman" w:cs="Times New Roman"/>
        </w:rPr>
      </w:pPr>
      <w:r w:rsidRPr="00526627">
        <w:rPr>
          <w:rFonts w:ascii="Times New Roman" w:hAnsi="Times New Roman" w:cs="Times New Roman"/>
        </w:rPr>
        <w:t>Several limitations may affect the conclusions drawn from these experiments.</w:t>
      </w:r>
    </w:p>
    <w:p w14:paraId="449740D4" w14:textId="77777777" w:rsidR="00526627" w:rsidRPr="00526627" w:rsidRDefault="00526627" w:rsidP="00526627">
      <w:pPr>
        <w:rPr>
          <w:rFonts w:ascii="Times New Roman" w:hAnsi="Times New Roman" w:cs="Times New Roman"/>
        </w:rPr>
      </w:pPr>
      <w:r w:rsidRPr="00526627">
        <w:rPr>
          <w:rFonts w:ascii="Times New Roman" w:hAnsi="Times New Roman" w:cs="Times New Roman"/>
        </w:rPr>
        <w:t>First, all models were trained under relatively limited compute budgets and short training schedules. Some architectures, particularly deeper networks such as ResNet-18 trained from scratch, may not have fully converged within the shared training budget. Consequently, the reported comparisons partly reflect optimization efficiency under constrained resources rather than absolute representational capacity.</w:t>
      </w:r>
    </w:p>
    <w:p w14:paraId="799EEC57" w14:textId="77777777" w:rsidR="00526627" w:rsidRPr="00526627" w:rsidRDefault="00526627" w:rsidP="00526627">
      <w:pPr>
        <w:rPr>
          <w:rFonts w:ascii="Times New Roman" w:hAnsi="Times New Roman" w:cs="Times New Roman"/>
        </w:rPr>
      </w:pPr>
      <w:r w:rsidRPr="00526627">
        <w:rPr>
          <w:rFonts w:ascii="Times New Roman" w:hAnsi="Times New Roman" w:cs="Times New Roman"/>
        </w:rPr>
        <w:t>Second, only a limited number of random seeds were evaluated. Although mean ± standard deviation was reported for the best-performing configuration, additional seeds could reveal greater variability in performance and ranking stability across models.</w:t>
      </w:r>
    </w:p>
    <w:p w14:paraId="60DDB1F3" w14:textId="77777777" w:rsidR="00526627" w:rsidRPr="00526627" w:rsidRDefault="00526627" w:rsidP="00526627">
      <w:pPr>
        <w:rPr>
          <w:rFonts w:ascii="Times New Roman" w:hAnsi="Times New Roman" w:cs="Times New Roman"/>
        </w:rPr>
      </w:pPr>
      <w:r w:rsidRPr="00526627">
        <w:rPr>
          <w:rFonts w:ascii="Times New Roman" w:hAnsi="Times New Roman" w:cs="Times New Roman"/>
        </w:rPr>
        <w:t>Third, the experiments were conducted exclusively on aligned LFW-a face crops. Results may not generalize to more challenging unconstrained datasets with stronger pose variation, occlusion, illumination changes, or demographic diversity.</w:t>
      </w:r>
    </w:p>
    <w:p w14:paraId="3400AA4B" w14:textId="77777777" w:rsidR="00526627" w:rsidRPr="00526627" w:rsidRDefault="00526627" w:rsidP="00526627">
      <w:pPr>
        <w:rPr>
          <w:rFonts w:ascii="Times New Roman" w:hAnsi="Times New Roman" w:cs="Times New Roman"/>
        </w:rPr>
      </w:pPr>
      <w:r w:rsidRPr="00526627">
        <w:rPr>
          <w:rFonts w:ascii="Times New Roman" w:hAnsi="Times New Roman" w:cs="Times New Roman"/>
        </w:rPr>
        <w:t>Additionally, hyperparameter search budgets were intentionally constrained for fairness. It is possible that some models would achieve stronger performance under more extensive tuning of learning rates, margins, embedding dimensions, or mining strategies.</w:t>
      </w:r>
    </w:p>
    <w:p w14:paraId="1891D21F" w14:textId="77777777" w:rsidR="00526627" w:rsidRPr="00526627" w:rsidRDefault="00526627" w:rsidP="00526627">
      <w:pPr>
        <w:rPr>
          <w:rFonts w:ascii="Times New Roman" w:hAnsi="Times New Roman" w:cs="Times New Roman"/>
        </w:rPr>
      </w:pPr>
      <w:r w:rsidRPr="00526627">
        <w:rPr>
          <w:rFonts w:ascii="Times New Roman" w:hAnsi="Times New Roman" w:cs="Times New Roman"/>
        </w:rPr>
        <w:lastRenderedPageBreak/>
        <w:t>The one-shot evaluation episodes were fixed across experiments to ensure fair comparison; however, different episode sampling strategies may produce slightly different absolute accuracies.</w:t>
      </w:r>
    </w:p>
    <w:p w14:paraId="2D369EB1" w14:textId="77777777" w:rsidR="00526627" w:rsidRPr="00526627" w:rsidRDefault="00526627" w:rsidP="00526627">
      <w:pPr>
        <w:rPr>
          <w:rFonts w:ascii="Times New Roman" w:hAnsi="Times New Roman" w:cs="Times New Roman"/>
        </w:rPr>
      </w:pPr>
      <w:r w:rsidRPr="00526627">
        <w:rPr>
          <w:rFonts w:ascii="Times New Roman" w:hAnsi="Times New Roman" w:cs="Times New Roman"/>
        </w:rPr>
        <w:t>Finally, the embedding analysis used low-dimensional t-SNE projections, which can distort global geometry and should therefore be interpreted qualitatively rather than as exact representations of embedding-space structure.</w:t>
      </w:r>
    </w:p>
    <w:p w14:paraId="02D266CB" w14:textId="7E45A970" w:rsidR="00526627" w:rsidRPr="004A7945" w:rsidRDefault="004A7945">
      <w:pPr>
        <w:rPr>
          <w:rFonts w:ascii="Times New Roman" w:hAnsi="Times New Roman" w:cs="Times New Roman"/>
          <w:b/>
          <w:bCs/>
          <w:sz w:val="28"/>
          <w:szCs w:val="28"/>
        </w:rPr>
      </w:pPr>
      <w:r w:rsidRPr="004A7945">
        <w:rPr>
          <w:rFonts w:ascii="Times New Roman" w:hAnsi="Times New Roman" w:cs="Times New Roman"/>
          <w:b/>
          <w:bCs/>
          <w:sz w:val="28"/>
          <w:szCs w:val="28"/>
        </w:rPr>
        <w:t>Appendix A – Additional Figures and Detailed Results</w:t>
      </w:r>
    </w:p>
    <w:p w14:paraId="71B4C5D9" w14:textId="77777777" w:rsidR="009D014C" w:rsidRPr="009D014C" w:rsidRDefault="009D014C" w:rsidP="009D014C">
      <w:pPr>
        <w:spacing w:before="100" w:beforeAutospacing="1" w:after="100" w:afterAutospacing="1" w:line="240" w:lineRule="auto"/>
        <w:ind w:left="360"/>
        <w:outlineLvl w:val="1"/>
        <w:rPr>
          <w:rFonts w:ascii="Times New Roman" w:eastAsia="Times New Roman" w:hAnsi="Times New Roman" w:cs="Times New Roman"/>
          <w:b/>
          <w:bCs/>
          <w:kern w:val="0"/>
          <w:sz w:val="36"/>
          <w:szCs w:val="36"/>
          <w14:ligatures w14:val="none"/>
        </w:rPr>
      </w:pPr>
      <w:r w:rsidRPr="009D014C">
        <w:rPr>
          <w:rFonts w:ascii="Times New Roman" w:eastAsia="Times New Roman" w:hAnsi="Times New Roman" w:cs="Times New Roman"/>
          <w:b/>
          <w:bCs/>
          <w:kern w:val="0"/>
          <w:sz w:val="36"/>
          <w:szCs w:val="36"/>
          <w14:ligatures w14:val="none"/>
        </w:rPr>
        <w:t>Clean final summary table</w:t>
      </w:r>
    </w:p>
    <w:p w14:paraId="0D060CB1" w14:textId="77777777" w:rsidR="009D014C" w:rsidRPr="009D014C" w:rsidRDefault="009D014C" w:rsidP="00546CC8">
      <w:pPr>
        <w:pStyle w:val="ListParagraph"/>
        <w:rPr>
          <w:rFonts w:ascii="Times New Roman" w:hAnsi="Times New Roman" w:cs="Times New Roman"/>
        </w:rPr>
      </w:pPr>
    </w:p>
    <w:tbl>
      <w:tblPr>
        <w:tblW w:w="10350" w:type="dxa"/>
        <w:tblCellSpacing w:w="15" w:type="dxa"/>
        <w:shd w:val="clear" w:color="auto" w:fill="C1E4F5" w:themeFill="accent1" w:themeFillTint="33"/>
        <w:tblLayout w:type="fixed"/>
        <w:tblCellMar>
          <w:top w:w="15" w:type="dxa"/>
          <w:left w:w="15" w:type="dxa"/>
          <w:bottom w:w="15" w:type="dxa"/>
          <w:right w:w="15" w:type="dxa"/>
        </w:tblCellMar>
        <w:tblLook w:val="04A0" w:firstRow="1" w:lastRow="0" w:firstColumn="1" w:lastColumn="0" w:noHBand="0" w:noVBand="1"/>
      </w:tblPr>
      <w:tblGrid>
        <w:gridCol w:w="1350"/>
        <w:gridCol w:w="1440"/>
        <w:gridCol w:w="1260"/>
        <w:gridCol w:w="720"/>
        <w:gridCol w:w="772"/>
        <w:gridCol w:w="522"/>
        <w:gridCol w:w="522"/>
        <w:gridCol w:w="531"/>
        <w:gridCol w:w="733"/>
        <w:gridCol w:w="688"/>
        <w:gridCol w:w="1812"/>
      </w:tblGrid>
      <w:tr w:rsidR="009D014C" w:rsidRPr="009D014C" w14:paraId="4F76506E" w14:textId="77777777" w:rsidTr="00546CC8">
        <w:trPr>
          <w:tblHeader/>
          <w:tblCellSpacing w:w="15" w:type="dxa"/>
        </w:trPr>
        <w:tc>
          <w:tcPr>
            <w:tcW w:w="1305" w:type="dxa"/>
            <w:shd w:val="clear" w:color="auto" w:fill="C1E4F5" w:themeFill="accent1" w:themeFillTint="33"/>
            <w:vAlign w:val="center"/>
            <w:hideMark/>
          </w:tcPr>
          <w:p w14:paraId="7C700DA5" w14:textId="77777777" w:rsidR="009D014C" w:rsidRPr="009D014C" w:rsidRDefault="009D014C" w:rsidP="009D014C">
            <w:pPr>
              <w:rPr>
                <w:rFonts w:ascii="Times New Roman" w:hAnsi="Times New Roman" w:cs="Times New Roman"/>
                <w:b/>
                <w:bCs/>
              </w:rPr>
            </w:pPr>
            <w:r w:rsidRPr="009D014C">
              <w:rPr>
                <w:rFonts w:ascii="Times New Roman" w:hAnsi="Times New Roman" w:cs="Times New Roman"/>
                <w:b/>
                <w:bCs/>
              </w:rPr>
              <w:t>Model</w:t>
            </w:r>
          </w:p>
        </w:tc>
        <w:tc>
          <w:tcPr>
            <w:tcW w:w="1410" w:type="dxa"/>
            <w:shd w:val="clear" w:color="auto" w:fill="C1E4F5" w:themeFill="accent1" w:themeFillTint="33"/>
            <w:vAlign w:val="center"/>
            <w:hideMark/>
          </w:tcPr>
          <w:p w14:paraId="71C868F3" w14:textId="77777777" w:rsidR="009D014C" w:rsidRPr="009D014C" w:rsidRDefault="009D014C" w:rsidP="009D014C">
            <w:pPr>
              <w:rPr>
                <w:rFonts w:ascii="Times New Roman" w:hAnsi="Times New Roman" w:cs="Times New Roman"/>
                <w:b/>
                <w:bCs/>
              </w:rPr>
            </w:pPr>
            <w:r w:rsidRPr="009D014C">
              <w:rPr>
                <w:rFonts w:ascii="Times New Roman" w:hAnsi="Times New Roman" w:cs="Times New Roman"/>
                <w:b/>
                <w:bCs/>
              </w:rPr>
              <w:t>Backbone</w:t>
            </w:r>
          </w:p>
        </w:tc>
        <w:tc>
          <w:tcPr>
            <w:tcW w:w="1230" w:type="dxa"/>
            <w:shd w:val="clear" w:color="auto" w:fill="C1E4F5" w:themeFill="accent1" w:themeFillTint="33"/>
            <w:vAlign w:val="center"/>
            <w:hideMark/>
          </w:tcPr>
          <w:p w14:paraId="306F35C7" w14:textId="77777777" w:rsidR="009D014C" w:rsidRPr="009D014C" w:rsidRDefault="009D014C" w:rsidP="009D014C">
            <w:pPr>
              <w:rPr>
                <w:rFonts w:ascii="Times New Roman" w:hAnsi="Times New Roman" w:cs="Times New Roman"/>
                <w:b/>
                <w:bCs/>
              </w:rPr>
            </w:pPr>
            <w:r w:rsidRPr="009D014C">
              <w:rPr>
                <w:rFonts w:ascii="Times New Roman" w:hAnsi="Times New Roman" w:cs="Times New Roman"/>
                <w:b/>
                <w:bCs/>
              </w:rPr>
              <w:t>Loss / setup</w:t>
            </w:r>
          </w:p>
        </w:tc>
        <w:tc>
          <w:tcPr>
            <w:tcW w:w="690" w:type="dxa"/>
            <w:shd w:val="clear" w:color="auto" w:fill="C1E4F5" w:themeFill="accent1" w:themeFillTint="33"/>
            <w:vAlign w:val="center"/>
            <w:hideMark/>
          </w:tcPr>
          <w:p w14:paraId="356EE4BE" w14:textId="77777777" w:rsidR="009D014C" w:rsidRPr="009D014C" w:rsidRDefault="009D014C" w:rsidP="009D014C">
            <w:pPr>
              <w:rPr>
                <w:rFonts w:ascii="Times New Roman" w:hAnsi="Times New Roman" w:cs="Times New Roman"/>
                <w:b/>
                <w:bCs/>
              </w:rPr>
            </w:pPr>
            <w:r w:rsidRPr="009D014C">
              <w:rPr>
                <w:rFonts w:ascii="Times New Roman" w:hAnsi="Times New Roman" w:cs="Times New Roman"/>
                <w:b/>
                <w:bCs/>
              </w:rPr>
              <w:t>Test acc</w:t>
            </w:r>
          </w:p>
        </w:tc>
        <w:tc>
          <w:tcPr>
            <w:tcW w:w="742" w:type="dxa"/>
            <w:shd w:val="clear" w:color="auto" w:fill="C1E4F5" w:themeFill="accent1" w:themeFillTint="33"/>
            <w:vAlign w:val="center"/>
            <w:hideMark/>
          </w:tcPr>
          <w:p w14:paraId="7A4A1181" w14:textId="77777777" w:rsidR="009D014C" w:rsidRPr="009D014C" w:rsidRDefault="009D014C" w:rsidP="009D014C">
            <w:pPr>
              <w:rPr>
                <w:rFonts w:ascii="Times New Roman" w:hAnsi="Times New Roman" w:cs="Times New Roman"/>
                <w:b/>
                <w:bCs/>
              </w:rPr>
            </w:pPr>
            <w:r w:rsidRPr="009D014C">
              <w:rPr>
                <w:rFonts w:ascii="Times New Roman" w:hAnsi="Times New Roman" w:cs="Times New Roman"/>
                <w:b/>
                <w:bCs/>
              </w:rPr>
              <w:t>AUC</w:t>
            </w:r>
          </w:p>
        </w:tc>
        <w:tc>
          <w:tcPr>
            <w:tcW w:w="492" w:type="dxa"/>
            <w:shd w:val="clear" w:color="auto" w:fill="C1E4F5" w:themeFill="accent1" w:themeFillTint="33"/>
            <w:vAlign w:val="center"/>
            <w:hideMark/>
          </w:tcPr>
          <w:p w14:paraId="068E82D2" w14:textId="77777777" w:rsidR="009D014C" w:rsidRPr="009D014C" w:rsidRDefault="009D014C" w:rsidP="009D014C">
            <w:pPr>
              <w:rPr>
                <w:rFonts w:ascii="Times New Roman" w:hAnsi="Times New Roman" w:cs="Times New Roman"/>
                <w:b/>
                <w:bCs/>
              </w:rPr>
            </w:pPr>
            <w:r w:rsidRPr="009D014C">
              <w:rPr>
                <w:rFonts w:ascii="Times New Roman" w:hAnsi="Times New Roman" w:cs="Times New Roman"/>
                <w:b/>
                <w:bCs/>
              </w:rPr>
              <w:t>N=2</w:t>
            </w:r>
          </w:p>
        </w:tc>
        <w:tc>
          <w:tcPr>
            <w:tcW w:w="492" w:type="dxa"/>
            <w:shd w:val="clear" w:color="auto" w:fill="C1E4F5" w:themeFill="accent1" w:themeFillTint="33"/>
            <w:vAlign w:val="center"/>
            <w:hideMark/>
          </w:tcPr>
          <w:p w14:paraId="243D56A2" w14:textId="77777777" w:rsidR="009D014C" w:rsidRPr="009D014C" w:rsidRDefault="009D014C" w:rsidP="009D014C">
            <w:pPr>
              <w:rPr>
                <w:rFonts w:ascii="Times New Roman" w:hAnsi="Times New Roman" w:cs="Times New Roman"/>
                <w:b/>
                <w:bCs/>
              </w:rPr>
            </w:pPr>
            <w:r w:rsidRPr="009D014C">
              <w:rPr>
                <w:rFonts w:ascii="Times New Roman" w:hAnsi="Times New Roman" w:cs="Times New Roman"/>
                <w:b/>
                <w:bCs/>
              </w:rPr>
              <w:t>N=5</w:t>
            </w:r>
          </w:p>
        </w:tc>
        <w:tc>
          <w:tcPr>
            <w:tcW w:w="501" w:type="dxa"/>
            <w:shd w:val="clear" w:color="auto" w:fill="C1E4F5" w:themeFill="accent1" w:themeFillTint="33"/>
            <w:vAlign w:val="center"/>
            <w:hideMark/>
          </w:tcPr>
          <w:p w14:paraId="60313BFF" w14:textId="77777777" w:rsidR="009D014C" w:rsidRPr="009D014C" w:rsidRDefault="009D014C" w:rsidP="009D014C">
            <w:pPr>
              <w:rPr>
                <w:rFonts w:ascii="Times New Roman" w:hAnsi="Times New Roman" w:cs="Times New Roman"/>
                <w:b/>
                <w:bCs/>
              </w:rPr>
            </w:pPr>
            <w:r w:rsidRPr="009D014C">
              <w:rPr>
                <w:rFonts w:ascii="Times New Roman" w:hAnsi="Times New Roman" w:cs="Times New Roman"/>
                <w:b/>
                <w:bCs/>
              </w:rPr>
              <w:t>N=20</w:t>
            </w:r>
          </w:p>
        </w:tc>
        <w:tc>
          <w:tcPr>
            <w:tcW w:w="703" w:type="dxa"/>
            <w:shd w:val="clear" w:color="auto" w:fill="C1E4F5" w:themeFill="accent1" w:themeFillTint="33"/>
            <w:vAlign w:val="center"/>
            <w:hideMark/>
          </w:tcPr>
          <w:p w14:paraId="5BD799D9" w14:textId="77777777" w:rsidR="009D014C" w:rsidRPr="009D014C" w:rsidRDefault="009D014C" w:rsidP="009D014C">
            <w:pPr>
              <w:rPr>
                <w:rFonts w:ascii="Times New Roman" w:hAnsi="Times New Roman" w:cs="Times New Roman"/>
                <w:b/>
                <w:bCs/>
              </w:rPr>
            </w:pPr>
            <w:r w:rsidRPr="009D014C">
              <w:rPr>
                <w:rFonts w:ascii="Times New Roman" w:hAnsi="Times New Roman" w:cs="Times New Roman"/>
                <w:b/>
                <w:bCs/>
              </w:rPr>
              <w:t>Params</w:t>
            </w:r>
          </w:p>
        </w:tc>
        <w:tc>
          <w:tcPr>
            <w:tcW w:w="658" w:type="dxa"/>
            <w:shd w:val="clear" w:color="auto" w:fill="C1E4F5" w:themeFill="accent1" w:themeFillTint="33"/>
            <w:vAlign w:val="center"/>
            <w:hideMark/>
          </w:tcPr>
          <w:p w14:paraId="79360F77" w14:textId="77777777" w:rsidR="009D014C" w:rsidRPr="009D014C" w:rsidRDefault="009D014C" w:rsidP="009D014C">
            <w:pPr>
              <w:rPr>
                <w:rFonts w:ascii="Times New Roman" w:hAnsi="Times New Roman" w:cs="Times New Roman"/>
                <w:b/>
                <w:bCs/>
              </w:rPr>
            </w:pPr>
            <w:r w:rsidRPr="009D014C">
              <w:rPr>
                <w:rFonts w:ascii="Times New Roman" w:hAnsi="Times New Roman" w:cs="Times New Roman"/>
                <w:b/>
                <w:bCs/>
              </w:rPr>
              <w:t>FLOPs</w:t>
            </w:r>
          </w:p>
        </w:tc>
        <w:tc>
          <w:tcPr>
            <w:tcW w:w="1767" w:type="dxa"/>
            <w:shd w:val="clear" w:color="auto" w:fill="C1E4F5" w:themeFill="accent1" w:themeFillTint="33"/>
            <w:vAlign w:val="center"/>
            <w:hideMark/>
          </w:tcPr>
          <w:p w14:paraId="29FC4F2E" w14:textId="77777777" w:rsidR="009D014C" w:rsidRPr="009D014C" w:rsidRDefault="009D014C" w:rsidP="009D014C">
            <w:pPr>
              <w:rPr>
                <w:rFonts w:ascii="Times New Roman" w:hAnsi="Times New Roman" w:cs="Times New Roman"/>
                <w:b/>
                <w:bCs/>
              </w:rPr>
            </w:pPr>
            <w:r w:rsidRPr="009D014C">
              <w:rPr>
                <w:rFonts w:ascii="Times New Roman" w:hAnsi="Times New Roman" w:cs="Times New Roman"/>
                <w:b/>
                <w:bCs/>
              </w:rPr>
              <w:t>Train time</w:t>
            </w:r>
          </w:p>
        </w:tc>
      </w:tr>
      <w:tr w:rsidR="009D014C" w:rsidRPr="009D014C" w14:paraId="251FAEB1" w14:textId="77777777" w:rsidTr="00546CC8">
        <w:trPr>
          <w:tblCellSpacing w:w="15" w:type="dxa"/>
        </w:trPr>
        <w:tc>
          <w:tcPr>
            <w:tcW w:w="1305" w:type="dxa"/>
            <w:shd w:val="clear" w:color="auto" w:fill="C1E4F5" w:themeFill="accent1" w:themeFillTint="33"/>
            <w:vAlign w:val="center"/>
            <w:hideMark/>
          </w:tcPr>
          <w:p w14:paraId="08F8790F"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BCE_L1</w:t>
            </w:r>
          </w:p>
        </w:tc>
        <w:tc>
          <w:tcPr>
            <w:tcW w:w="1410" w:type="dxa"/>
            <w:shd w:val="clear" w:color="auto" w:fill="C1E4F5" w:themeFill="accent1" w:themeFillTint="33"/>
            <w:vAlign w:val="center"/>
            <w:hideMark/>
          </w:tcPr>
          <w:p w14:paraId="3F48F9E8" w14:textId="77777777" w:rsidR="009D014C" w:rsidRPr="009D014C" w:rsidRDefault="009D014C" w:rsidP="009D014C">
            <w:pPr>
              <w:rPr>
                <w:rFonts w:ascii="Times New Roman" w:hAnsi="Times New Roman" w:cs="Times New Roman"/>
              </w:rPr>
            </w:pPr>
            <w:proofErr w:type="spellStart"/>
            <w:r w:rsidRPr="009D014C">
              <w:rPr>
                <w:rFonts w:ascii="Times New Roman" w:hAnsi="Times New Roman" w:cs="Times New Roman"/>
              </w:rPr>
              <w:t>KochCNN</w:t>
            </w:r>
            <w:proofErr w:type="spellEnd"/>
          </w:p>
        </w:tc>
        <w:tc>
          <w:tcPr>
            <w:tcW w:w="1230" w:type="dxa"/>
            <w:shd w:val="clear" w:color="auto" w:fill="C1E4F5" w:themeFill="accent1" w:themeFillTint="33"/>
            <w:vAlign w:val="center"/>
            <w:hideMark/>
          </w:tcPr>
          <w:p w14:paraId="6DA821BB"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BCE + L1 head</w:t>
            </w:r>
          </w:p>
        </w:tc>
        <w:tc>
          <w:tcPr>
            <w:tcW w:w="690" w:type="dxa"/>
            <w:shd w:val="clear" w:color="auto" w:fill="C1E4F5" w:themeFill="accent1" w:themeFillTint="33"/>
            <w:vAlign w:val="center"/>
            <w:hideMark/>
          </w:tcPr>
          <w:p w14:paraId="6622E4B7"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0.606</w:t>
            </w:r>
          </w:p>
        </w:tc>
        <w:tc>
          <w:tcPr>
            <w:tcW w:w="742" w:type="dxa"/>
            <w:shd w:val="clear" w:color="auto" w:fill="C1E4F5" w:themeFill="accent1" w:themeFillTint="33"/>
            <w:vAlign w:val="center"/>
            <w:hideMark/>
          </w:tcPr>
          <w:p w14:paraId="63AD1BF7" w14:textId="1FD5A701" w:rsidR="009D014C" w:rsidRPr="009D014C" w:rsidRDefault="009D014C" w:rsidP="009D014C">
            <w:pPr>
              <w:rPr>
                <w:rFonts w:ascii="Times New Roman" w:hAnsi="Times New Roman" w:cs="Times New Roman"/>
              </w:rPr>
            </w:pPr>
            <w:r w:rsidRPr="009D014C">
              <w:rPr>
                <w:rFonts w:ascii="Times New Roman" w:hAnsi="Times New Roman" w:cs="Times New Roman"/>
              </w:rPr>
              <w:t>0.6</w:t>
            </w:r>
            <w:r w:rsidR="00D7708B">
              <w:rPr>
                <w:rFonts w:ascii="Times New Roman" w:hAnsi="Times New Roman" w:cs="Times New Roman"/>
              </w:rPr>
              <w:t>1</w:t>
            </w:r>
            <w:r w:rsidRPr="009D014C">
              <w:rPr>
                <w:rFonts w:ascii="Times New Roman" w:hAnsi="Times New Roman" w:cs="Times New Roman"/>
              </w:rPr>
              <w:t>2</w:t>
            </w:r>
          </w:p>
        </w:tc>
        <w:tc>
          <w:tcPr>
            <w:tcW w:w="492" w:type="dxa"/>
            <w:shd w:val="clear" w:color="auto" w:fill="C1E4F5" w:themeFill="accent1" w:themeFillTint="33"/>
            <w:vAlign w:val="center"/>
            <w:hideMark/>
          </w:tcPr>
          <w:p w14:paraId="0316CA9F"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0.740</w:t>
            </w:r>
          </w:p>
        </w:tc>
        <w:tc>
          <w:tcPr>
            <w:tcW w:w="492" w:type="dxa"/>
            <w:shd w:val="clear" w:color="auto" w:fill="C1E4F5" w:themeFill="accent1" w:themeFillTint="33"/>
            <w:vAlign w:val="center"/>
            <w:hideMark/>
          </w:tcPr>
          <w:p w14:paraId="1C67DADB"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0.380</w:t>
            </w:r>
          </w:p>
        </w:tc>
        <w:tc>
          <w:tcPr>
            <w:tcW w:w="501" w:type="dxa"/>
            <w:shd w:val="clear" w:color="auto" w:fill="C1E4F5" w:themeFill="accent1" w:themeFillTint="33"/>
            <w:vAlign w:val="center"/>
            <w:hideMark/>
          </w:tcPr>
          <w:p w14:paraId="5743B3AA"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0.115</w:t>
            </w:r>
          </w:p>
        </w:tc>
        <w:tc>
          <w:tcPr>
            <w:tcW w:w="703" w:type="dxa"/>
            <w:shd w:val="clear" w:color="auto" w:fill="C1E4F5" w:themeFill="accent1" w:themeFillTint="33"/>
            <w:vAlign w:val="center"/>
            <w:hideMark/>
          </w:tcPr>
          <w:p w14:paraId="5B5062C3"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10.78M</w:t>
            </w:r>
          </w:p>
        </w:tc>
        <w:tc>
          <w:tcPr>
            <w:tcW w:w="658" w:type="dxa"/>
            <w:shd w:val="clear" w:color="auto" w:fill="C1E4F5" w:themeFill="accent1" w:themeFillTint="33"/>
            <w:vAlign w:val="center"/>
            <w:hideMark/>
          </w:tcPr>
          <w:p w14:paraId="35E9C329"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1.997B</w:t>
            </w:r>
          </w:p>
        </w:tc>
        <w:tc>
          <w:tcPr>
            <w:tcW w:w="1767" w:type="dxa"/>
            <w:shd w:val="clear" w:color="auto" w:fill="C1E4F5" w:themeFill="accent1" w:themeFillTint="33"/>
            <w:vAlign w:val="center"/>
            <w:hideMark/>
          </w:tcPr>
          <w:p w14:paraId="63F0BA15"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not recorded</w:t>
            </w:r>
          </w:p>
        </w:tc>
      </w:tr>
      <w:tr w:rsidR="009D014C" w:rsidRPr="009D014C" w14:paraId="5868D73B" w14:textId="77777777" w:rsidTr="00546CC8">
        <w:trPr>
          <w:tblCellSpacing w:w="15" w:type="dxa"/>
        </w:trPr>
        <w:tc>
          <w:tcPr>
            <w:tcW w:w="1305" w:type="dxa"/>
            <w:shd w:val="clear" w:color="auto" w:fill="C1E4F5" w:themeFill="accent1" w:themeFillTint="33"/>
            <w:vAlign w:val="center"/>
            <w:hideMark/>
          </w:tcPr>
          <w:p w14:paraId="4B7D87D4"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Contrastive</w:t>
            </w:r>
          </w:p>
        </w:tc>
        <w:tc>
          <w:tcPr>
            <w:tcW w:w="1410" w:type="dxa"/>
            <w:shd w:val="clear" w:color="auto" w:fill="C1E4F5" w:themeFill="accent1" w:themeFillTint="33"/>
            <w:vAlign w:val="center"/>
            <w:hideMark/>
          </w:tcPr>
          <w:p w14:paraId="29D0AD74" w14:textId="77777777" w:rsidR="009D014C" w:rsidRPr="009D014C" w:rsidRDefault="009D014C" w:rsidP="009D014C">
            <w:pPr>
              <w:rPr>
                <w:rFonts w:ascii="Times New Roman" w:hAnsi="Times New Roman" w:cs="Times New Roman"/>
              </w:rPr>
            </w:pPr>
            <w:proofErr w:type="spellStart"/>
            <w:r w:rsidRPr="009D014C">
              <w:rPr>
                <w:rFonts w:ascii="Times New Roman" w:hAnsi="Times New Roman" w:cs="Times New Roman"/>
              </w:rPr>
              <w:t>KochCNN</w:t>
            </w:r>
            <w:proofErr w:type="spellEnd"/>
          </w:p>
        </w:tc>
        <w:tc>
          <w:tcPr>
            <w:tcW w:w="1230" w:type="dxa"/>
            <w:shd w:val="clear" w:color="auto" w:fill="C1E4F5" w:themeFill="accent1" w:themeFillTint="33"/>
            <w:vAlign w:val="center"/>
            <w:hideMark/>
          </w:tcPr>
          <w:p w14:paraId="459B0206"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Contrastive, m=1.0</w:t>
            </w:r>
          </w:p>
        </w:tc>
        <w:tc>
          <w:tcPr>
            <w:tcW w:w="690" w:type="dxa"/>
            <w:shd w:val="clear" w:color="auto" w:fill="C1E4F5" w:themeFill="accent1" w:themeFillTint="33"/>
            <w:vAlign w:val="center"/>
            <w:hideMark/>
          </w:tcPr>
          <w:p w14:paraId="66A97393" w14:textId="25FB2814" w:rsidR="009D014C" w:rsidRPr="009D014C" w:rsidRDefault="008544B8" w:rsidP="009D014C">
            <w:pPr>
              <w:rPr>
                <w:rFonts w:ascii="Times New Roman" w:hAnsi="Times New Roman" w:cs="Times New Roman"/>
              </w:rPr>
            </w:pPr>
            <w:r w:rsidRPr="008544B8">
              <w:rPr>
                <w:rFonts w:ascii="Times New Roman" w:hAnsi="Times New Roman" w:cs="Times New Roman"/>
              </w:rPr>
              <w:t>0.737</w:t>
            </w:r>
          </w:p>
        </w:tc>
        <w:tc>
          <w:tcPr>
            <w:tcW w:w="742" w:type="dxa"/>
            <w:shd w:val="clear" w:color="auto" w:fill="C1E4F5" w:themeFill="accent1" w:themeFillTint="33"/>
            <w:vAlign w:val="center"/>
            <w:hideMark/>
          </w:tcPr>
          <w:p w14:paraId="0DC3AE9D" w14:textId="2B388893" w:rsidR="009D014C" w:rsidRPr="009D014C" w:rsidRDefault="009D014C" w:rsidP="009D014C">
            <w:pPr>
              <w:rPr>
                <w:rFonts w:ascii="Times New Roman" w:hAnsi="Times New Roman" w:cs="Times New Roman"/>
              </w:rPr>
            </w:pPr>
            <w:r w:rsidRPr="009D014C">
              <w:rPr>
                <w:rFonts w:ascii="Times New Roman" w:hAnsi="Times New Roman" w:cs="Times New Roman"/>
              </w:rPr>
              <w:t>0.8</w:t>
            </w:r>
            <w:r w:rsidR="00D7708B">
              <w:rPr>
                <w:rFonts w:ascii="Times New Roman" w:hAnsi="Times New Roman" w:cs="Times New Roman"/>
              </w:rPr>
              <w:t>20</w:t>
            </w:r>
          </w:p>
        </w:tc>
        <w:tc>
          <w:tcPr>
            <w:tcW w:w="492" w:type="dxa"/>
            <w:shd w:val="clear" w:color="auto" w:fill="C1E4F5" w:themeFill="accent1" w:themeFillTint="33"/>
            <w:vAlign w:val="center"/>
            <w:hideMark/>
          </w:tcPr>
          <w:p w14:paraId="270E7934"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0.845</w:t>
            </w:r>
          </w:p>
        </w:tc>
        <w:tc>
          <w:tcPr>
            <w:tcW w:w="492" w:type="dxa"/>
            <w:shd w:val="clear" w:color="auto" w:fill="C1E4F5" w:themeFill="accent1" w:themeFillTint="33"/>
            <w:vAlign w:val="center"/>
            <w:hideMark/>
          </w:tcPr>
          <w:p w14:paraId="714C9442"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0.545</w:t>
            </w:r>
          </w:p>
        </w:tc>
        <w:tc>
          <w:tcPr>
            <w:tcW w:w="501" w:type="dxa"/>
            <w:shd w:val="clear" w:color="auto" w:fill="C1E4F5" w:themeFill="accent1" w:themeFillTint="33"/>
            <w:vAlign w:val="center"/>
            <w:hideMark/>
          </w:tcPr>
          <w:p w14:paraId="21E0960C"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0.235</w:t>
            </w:r>
          </w:p>
        </w:tc>
        <w:tc>
          <w:tcPr>
            <w:tcW w:w="703" w:type="dxa"/>
            <w:shd w:val="clear" w:color="auto" w:fill="C1E4F5" w:themeFill="accent1" w:themeFillTint="33"/>
            <w:vAlign w:val="center"/>
            <w:hideMark/>
          </w:tcPr>
          <w:p w14:paraId="3FE91DC1"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10.78M</w:t>
            </w:r>
          </w:p>
        </w:tc>
        <w:tc>
          <w:tcPr>
            <w:tcW w:w="658" w:type="dxa"/>
            <w:shd w:val="clear" w:color="auto" w:fill="C1E4F5" w:themeFill="accent1" w:themeFillTint="33"/>
            <w:vAlign w:val="center"/>
            <w:hideMark/>
          </w:tcPr>
          <w:p w14:paraId="6D275552"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1.997B</w:t>
            </w:r>
          </w:p>
        </w:tc>
        <w:tc>
          <w:tcPr>
            <w:tcW w:w="1767" w:type="dxa"/>
            <w:shd w:val="clear" w:color="auto" w:fill="C1E4F5" w:themeFill="accent1" w:themeFillTint="33"/>
            <w:vAlign w:val="center"/>
            <w:hideMark/>
          </w:tcPr>
          <w:p w14:paraId="19010D53"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251.93s</w:t>
            </w:r>
          </w:p>
        </w:tc>
      </w:tr>
      <w:tr w:rsidR="009D014C" w:rsidRPr="009D014C" w14:paraId="36EEE690" w14:textId="77777777" w:rsidTr="00546CC8">
        <w:trPr>
          <w:tblCellSpacing w:w="15" w:type="dxa"/>
        </w:trPr>
        <w:tc>
          <w:tcPr>
            <w:tcW w:w="1305" w:type="dxa"/>
            <w:shd w:val="clear" w:color="auto" w:fill="C1E4F5" w:themeFill="accent1" w:themeFillTint="33"/>
            <w:vAlign w:val="center"/>
            <w:hideMark/>
          </w:tcPr>
          <w:p w14:paraId="4915E779" w14:textId="77777777" w:rsidR="009D014C" w:rsidRPr="009D014C" w:rsidRDefault="009D014C" w:rsidP="009D014C">
            <w:pPr>
              <w:rPr>
                <w:rFonts w:ascii="Times New Roman" w:hAnsi="Times New Roman" w:cs="Times New Roman"/>
              </w:rPr>
            </w:pPr>
            <w:proofErr w:type="spellStart"/>
            <w:r w:rsidRPr="009D014C">
              <w:rPr>
                <w:rFonts w:ascii="Times New Roman" w:hAnsi="Times New Roman" w:cs="Times New Roman"/>
              </w:rPr>
              <w:t>Triplet_Random</w:t>
            </w:r>
            <w:proofErr w:type="spellEnd"/>
          </w:p>
        </w:tc>
        <w:tc>
          <w:tcPr>
            <w:tcW w:w="1410" w:type="dxa"/>
            <w:shd w:val="clear" w:color="auto" w:fill="C1E4F5" w:themeFill="accent1" w:themeFillTint="33"/>
            <w:vAlign w:val="center"/>
            <w:hideMark/>
          </w:tcPr>
          <w:p w14:paraId="685DDC27" w14:textId="77777777" w:rsidR="009D014C" w:rsidRPr="009D014C" w:rsidRDefault="009D014C" w:rsidP="009D014C">
            <w:pPr>
              <w:rPr>
                <w:rFonts w:ascii="Times New Roman" w:hAnsi="Times New Roman" w:cs="Times New Roman"/>
              </w:rPr>
            </w:pPr>
            <w:proofErr w:type="spellStart"/>
            <w:r w:rsidRPr="009D014C">
              <w:rPr>
                <w:rFonts w:ascii="Times New Roman" w:hAnsi="Times New Roman" w:cs="Times New Roman"/>
              </w:rPr>
              <w:t>KochCNN</w:t>
            </w:r>
            <w:proofErr w:type="spellEnd"/>
          </w:p>
        </w:tc>
        <w:tc>
          <w:tcPr>
            <w:tcW w:w="1230" w:type="dxa"/>
            <w:shd w:val="clear" w:color="auto" w:fill="C1E4F5" w:themeFill="accent1" w:themeFillTint="33"/>
            <w:vAlign w:val="center"/>
            <w:hideMark/>
          </w:tcPr>
          <w:p w14:paraId="73D3C425"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Random triplet, m=0.2</w:t>
            </w:r>
          </w:p>
        </w:tc>
        <w:tc>
          <w:tcPr>
            <w:tcW w:w="690" w:type="dxa"/>
            <w:shd w:val="clear" w:color="auto" w:fill="C1E4F5" w:themeFill="accent1" w:themeFillTint="33"/>
            <w:vAlign w:val="center"/>
            <w:hideMark/>
          </w:tcPr>
          <w:p w14:paraId="1E18A293"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0.801</w:t>
            </w:r>
          </w:p>
        </w:tc>
        <w:tc>
          <w:tcPr>
            <w:tcW w:w="742" w:type="dxa"/>
            <w:shd w:val="clear" w:color="auto" w:fill="C1E4F5" w:themeFill="accent1" w:themeFillTint="33"/>
            <w:vAlign w:val="center"/>
            <w:hideMark/>
          </w:tcPr>
          <w:p w14:paraId="3221A0DE"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0.772</w:t>
            </w:r>
          </w:p>
        </w:tc>
        <w:tc>
          <w:tcPr>
            <w:tcW w:w="492" w:type="dxa"/>
            <w:shd w:val="clear" w:color="auto" w:fill="C1E4F5" w:themeFill="accent1" w:themeFillTint="33"/>
            <w:vAlign w:val="center"/>
            <w:hideMark/>
          </w:tcPr>
          <w:p w14:paraId="4F2538B8"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0.820</w:t>
            </w:r>
          </w:p>
        </w:tc>
        <w:tc>
          <w:tcPr>
            <w:tcW w:w="492" w:type="dxa"/>
            <w:shd w:val="clear" w:color="auto" w:fill="C1E4F5" w:themeFill="accent1" w:themeFillTint="33"/>
            <w:vAlign w:val="center"/>
            <w:hideMark/>
          </w:tcPr>
          <w:p w14:paraId="61FDBD0A"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0.490</w:t>
            </w:r>
          </w:p>
        </w:tc>
        <w:tc>
          <w:tcPr>
            <w:tcW w:w="501" w:type="dxa"/>
            <w:shd w:val="clear" w:color="auto" w:fill="C1E4F5" w:themeFill="accent1" w:themeFillTint="33"/>
            <w:vAlign w:val="center"/>
            <w:hideMark/>
          </w:tcPr>
          <w:p w14:paraId="5E4A0C70"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0.220</w:t>
            </w:r>
          </w:p>
        </w:tc>
        <w:tc>
          <w:tcPr>
            <w:tcW w:w="703" w:type="dxa"/>
            <w:shd w:val="clear" w:color="auto" w:fill="C1E4F5" w:themeFill="accent1" w:themeFillTint="33"/>
            <w:vAlign w:val="center"/>
            <w:hideMark/>
          </w:tcPr>
          <w:p w14:paraId="59CBFC6D"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10.78M</w:t>
            </w:r>
          </w:p>
        </w:tc>
        <w:tc>
          <w:tcPr>
            <w:tcW w:w="658" w:type="dxa"/>
            <w:shd w:val="clear" w:color="auto" w:fill="C1E4F5" w:themeFill="accent1" w:themeFillTint="33"/>
            <w:vAlign w:val="center"/>
            <w:hideMark/>
          </w:tcPr>
          <w:p w14:paraId="019FD657"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1.997B</w:t>
            </w:r>
          </w:p>
        </w:tc>
        <w:tc>
          <w:tcPr>
            <w:tcW w:w="1767" w:type="dxa"/>
            <w:shd w:val="clear" w:color="auto" w:fill="C1E4F5" w:themeFill="accent1" w:themeFillTint="33"/>
            <w:vAlign w:val="center"/>
            <w:hideMark/>
          </w:tcPr>
          <w:p w14:paraId="6BEE7AEE"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not recorded</w:t>
            </w:r>
          </w:p>
        </w:tc>
      </w:tr>
      <w:tr w:rsidR="009D014C" w:rsidRPr="009D014C" w14:paraId="49068B67" w14:textId="77777777" w:rsidTr="00546CC8">
        <w:trPr>
          <w:tblCellSpacing w:w="15" w:type="dxa"/>
        </w:trPr>
        <w:tc>
          <w:tcPr>
            <w:tcW w:w="1305" w:type="dxa"/>
            <w:shd w:val="clear" w:color="auto" w:fill="C1E4F5" w:themeFill="accent1" w:themeFillTint="33"/>
            <w:vAlign w:val="center"/>
            <w:hideMark/>
          </w:tcPr>
          <w:p w14:paraId="060FE920" w14:textId="77777777" w:rsidR="009D014C" w:rsidRPr="009D014C" w:rsidRDefault="009D014C" w:rsidP="009D014C">
            <w:pPr>
              <w:rPr>
                <w:rFonts w:ascii="Times New Roman" w:hAnsi="Times New Roman" w:cs="Times New Roman"/>
              </w:rPr>
            </w:pPr>
            <w:proofErr w:type="spellStart"/>
            <w:r w:rsidRPr="009D014C">
              <w:rPr>
                <w:rFonts w:ascii="Times New Roman" w:hAnsi="Times New Roman" w:cs="Times New Roman"/>
              </w:rPr>
              <w:t>Triplet_Semihard</w:t>
            </w:r>
            <w:proofErr w:type="spellEnd"/>
          </w:p>
        </w:tc>
        <w:tc>
          <w:tcPr>
            <w:tcW w:w="1410" w:type="dxa"/>
            <w:shd w:val="clear" w:color="auto" w:fill="C1E4F5" w:themeFill="accent1" w:themeFillTint="33"/>
            <w:vAlign w:val="center"/>
            <w:hideMark/>
          </w:tcPr>
          <w:p w14:paraId="2B6F16B1" w14:textId="77777777" w:rsidR="009D014C" w:rsidRPr="009D014C" w:rsidRDefault="009D014C" w:rsidP="009D014C">
            <w:pPr>
              <w:rPr>
                <w:rFonts w:ascii="Times New Roman" w:hAnsi="Times New Roman" w:cs="Times New Roman"/>
              </w:rPr>
            </w:pPr>
            <w:proofErr w:type="spellStart"/>
            <w:r w:rsidRPr="009D014C">
              <w:rPr>
                <w:rFonts w:ascii="Times New Roman" w:hAnsi="Times New Roman" w:cs="Times New Roman"/>
              </w:rPr>
              <w:t>KochCNN</w:t>
            </w:r>
            <w:proofErr w:type="spellEnd"/>
          </w:p>
        </w:tc>
        <w:tc>
          <w:tcPr>
            <w:tcW w:w="1230" w:type="dxa"/>
            <w:shd w:val="clear" w:color="auto" w:fill="C1E4F5" w:themeFill="accent1" w:themeFillTint="33"/>
            <w:vAlign w:val="center"/>
            <w:hideMark/>
          </w:tcPr>
          <w:p w14:paraId="5FC64244"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Semi-hard triplet, m=0.2</w:t>
            </w:r>
          </w:p>
        </w:tc>
        <w:tc>
          <w:tcPr>
            <w:tcW w:w="690" w:type="dxa"/>
            <w:shd w:val="clear" w:color="auto" w:fill="C1E4F5" w:themeFill="accent1" w:themeFillTint="33"/>
            <w:vAlign w:val="center"/>
            <w:hideMark/>
          </w:tcPr>
          <w:p w14:paraId="53E90CDC"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0.781</w:t>
            </w:r>
          </w:p>
        </w:tc>
        <w:tc>
          <w:tcPr>
            <w:tcW w:w="742" w:type="dxa"/>
            <w:shd w:val="clear" w:color="auto" w:fill="C1E4F5" w:themeFill="accent1" w:themeFillTint="33"/>
            <w:vAlign w:val="center"/>
            <w:hideMark/>
          </w:tcPr>
          <w:p w14:paraId="2E9F2BD0"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0.747</w:t>
            </w:r>
          </w:p>
        </w:tc>
        <w:tc>
          <w:tcPr>
            <w:tcW w:w="492" w:type="dxa"/>
            <w:shd w:val="clear" w:color="auto" w:fill="C1E4F5" w:themeFill="accent1" w:themeFillTint="33"/>
            <w:vAlign w:val="center"/>
            <w:hideMark/>
          </w:tcPr>
          <w:p w14:paraId="2B60A6E0"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0.855</w:t>
            </w:r>
          </w:p>
        </w:tc>
        <w:tc>
          <w:tcPr>
            <w:tcW w:w="492" w:type="dxa"/>
            <w:shd w:val="clear" w:color="auto" w:fill="C1E4F5" w:themeFill="accent1" w:themeFillTint="33"/>
            <w:vAlign w:val="center"/>
            <w:hideMark/>
          </w:tcPr>
          <w:p w14:paraId="35EEB0D3"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0.545</w:t>
            </w:r>
          </w:p>
        </w:tc>
        <w:tc>
          <w:tcPr>
            <w:tcW w:w="501" w:type="dxa"/>
            <w:shd w:val="clear" w:color="auto" w:fill="C1E4F5" w:themeFill="accent1" w:themeFillTint="33"/>
            <w:vAlign w:val="center"/>
            <w:hideMark/>
          </w:tcPr>
          <w:p w14:paraId="21025324"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0.310</w:t>
            </w:r>
          </w:p>
        </w:tc>
        <w:tc>
          <w:tcPr>
            <w:tcW w:w="703" w:type="dxa"/>
            <w:shd w:val="clear" w:color="auto" w:fill="C1E4F5" w:themeFill="accent1" w:themeFillTint="33"/>
            <w:vAlign w:val="center"/>
            <w:hideMark/>
          </w:tcPr>
          <w:p w14:paraId="713C404D"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10.78M</w:t>
            </w:r>
          </w:p>
        </w:tc>
        <w:tc>
          <w:tcPr>
            <w:tcW w:w="658" w:type="dxa"/>
            <w:shd w:val="clear" w:color="auto" w:fill="C1E4F5" w:themeFill="accent1" w:themeFillTint="33"/>
            <w:vAlign w:val="center"/>
            <w:hideMark/>
          </w:tcPr>
          <w:p w14:paraId="2F7BBAF7"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1.997B</w:t>
            </w:r>
          </w:p>
        </w:tc>
        <w:tc>
          <w:tcPr>
            <w:tcW w:w="1767" w:type="dxa"/>
            <w:shd w:val="clear" w:color="auto" w:fill="C1E4F5" w:themeFill="accent1" w:themeFillTint="33"/>
            <w:vAlign w:val="center"/>
            <w:hideMark/>
          </w:tcPr>
          <w:p w14:paraId="38C06C46"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not recorded</w:t>
            </w:r>
          </w:p>
        </w:tc>
      </w:tr>
      <w:tr w:rsidR="009D014C" w:rsidRPr="009D014C" w14:paraId="49141476" w14:textId="77777777" w:rsidTr="00546CC8">
        <w:trPr>
          <w:tblCellSpacing w:w="15" w:type="dxa"/>
        </w:trPr>
        <w:tc>
          <w:tcPr>
            <w:tcW w:w="1305" w:type="dxa"/>
            <w:shd w:val="clear" w:color="auto" w:fill="C1E4F5" w:themeFill="accent1" w:themeFillTint="33"/>
            <w:vAlign w:val="center"/>
            <w:hideMark/>
          </w:tcPr>
          <w:p w14:paraId="1B1EBD52"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KochCNN_Exp2</w:t>
            </w:r>
          </w:p>
        </w:tc>
        <w:tc>
          <w:tcPr>
            <w:tcW w:w="1410" w:type="dxa"/>
            <w:shd w:val="clear" w:color="auto" w:fill="C1E4F5" w:themeFill="accent1" w:themeFillTint="33"/>
            <w:vAlign w:val="center"/>
            <w:hideMark/>
          </w:tcPr>
          <w:p w14:paraId="0551B089" w14:textId="77777777" w:rsidR="009D014C" w:rsidRPr="009D014C" w:rsidRDefault="009D014C" w:rsidP="009D014C">
            <w:pPr>
              <w:rPr>
                <w:rFonts w:ascii="Times New Roman" w:hAnsi="Times New Roman" w:cs="Times New Roman"/>
              </w:rPr>
            </w:pPr>
            <w:proofErr w:type="spellStart"/>
            <w:r w:rsidRPr="009D014C">
              <w:rPr>
                <w:rFonts w:ascii="Times New Roman" w:hAnsi="Times New Roman" w:cs="Times New Roman"/>
              </w:rPr>
              <w:t>KochCNN</w:t>
            </w:r>
            <w:proofErr w:type="spellEnd"/>
          </w:p>
        </w:tc>
        <w:tc>
          <w:tcPr>
            <w:tcW w:w="1230" w:type="dxa"/>
            <w:shd w:val="clear" w:color="auto" w:fill="C1E4F5" w:themeFill="accent1" w:themeFillTint="33"/>
            <w:vAlign w:val="center"/>
            <w:hideMark/>
          </w:tcPr>
          <w:p w14:paraId="29EE1EA9"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Semi-hard triplet, m=0.2</w:t>
            </w:r>
          </w:p>
        </w:tc>
        <w:tc>
          <w:tcPr>
            <w:tcW w:w="690" w:type="dxa"/>
            <w:shd w:val="clear" w:color="auto" w:fill="C1E4F5" w:themeFill="accent1" w:themeFillTint="33"/>
            <w:vAlign w:val="center"/>
            <w:hideMark/>
          </w:tcPr>
          <w:p w14:paraId="2F1AF749"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0.755</w:t>
            </w:r>
          </w:p>
        </w:tc>
        <w:tc>
          <w:tcPr>
            <w:tcW w:w="742" w:type="dxa"/>
            <w:shd w:val="clear" w:color="auto" w:fill="C1E4F5" w:themeFill="accent1" w:themeFillTint="33"/>
            <w:vAlign w:val="center"/>
            <w:hideMark/>
          </w:tcPr>
          <w:p w14:paraId="388D86B5"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0.892</w:t>
            </w:r>
          </w:p>
        </w:tc>
        <w:tc>
          <w:tcPr>
            <w:tcW w:w="492" w:type="dxa"/>
            <w:shd w:val="clear" w:color="auto" w:fill="C1E4F5" w:themeFill="accent1" w:themeFillTint="33"/>
            <w:vAlign w:val="center"/>
            <w:hideMark/>
          </w:tcPr>
          <w:p w14:paraId="2875A9C5"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0.885</w:t>
            </w:r>
          </w:p>
        </w:tc>
        <w:tc>
          <w:tcPr>
            <w:tcW w:w="492" w:type="dxa"/>
            <w:shd w:val="clear" w:color="auto" w:fill="C1E4F5" w:themeFill="accent1" w:themeFillTint="33"/>
            <w:vAlign w:val="center"/>
            <w:hideMark/>
          </w:tcPr>
          <w:p w14:paraId="44FEA024"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0.760</w:t>
            </w:r>
          </w:p>
        </w:tc>
        <w:tc>
          <w:tcPr>
            <w:tcW w:w="501" w:type="dxa"/>
            <w:shd w:val="clear" w:color="auto" w:fill="C1E4F5" w:themeFill="accent1" w:themeFillTint="33"/>
            <w:vAlign w:val="center"/>
            <w:hideMark/>
          </w:tcPr>
          <w:p w14:paraId="77525A0B"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0.515</w:t>
            </w:r>
          </w:p>
        </w:tc>
        <w:tc>
          <w:tcPr>
            <w:tcW w:w="703" w:type="dxa"/>
            <w:shd w:val="clear" w:color="auto" w:fill="C1E4F5" w:themeFill="accent1" w:themeFillTint="33"/>
            <w:vAlign w:val="center"/>
            <w:hideMark/>
          </w:tcPr>
          <w:p w14:paraId="2D555773"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10.78M</w:t>
            </w:r>
          </w:p>
        </w:tc>
        <w:tc>
          <w:tcPr>
            <w:tcW w:w="658" w:type="dxa"/>
            <w:shd w:val="clear" w:color="auto" w:fill="C1E4F5" w:themeFill="accent1" w:themeFillTint="33"/>
            <w:vAlign w:val="center"/>
            <w:hideMark/>
          </w:tcPr>
          <w:p w14:paraId="3E08AF91"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1.997B</w:t>
            </w:r>
          </w:p>
        </w:tc>
        <w:tc>
          <w:tcPr>
            <w:tcW w:w="1767" w:type="dxa"/>
            <w:shd w:val="clear" w:color="auto" w:fill="C1E4F5" w:themeFill="accent1" w:themeFillTint="33"/>
            <w:vAlign w:val="center"/>
            <w:hideMark/>
          </w:tcPr>
          <w:p w14:paraId="6E4430E1"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2356.20s</w:t>
            </w:r>
          </w:p>
        </w:tc>
      </w:tr>
      <w:tr w:rsidR="009D014C" w:rsidRPr="009D014C" w14:paraId="4EFE6171" w14:textId="77777777" w:rsidTr="00546CC8">
        <w:trPr>
          <w:tblCellSpacing w:w="15" w:type="dxa"/>
        </w:trPr>
        <w:tc>
          <w:tcPr>
            <w:tcW w:w="1305" w:type="dxa"/>
            <w:shd w:val="clear" w:color="auto" w:fill="C1E4F5" w:themeFill="accent1" w:themeFillTint="33"/>
            <w:vAlign w:val="center"/>
            <w:hideMark/>
          </w:tcPr>
          <w:p w14:paraId="2261BBED"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ResNet18_Scratch</w:t>
            </w:r>
          </w:p>
        </w:tc>
        <w:tc>
          <w:tcPr>
            <w:tcW w:w="1410" w:type="dxa"/>
            <w:shd w:val="clear" w:color="auto" w:fill="C1E4F5" w:themeFill="accent1" w:themeFillTint="33"/>
            <w:vAlign w:val="center"/>
            <w:hideMark/>
          </w:tcPr>
          <w:p w14:paraId="1A732A66"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ResNet-18</w:t>
            </w:r>
          </w:p>
        </w:tc>
        <w:tc>
          <w:tcPr>
            <w:tcW w:w="1230" w:type="dxa"/>
            <w:shd w:val="clear" w:color="auto" w:fill="C1E4F5" w:themeFill="accent1" w:themeFillTint="33"/>
            <w:vAlign w:val="center"/>
            <w:hideMark/>
          </w:tcPr>
          <w:p w14:paraId="4F2E407A"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Semi-hard triplet, m=0.2</w:t>
            </w:r>
          </w:p>
        </w:tc>
        <w:tc>
          <w:tcPr>
            <w:tcW w:w="690" w:type="dxa"/>
            <w:shd w:val="clear" w:color="auto" w:fill="C1E4F5" w:themeFill="accent1" w:themeFillTint="33"/>
            <w:vAlign w:val="center"/>
            <w:hideMark/>
          </w:tcPr>
          <w:p w14:paraId="3C6C75B7"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0.725</w:t>
            </w:r>
          </w:p>
        </w:tc>
        <w:tc>
          <w:tcPr>
            <w:tcW w:w="742" w:type="dxa"/>
            <w:shd w:val="clear" w:color="auto" w:fill="C1E4F5" w:themeFill="accent1" w:themeFillTint="33"/>
            <w:vAlign w:val="center"/>
            <w:hideMark/>
          </w:tcPr>
          <w:p w14:paraId="27ECCED0"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0.830</w:t>
            </w:r>
          </w:p>
        </w:tc>
        <w:tc>
          <w:tcPr>
            <w:tcW w:w="492" w:type="dxa"/>
            <w:shd w:val="clear" w:color="auto" w:fill="C1E4F5" w:themeFill="accent1" w:themeFillTint="33"/>
            <w:vAlign w:val="center"/>
            <w:hideMark/>
          </w:tcPr>
          <w:p w14:paraId="42C6D987"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0.925</w:t>
            </w:r>
          </w:p>
        </w:tc>
        <w:tc>
          <w:tcPr>
            <w:tcW w:w="492" w:type="dxa"/>
            <w:shd w:val="clear" w:color="auto" w:fill="C1E4F5" w:themeFill="accent1" w:themeFillTint="33"/>
            <w:vAlign w:val="center"/>
            <w:hideMark/>
          </w:tcPr>
          <w:p w14:paraId="6193F352"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0.675</w:t>
            </w:r>
          </w:p>
        </w:tc>
        <w:tc>
          <w:tcPr>
            <w:tcW w:w="501" w:type="dxa"/>
            <w:shd w:val="clear" w:color="auto" w:fill="C1E4F5" w:themeFill="accent1" w:themeFillTint="33"/>
            <w:vAlign w:val="center"/>
            <w:hideMark/>
          </w:tcPr>
          <w:p w14:paraId="03EA847B"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0.330</w:t>
            </w:r>
          </w:p>
        </w:tc>
        <w:tc>
          <w:tcPr>
            <w:tcW w:w="703" w:type="dxa"/>
            <w:shd w:val="clear" w:color="auto" w:fill="C1E4F5" w:themeFill="accent1" w:themeFillTint="33"/>
            <w:vAlign w:val="center"/>
            <w:hideMark/>
          </w:tcPr>
          <w:p w14:paraId="56E9278B"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11.24M</w:t>
            </w:r>
          </w:p>
        </w:tc>
        <w:tc>
          <w:tcPr>
            <w:tcW w:w="658" w:type="dxa"/>
            <w:shd w:val="clear" w:color="auto" w:fill="C1E4F5" w:themeFill="accent1" w:themeFillTint="33"/>
            <w:vAlign w:val="center"/>
            <w:hideMark/>
          </w:tcPr>
          <w:p w14:paraId="499ED690"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0.952B</w:t>
            </w:r>
          </w:p>
        </w:tc>
        <w:tc>
          <w:tcPr>
            <w:tcW w:w="1767" w:type="dxa"/>
            <w:shd w:val="clear" w:color="auto" w:fill="C1E4F5" w:themeFill="accent1" w:themeFillTint="33"/>
            <w:vAlign w:val="center"/>
            <w:hideMark/>
          </w:tcPr>
          <w:p w14:paraId="6D9A2EB2"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4488.26s</w:t>
            </w:r>
          </w:p>
        </w:tc>
      </w:tr>
      <w:tr w:rsidR="009D014C" w:rsidRPr="009D014C" w14:paraId="5F579333" w14:textId="77777777" w:rsidTr="00546CC8">
        <w:trPr>
          <w:tblCellSpacing w:w="15" w:type="dxa"/>
        </w:trPr>
        <w:tc>
          <w:tcPr>
            <w:tcW w:w="1305" w:type="dxa"/>
            <w:shd w:val="clear" w:color="auto" w:fill="C1E4F5" w:themeFill="accent1" w:themeFillTint="33"/>
            <w:vAlign w:val="center"/>
            <w:hideMark/>
          </w:tcPr>
          <w:p w14:paraId="0FED12C8"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ResNet18_Pretrained_Frozen</w:t>
            </w:r>
          </w:p>
        </w:tc>
        <w:tc>
          <w:tcPr>
            <w:tcW w:w="1410" w:type="dxa"/>
            <w:shd w:val="clear" w:color="auto" w:fill="C1E4F5" w:themeFill="accent1" w:themeFillTint="33"/>
            <w:vAlign w:val="center"/>
            <w:hideMark/>
          </w:tcPr>
          <w:p w14:paraId="14F63742"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ResNet-18</w:t>
            </w:r>
          </w:p>
        </w:tc>
        <w:tc>
          <w:tcPr>
            <w:tcW w:w="1230" w:type="dxa"/>
            <w:shd w:val="clear" w:color="auto" w:fill="C1E4F5" w:themeFill="accent1" w:themeFillTint="33"/>
            <w:vAlign w:val="center"/>
            <w:hideMark/>
          </w:tcPr>
          <w:p w14:paraId="44B2A615"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Frozen ImageNet + cosine</w:t>
            </w:r>
          </w:p>
        </w:tc>
        <w:tc>
          <w:tcPr>
            <w:tcW w:w="690" w:type="dxa"/>
            <w:shd w:val="clear" w:color="auto" w:fill="C1E4F5" w:themeFill="accent1" w:themeFillTint="33"/>
            <w:vAlign w:val="center"/>
            <w:hideMark/>
          </w:tcPr>
          <w:p w14:paraId="149A5BEF"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0.701</w:t>
            </w:r>
          </w:p>
        </w:tc>
        <w:tc>
          <w:tcPr>
            <w:tcW w:w="742" w:type="dxa"/>
            <w:shd w:val="clear" w:color="auto" w:fill="C1E4F5" w:themeFill="accent1" w:themeFillTint="33"/>
            <w:vAlign w:val="center"/>
            <w:hideMark/>
          </w:tcPr>
          <w:p w14:paraId="00C58D4F"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0.774</w:t>
            </w:r>
          </w:p>
        </w:tc>
        <w:tc>
          <w:tcPr>
            <w:tcW w:w="492" w:type="dxa"/>
            <w:shd w:val="clear" w:color="auto" w:fill="C1E4F5" w:themeFill="accent1" w:themeFillTint="33"/>
            <w:vAlign w:val="center"/>
            <w:hideMark/>
          </w:tcPr>
          <w:p w14:paraId="35CACCFE"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0.720</w:t>
            </w:r>
          </w:p>
        </w:tc>
        <w:tc>
          <w:tcPr>
            <w:tcW w:w="492" w:type="dxa"/>
            <w:shd w:val="clear" w:color="auto" w:fill="C1E4F5" w:themeFill="accent1" w:themeFillTint="33"/>
            <w:vAlign w:val="center"/>
            <w:hideMark/>
          </w:tcPr>
          <w:p w14:paraId="4026F614"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0.590</w:t>
            </w:r>
          </w:p>
        </w:tc>
        <w:tc>
          <w:tcPr>
            <w:tcW w:w="501" w:type="dxa"/>
            <w:shd w:val="clear" w:color="auto" w:fill="C1E4F5" w:themeFill="accent1" w:themeFillTint="33"/>
            <w:vAlign w:val="center"/>
            <w:hideMark/>
          </w:tcPr>
          <w:p w14:paraId="31BB3F59"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0.275</w:t>
            </w:r>
          </w:p>
        </w:tc>
        <w:tc>
          <w:tcPr>
            <w:tcW w:w="703" w:type="dxa"/>
            <w:shd w:val="clear" w:color="auto" w:fill="C1E4F5" w:themeFill="accent1" w:themeFillTint="33"/>
            <w:vAlign w:val="center"/>
            <w:hideMark/>
          </w:tcPr>
          <w:p w14:paraId="777A0A40"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11.69M</w:t>
            </w:r>
          </w:p>
        </w:tc>
        <w:tc>
          <w:tcPr>
            <w:tcW w:w="658" w:type="dxa"/>
            <w:shd w:val="clear" w:color="auto" w:fill="C1E4F5" w:themeFill="accent1" w:themeFillTint="33"/>
            <w:vAlign w:val="center"/>
            <w:hideMark/>
          </w:tcPr>
          <w:p w14:paraId="1FE8400C"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0.952B</w:t>
            </w:r>
          </w:p>
        </w:tc>
        <w:tc>
          <w:tcPr>
            <w:tcW w:w="1767" w:type="dxa"/>
            <w:shd w:val="clear" w:color="auto" w:fill="C1E4F5" w:themeFill="accent1" w:themeFillTint="33"/>
            <w:vAlign w:val="center"/>
            <w:hideMark/>
          </w:tcPr>
          <w:p w14:paraId="2BEDDD82"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0s</w:t>
            </w:r>
          </w:p>
        </w:tc>
      </w:tr>
    </w:tbl>
    <w:p w14:paraId="7BAA3FB2" w14:textId="77777777" w:rsidR="009D014C" w:rsidRDefault="009D014C" w:rsidP="009D014C">
      <w:pPr>
        <w:pStyle w:val="ListParagraph"/>
        <w:numPr>
          <w:ilvl w:val="0"/>
          <w:numId w:val="1"/>
        </w:numPr>
        <w:rPr>
          <w:rFonts w:ascii="Times New Roman" w:hAnsi="Times New Roman" w:cs="Times New Roman"/>
        </w:rPr>
      </w:pPr>
      <w:r w:rsidRPr="009D014C">
        <w:rPr>
          <w:rFonts w:ascii="Times New Roman" w:hAnsi="Times New Roman" w:cs="Times New Roman"/>
        </w:rPr>
        <w:lastRenderedPageBreak/>
        <w:t>The frozen pretrained baseline was not trained, so seed-based training variance is not applicable.</w:t>
      </w:r>
    </w:p>
    <w:p w14:paraId="7773D380" w14:textId="77777777" w:rsidR="009D014C" w:rsidRDefault="009D014C" w:rsidP="00C46CC5">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2846"/>
        <w:gridCol w:w="1367"/>
        <w:gridCol w:w="2651"/>
      </w:tblGrid>
      <w:tr w:rsidR="009D014C" w:rsidRPr="009D014C" w14:paraId="25A97082" w14:textId="77777777">
        <w:trPr>
          <w:tblHeader/>
          <w:tblCellSpacing w:w="15" w:type="dxa"/>
        </w:trPr>
        <w:tc>
          <w:tcPr>
            <w:tcW w:w="0" w:type="auto"/>
            <w:vAlign w:val="center"/>
            <w:hideMark/>
          </w:tcPr>
          <w:p w14:paraId="07B99DC5" w14:textId="77777777" w:rsidR="009D014C" w:rsidRPr="009D014C" w:rsidRDefault="009D014C" w:rsidP="009D014C">
            <w:pPr>
              <w:rPr>
                <w:rFonts w:ascii="Times New Roman" w:hAnsi="Times New Roman" w:cs="Times New Roman"/>
                <w:b/>
                <w:bCs/>
              </w:rPr>
            </w:pPr>
            <w:r w:rsidRPr="009D014C">
              <w:rPr>
                <w:rFonts w:ascii="Times New Roman" w:hAnsi="Times New Roman" w:cs="Times New Roman"/>
                <w:b/>
                <w:bCs/>
              </w:rPr>
              <w:t>Experiment</w:t>
            </w:r>
          </w:p>
        </w:tc>
        <w:tc>
          <w:tcPr>
            <w:tcW w:w="0" w:type="auto"/>
            <w:vAlign w:val="center"/>
            <w:hideMark/>
          </w:tcPr>
          <w:p w14:paraId="76E63D18" w14:textId="77777777" w:rsidR="009D014C" w:rsidRPr="009D014C" w:rsidRDefault="009D014C" w:rsidP="009D014C">
            <w:pPr>
              <w:rPr>
                <w:rFonts w:ascii="Times New Roman" w:hAnsi="Times New Roman" w:cs="Times New Roman"/>
                <w:b/>
                <w:bCs/>
              </w:rPr>
            </w:pPr>
            <w:r w:rsidRPr="009D014C">
              <w:rPr>
                <w:rFonts w:ascii="Times New Roman" w:hAnsi="Times New Roman" w:cs="Times New Roman"/>
                <w:b/>
                <w:bCs/>
              </w:rPr>
              <w:t>Best model</w:t>
            </w:r>
          </w:p>
        </w:tc>
        <w:tc>
          <w:tcPr>
            <w:tcW w:w="0" w:type="auto"/>
            <w:vAlign w:val="center"/>
            <w:hideMark/>
          </w:tcPr>
          <w:p w14:paraId="79C2BA33" w14:textId="77777777" w:rsidR="009D014C" w:rsidRPr="009D014C" w:rsidRDefault="009D014C" w:rsidP="009D014C">
            <w:pPr>
              <w:rPr>
                <w:rFonts w:ascii="Times New Roman" w:hAnsi="Times New Roman" w:cs="Times New Roman"/>
                <w:b/>
                <w:bCs/>
              </w:rPr>
            </w:pPr>
            <w:r w:rsidRPr="009D014C">
              <w:rPr>
                <w:rFonts w:ascii="Times New Roman" w:hAnsi="Times New Roman" w:cs="Times New Roman"/>
                <w:b/>
                <w:bCs/>
              </w:rPr>
              <w:t>Seeds</w:t>
            </w:r>
          </w:p>
        </w:tc>
        <w:tc>
          <w:tcPr>
            <w:tcW w:w="0" w:type="auto"/>
            <w:vAlign w:val="center"/>
            <w:hideMark/>
          </w:tcPr>
          <w:p w14:paraId="3E6E39BA" w14:textId="77777777" w:rsidR="009D014C" w:rsidRPr="009D014C" w:rsidRDefault="009D014C" w:rsidP="009D014C">
            <w:pPr>
              <w:rPr>
                <w:rFonts w:ascii="Times New Roman" w:hAnsi="Times New Roman" w:cs="Times New Roman"/>
                <w:b/>
                <w:bCs/>
              </w:rPr>
            </w:pPr>
            <w:r w:rsidRPr="009D014C">
              <w:rPr>
                <w:rFonts w:ascii="Times New Roman" w:hAnsi="Times New Roman" w:cs="Times New Roman"/>
                <w:b/>
                <w:bCs/>
              </w:rPr>
              <w:t>Test accuracy mean ± std</w:t>
            </w:r>
          </w:p>
        </w:tc>
      </w:tr>
      <w:tr w:rsidR="009D014C" w:rsidRPr="009D014C" w14:paraId="3622E35B" w14:textId="77777777">
        <w:trPr>
          <w:tblCellSpacing w:w="15" w:type="dxa"/>
        </w:trPr>
        <w:tc>
          <w:tcPr>
            <w:tcW w:w="0" w:type="auto"/>
            <w:vAlign w:val="center"/>
            <w:hideMark/>
          </w:tcPr>
          <w:p w14:paraId="704E0031"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Exp1</w:t>
            </w:r>
          </w:p>
        </w:tc>
        <w:tc>
          <w:tcPr>
            <w:tcW w:w="0" w:type="auto"/>
            <w:vAlign w:val="center"/>
            <w:hideMark/>
          </w:tcPr>
          <w:p w14:paraId="7B6A5740"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Contrastive</w:t>
            </w:r>
          </w:p>
        </w:tc>
        <w:tc>
          <w:tcPr>
            <w:tcW w:w="0" w:type="auto"/>
            <w:vAlign w:val="center"/>
            <w:hideMark/>
          </w:tcPr>
          <w:p w14:paraId="39A23167"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42, 123, 999</w:t>
            </w:r>
          </w:p>
        </w:tc>
        <w:tc>
          <w:tcPr>
            <w:tcW w:w="0" w:type="auto"/>
            <w:vAlign w:val="center"/>
            <w:hideMark/>
          </w:tcPr>
          <w:p w14:paraId="1E4E1FB3"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0.740 ± 0.016</w:t>
            </w:r>
          </w:p>
        </w:tc>
      </w:tr>
      <w:tr w:rsidR="009D014C" w:rsidRPr="009D014C" w14:paraId="2C991BCE" w14:textId="77777777">
        <w:trPr>
          <w:tblCellSpacing w:w="15" w:type="dxa"/>
        </w:trPr>
        <w:tc>
          <w:tcPr>
            <w:tcW w:w="0" w:type="auto"/>
            <w:vAlign w:val="center"/>
            <w:hideMark/>
          </w:tcPr>
          <w:p w14:paraId="7378DEEA"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Exp2</w:t>
            </w:r>
          </w:p>
        </w:tc>
        <w:tc>
          <w:tcPr>
            <w:tcW w:w="0" w:type="auto"/>
            <w:vAlign w:val="center"/>
            <w:hideMark/>
          </w:tcPr>
          <w:p w14:paraId="7F0CB46F"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KochCNN_Exp2</w:t>
            </w:r>
          </w:p>
        </w:tc>
        <w:tc>
          <w:tcPr>
            <w:tcW w:w="0" w:type="auto"/>
            <w:vAlign w:val="center"/>
            <w:hideMark/>
          </w:tcPr>
          <w:p w14:paraId="2573093A"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42, 123, 999</w:t>
            </w:r>
          </w:p>
        </w:tc>
        <w:tc>
          <w:tcPr>
            <w:tcW w:w="0" w:type="auto"/>
            <w:vAlign w:val="center"/>
            <w:hideMark/>
          </w:tcPr>
          <w:p w14:paraId="4935B622"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0.759 ± 0.019</w:t>
            </w:r>
          </w:p>
        </w:tc>
      </w:tr>
      <w:tr w:rsidR="009D014C" w:rsidRPr="009D014C" w14:paraId="572C7104" w14:textId="77777777">
        <w:trPr>
          <w:tblCellSpacing w:w="15" w:type="dxa"/>
        </w:trPr>
        <w:tc>
          <w:tcPr>
            <w:tcW w:w="0" w:type="auto"/>
            <w:vAlign w:val="center"/>
            <w:hideMark/>
          </w:tcPr>
          <w:p w14:paraId="08CC856E"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Exp3</w:t>
            </w:r>
          </w:p>
        </w:tc>
        <w:tc>
          <w:tcPr>
            <w:tcW w:w="0" w:type="auto"/>
            <w:vAlign w:val="center"/>
            <w:hideMark/>
          </w:tcPr>
          <w:p w14:paraId="29278D67"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Frozen pretrained ResNet-18</w:t>
            </w:r>
          </w:p>
        </w:tc>
        <w:tc>
          <w:tcPr>
            <w:tcW w:w="0" w:type="auto"/>
            <w:vAlign w:val="center"/>
            <w:hideMark/>
          </w:tcPr>
          <w:p w14:paraId="6D6863FC" w14:textId="1F1B78E4" w:rsidR="009D014C" w:rsidRPr="009D014C" w:rsidRDefault="009D014C" w:rsidP="009D014C">
            <w:pPr>
              <w:rPr>
                <w:rFonts w:ascii="Times New Roman" w:hAnsi="Times New Roman" w:cs="Times New Roman"/>
              </w:rPr>
            </w:pPr>
            <w:r w:rsidRPr="009D014C">
              <w:rPr>
                <w:rFonts w:ascii="Times New Roman" w:hAnsi="Times New Roman" w:cs="Times New Roman"/>
              </w:rPr>
              <w:t>Deterministic</w:t>
            </w:r>
            <w:r>
              <w:rPr>
                <w:rFonts w:ascii="Times New Roman" w:hAnsi="Times New Roman" w:cs="Times New Roman"/>
              </w:rPr>
              <w:t xml:space="preserve">    </w:t>
            </w:r>
          </w:p>
        </w:tc>
        <w:tc>
          <w:tcPr>
            <w:tcW w:w="0" w:type="auto"/>
            <w:vAlign w:val="center"/>
            <w:hideMark/>
          </w:tcPr>
          <w:p w14:paraId="58D0A3E5" w14:textId="77777777" w:rsidR="009D014C" w:rsidRPr="009D014C" w:rsidRDefault="009D014C" w:rsidP="009D014C">
            <w:pPr>
              <w:rPr>
                <w:rFonts w:ascii="Times New Roman" w:hAnsi="Times New Roman" w:cs="Times New Roman"/>
              </w:rPr>
            </w:pPr>
            <w:r w:rsidRPr="009D014C">
              <w:rPr>
                <w:rFonts w:ascii="Times New Roman" w:hAnsi="Times New Roman" w:cs="Times New Roman"/>
              </w:rPr>
              <w:t>N/A</w:t>
            </w:r>
          </w:p>
        </w:tc>
      </w:tr>
    </w:tbl>
    <w:p w14:paraId="77725FFA" w14:textId="77777777" w:rsidR="009D014C" w:rsidRDefault="009D014C" w:rsidP="00C46CC5">
      <w:pPr>
        <w:rPr>
          <w:rFonts w:ascii="Times New Roman" w:hAnsi="Times New Roman" w:cs="Times New Roman"/>
        </w:rPr>
      </w:pPr>
    </w:p>
    <w:p w14:paraId="1466E512" w14:textId="77777777" w:rsidR="009D014C" w:rsidRPr="00060A45" w:rsidRDefault="009D014C" w:rsidP="00C46CC5">
      <w:pPr>
        <w:rPr>
          <w:rFonts w:ascii="Times New Roman" w:hAnsi="Times New Roman" w:cs="Times New Roman"/>
        </w:rPr>
      </w:pPr>
    </w:p>
    <w:p w14:paraId="2C394714" w14:textId="77777777" w:rsidR="008A4CCF" w:rsidRPr="00060A45" w:rsidRDefault="008A4CCF" w:rsidP="008A4CCF">
      <w:pPr>
        <w:keepNext/>
        <w:rPr>
          <w:rFonts w:ascii="Times New Roman" w:hAnsi="Times New Roman" w:cs="Times New Roman"/>
        </w:rPr>
      </w:pPr>
      <w:r w:rsidRPr="00060A45">
        <w:rPr>
          <w:rFonts w:ascii="Times New Roman" w:hAnsi="Times New Roman" w:cs="Times New Roman"/>
          <w:b/>
          <w:bCs/>
          <w:noProof/>
          <w:color w:val="C00000"/>
        </w:rPr>
        <w:drawing>
          <wp:inline distT="0" distB="0" distL="0" distR="0" wp14:anchorId="53BD6286" wp14:editId="418E2F55">
            <wp:extent cx="5943600" cy="4457700"/>
            <wp:effectExtent l="0" t="0" r="0" b="0"/>
            <wp:docPr id="194246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61339" name=""/>
                    <pic:cNvPicPr/>
                  </pic:nvPicPr>
                  <pic:blipFill>
                    <a:blip r:embed="rId6"/>
                    <a:stretch>
                      <a:fillRect/>
                    </a:stretch>
                  </pic:blipFill>
                  <pic:spPr>
                    <a:xfrm>
                      <a:off x="0" y="0"/>
                      <a:ext cx="5943600" cy="4457700"/>
                    </a:xfrm>
                    <a:prstGeom prst="rect">
                      <a:avLst/>
                    </a:prstGeom>
                  </pic:spPr>
                </pic:pic>
              </a:graphicData>
            </a:graphic>
          </wp:inline>
        </w:drawing>
      </w:r>
    </w:p>
    <w:p w14:paraId="48D19D45" w14:textId="3F9C721C" w:rsidR="008A4CCF" w:rsidRPr="00060A45" w:rsidRDefault="008A4CCF" w:rsidP="008A4CCF">
      <w:pPr>
        <w:pStyle w:val="Caption"/>
        <w:rPr>
          <w:rFonts w:ascii="Times New Roman" w:hAnsi="Times New Roman" w:cs="Times New Roman"/>
        </w:rPr>
      </w:pPr>
      <w:r w:rsidRPr="00060A45">
        <w:rPr>
          <w:rFonts w:ascii="Times New Roman" w:hAnsi="Times New Roman" w:cs="Times New Roman"/>
        </w:rPr>
        <w:t xml:space="preserve">Figure </w:t>
      </w:r>
      <w:r w:rsidRPr="00060A45">
        <w:rPr>
          <w:rFonts w:ascii="Times New Roman" w:hAnsi="Times New Roman" w:cs="Times New Roman"/>
        </w:rPr>
        <w:fldChar w:fldCharType="begin"/>
      </w:r>
      <w:r w:rsidRPr="00060A45">
        <w:rPr>
          <w:rFonts w:ascii="Times New Roman" w:hAnsi="Times New Roman" w:cs="Times New Roman"/>
        </w:rPr>
        <w:instrText xml:space="preserve"> SEQ Figure \* ARABIC </w:instrText>
      </w:r>
      <w:r w:rsidRPr="00060A45">
        <w:rPr>
          <w:rFonts w:ascii="Times New Roman" w:hAnsi="Times New Roman" w:cs="Times New Roman"/>
        </w:rPr>
        <w:fldChar w:fldCharType="separate"/>
      </w:r>
      <w:r w:rsidR="000D2323">
        <w:rPr>
          <w:rFonts w:ascii="Times New Roman" w:hAnsi="Times New Roman" w:cs="Times New Roman"/>
          <w:noProof/>
        </w:rPr>
        <w:t>1</w:t>
      </w:r>
      <w:r w:rsidRPr="00060A45">
        <w:rPr>
          <w:rFonts w:ascii="Times New Roman" w:hAnsi="Times New Roman" w:cs="Times New Roman"/>
        </w:rPr>
        <w:fldChar w:fldCharType="end"/>
      </w:r>
      <w:r w:rsidRPr="00060A45">
        <w:rPr>
          <w:rFonts w:ascii="Times New Roman" w:hAnsi="Times New Roman" w:cs="Times New Roman"/>
        </w:rPr>
        <w:t>: ROC curves for Experiment 1 comparing BCE, contrastive, and triplet objectives under the same backbone and evaluation protocol.</w:t>
      </w:r>
    </w:p>
    <w:p w14:paraId="1467D510" w14:textId="2C8B4871" w:rsidR="008A4CCF" w:rsidRPr="00060A45" w:rsidRDefault="008A4CCF" w:rsidP="008A4CCF">
      <w:pPr>
        <w:pStyle w:val="Caption"/>
        <w:rPr>
          <w:rFonts w:ascii="Times New Roman" w:hAnsi="Times New Roman" w:cs="Times New Roman"/>
          <w:b/>
          <w:bCs/>
          <w:color w:val="C00000"/>
        </w:rPr>
      </w:pPr>
    </w:p>
    <w:p w14:paraId="5CC9DBEF" w14:textId="77777777" w:rsidR="006E715A" w:rsidRPr="00060A45" w:rsidRDefault="006E715A" w:rsidP="006E715A">
      <w:pPr>
        <w:keepNext/>
        <w:rPr>
          <w:rFonts w:ascii="Times New Roman" w:hAnsi="Times New Roman" w:cs="Times New Roman"/>
        </w:rPr>
      </w:pPr>
      <w:r w:rsidRPr="00060A45">
        <w:rPr>
          <w:rFonts w:ascii="Times New Roman" w:hAnsi="Times New Roman" w:cs="Times New Roman"/>
          <w:noProof/>
        </w:rPr>
        <w:lastRenderedPageBreak/>
        <w:drawing>
          <wp:inline distT="0" distB="0" distL="0" distR="0" wp14:anchorId="76281E38" wp14:editId="747AFB86">
            <wp:extent cx="5943600" cy="4457700"/>
            <wp:effectExtent l="0" t="0" r="0" b="0"/>
            <wp:docPr id="13981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1097" name=""/>
                    <pic:cNvPicPr/>
                  </pic:nvPicPr>
                  <pic:blipFill>
                    <a:blip r:embed="rId7"/>
                    <a:stretch>
                      <a:fillRect/>
                    </a:stretch>
                  </pic:blipFill>
                  <pic:spPr>
                    <a:xfrm>
                      <a:off x="0" y="0"/>
                      <a:ext cx="5943600" cy="4457700"/>
                    </a:xfrm>
                    <a:prstGeom prst="rect">
                      <a:avLst/>
                    </a:prstGeom>
                  </pic:spPr>
                </pic:pic>
              </a:graphicData>
            </a:graphic>
          </wp:inline>
        </w:drawing>
      </w:r>
    </w:p>
    <w:p w14:paraId="5CBE83EF" w14:textId="6FA24A8B" w:rsidR="006E715A" w:rsidRPr="00060A45" w:rsidRDefault="006E715A" w:rsidP="006E715A">
      <w:pPr>
        <w:pStyle w:val="Caption"/>
        <w:rPr>
          <w:rFonts w:ascii="Times New Roman" w:hAnsi="Times New Roman" w:cs="Times New Roman"/>
        </w:rPr>
      </w:pPr>
      <w:r w:rsidRPr="00060A45">
        <w:rPr>
          <w:rFonts w:ascii="Times New Roman" w:hAnsi="Times New Roman" w:cs="Times New Roman"/>
        </w:rPr>
        <w:t xml:space="preserve">Figure </w:t>
      </w:r>
      <w:r w:rsidRPr="00060A45">
        <w:rPr>
          <w:rFonts w:ascii="Times New Roman" w:hAnsi="Times New Roman" w:cs="Times New Roman"/>
        </w:rPr>
        <w:fldChar w:fldCharType="begin"/>
      </w:r>
      <w:r w:rsidRPr="00060A45">
        <w:rPr>
          <w:rFonts w:ascii="Times New Roman" w:hAnsi="Times New Roman" w:cs="Times New Roman"/>
        </w:rPr>
        <w:instrText xml:space="preserve"> SEQ Figure \* ARABIC </w:instrText>
      </w:r>
      <w:r w:rsidRPr="00060A45">
        <w:rPr>
          <w:rFonts w:ascii="Times New Roman" w:hAnsi="Times New Roman" w:cs="Times New Roman"/>
        </w:rPr>
        <w:fldChar w:fldCharType="separate"/>
      </w:r>
      <w:r w:rsidR="000D2323">
        <w:rPr>
          <w:rFonts w:ascii="Times New Roman" w:hAnsi="Times New Roman" w:cs="Times New Roman"/>
          <w:noProof/>
        </w:rPr>
        <w:t>2</w:t>
      </w:r>
      <w:r w:rsidRPr="00060A45">
        <w:rPr>
          <w:rFonts w:ascii="Times New Roman" w:hAnsi="Times New Roman" w:cs="Times New Roman"/>
        </w:rPr>
        <w:fldChar w:fldCharType="end"/>
      </w:r>
      <w:r w:rsidRPr="00060A45">
        <w:rPr>
          <w:rFonts w:ascii="Times New Roman" w:hAnsi="Times New Roman" w:cs="Times New Roman"/>
        </w:rPr>
        <w:t xml:space="preserve">: ROC curves for Experiment 2 backbone comparison under matched parameter counts and identical triplet-loss supervision. The modified Koch CNN achieves consistently stronger verification performance across decision thresholds than ResNet-18 </w:t>
      </w:r>
      <w:proofErr w:type="spellStart"/>
      <w:r w:rsidRPr="00060A45">
        <w:rPr>
          <w:rFonts w:ascii="Times New Roman" w:hAnsi="Times New Roman" w:cs="Times New Roman"/>
        </w:rPr>
        <w:t>tra</w:t>
      </w:r>
      <w:proofErr w:type="spellEnd"/>
    </w:p>
    <w:p w14:paraId="0EA8A546" w14:textId="77777777" w:rsidR="006E715A" w:rsidRPr="00060A45" w:rsidRDefault="006E715A" w:rsidP="006E715A">
      <w:pPr>
        <w:rPr>
          <w:rFonts w:ascii="Times New Roman" w:hAnsi="Times New Roman" w:cs="Times New Roman"/>
        </w:rPr>
      </w:pPr>
    </w:p>
    <w:p w14:paraId="3777648F" w14:textId="77777777" w:rsidR="006E715A" w:rsidRPr="00060A45" w:rsidRDefault="006E715A" w:rsidP="006E715A">
      <w:pPr>
        <w:keepNext/>
        <w:rPr>
          <w:rFonts w:ascii="Times New Roman" w:hAnsi="Times New Roman" w:cs="Times New Roman"/>
        </w:rPr>
      </w:pPr>
      <w:r w:rsidRPr="00060A45">
        <w:rPr>
          <w:rFonts w:ascii="Times New Roman" w:hAnsi="Times New Roman" w:cs="Times New Roman"/>
          <w:noProof/>
        </w:rPr>
        <w:lastRenderedPageBreak/>
        <w:drawing>
          <wp:inline distT="0" distB="0" distL="0" distR="0" wp14:anchorId="02F4A3E9" wp14:editId="73C82914">
            <wp:extent cx="5943600" cy="4245610"/>
            <wp:effectExtent l="0" t="0" r="0" b="2540"/>
            <wp:docPr id="43956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63915" name=""/>
                    <pic:cNvPicPr/>
                  </pic:nvPicPr>
                  <pic:blipFill>
                    <a:blip r:embed="rId8"/>
                    <a:stretch>
                      <a:fillRect/>
                    </a:stretch>
                  </pic:blipFill>
                  <pic:spPr>
                    <a:xfrm>
                      <a:off x="0" y="0"/>
                      <a:ext cx="5943600" cy="4245610"/>
                    </a:xfrm>
                    <a:prstGeom prst="rect">
                      <a:avLst/>
                    </a:prstGeom>
                  </pic:spPr>
                </pic:pic>
              </a:graphicData>
            </a:graphic>
          </wp:inline>
        </w:drawing>
      </w:r>
    </w:p>
    <w:p w14:paraId="03808CC0" w14:textId="54ADF878" w:rsidR="006E715A" w:rsidRPr="00060A45" w:rsidRDefault="006E715A" w:rsidP="006E715A">
      <w:pPr>
        <w:pStyle w:val="Caption"/>
        <w:rPr>
          <w:rFonts w:ascii="Times New Roman" w:hAnsi="Times New Roman" w:cs="Times New Roman"/>
        </w:rPr>
      </w:pPr>
      <w:r w:rsidRPr="00060A45">
        <w:rPr>
          <w:rFonts w:ascii="Times New Roman" w:hAnsi="Times New Roman" w:cs="Times New Roman"/>
        </w:rPr>
        <w:t xml:space="preserve">Figure </w:t>
      </w:r>
      <w:r w:rsidRPr="00060A45">
        <w:rPr>
          <w:rFonts w:ascii="Times New Roman" w:hAnsi="Times New Roman" w:cs="Times New Roman"/>
        </w:rPr>
        <w:fldChar w:fldCharType="begin"/>
      </w:r>
      <w:r w:rsidRPr="00060A45">
        <w:rPr>
          <w:rFonts w:ascii="Times New Roman" w:hAnsi="Times New Roman" w:cs="Times New Roman"/>
        </w:rPr>
        <w:instrText xml:space="preserve"> SEQ Figure \* ARABIC </w:instrText>
      </w:r>
      <w:r w:rsidRPr="00060A45">
        <w:rPr>
          <w:rFonts w:ascii="Times New Roman" w:hAnsi="Times New Roman" w:cs="Times New Roman"/>
        </w:rPr>
        <w:fldChar w:fldCharType="separate"/>
      </w:r>
      <w:r w:rsidR="000D2323">
        <w:rPr>
          <w:rFonts w:ascii="Times New Roman" w:hAnsi="Times New Roman" w:cs="Times New Roman"/>
          <w:noProof/>
        </w:rPr>
        <w:t>3</w:t>
      </w:r>
      <w:r w:rsidRPr="00060A45">
        <w:rPr>
          <w:rFonts w:ascii="Times New Roman" w:hAnsi="Times New Roman" w:cs="Times New Roman"/>
        </w:rPr>
        <w:fldChar w:fldCharType="end"/>
      </w:r>
      <w:r w:rsidRPr="00060A45">
        <w:rPr>
          <w:rFonts w:ascii="Times New Roman" w:hAnsi="Times New Roman" w:cs="Times New Roman"/>
        </w:rPr>
        <w:t>: One-shot identification accuracy for Experiment 2 across increasing candidate-set sizes.</w:t>
      </w:r>
    </w:p>
    <w:p w14:paraId="0DA611AF" w14:textId="77777777" w:rsidR="00015AE4" w:rsidRPr="00060A45" w:rsidRDefault="00015AE4" w:rsidP="00015AE4">
      <w:pPr>
        <w:rPr>
          <w:rFonts w:ascii="Times New Roman" w:hAnsi="Times New Roman" w:cs="Times New Roman"/>
        </w:rPr>
      </w:pPr>
    </w:p>
    <w:p w14:paraId="3E740BDD" w14:textId="3E57BF5C" w:rsidR="00015AE4" w:rsidRPr="00060A45" w:rsidRDefault="007C28AD" w:rsidP="007C28AD">
      <w:pPr>
        <w:pStyle w:val="Caption"/>
        <w:rPr>
          <w:rFonts w:ascii="Times New Roman" w:hAnsi="Times New Roman" w:cs="Times New Roman"/>
        </w:rPr>
      </w:pPr>
      <w:r w:rsidRPr="00060A45">
        <w:rPr>
          <w:rFonts w:ascii="Times New Roman" w:hAnsi="Times New Roman" w:cs="Times New Roman"/>
          <w:noProof/>
        </w:rPr>
        <w:lastRenderedPageBreak/>
        <w:drawing>
          <wp:inline distT="0" distB="0" distL="0" distR="0" wp14:anchorId="4BA4C46B" wp14:editId="1B2E7F82">
            <wp:extent cx="5943600" cy="4160520"/>
            <wp:effectExtent l="0" t="0" r="0" b="0"/>
            <wp:docPr id="30678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80366" name=""/>
                    <pic:cNvPicPr/>
                  </pic:nvPicPr>
                  <pic:blipFill>
                    <a:blip r:embed="rId9"/>
                    <a:stretch>
                      <a:fillRect/>
                    </a:stretch>
                  </pic:blipFill>
                  <pic:spPr>
                    <a:xfrm>
                      <a:off x="0" y="0"/>
                      <a:ext cx="5943600" cy="4160520"/>
                    </a:xfrm>
                    <a:prstGeom prst="rect">
                      <a:avLst/>
                    </a:prstGeom>
                  </pic:spPr>
                </pic:pic>
              </a:graphicData>
            </a:graphic>
          </wp:inline>
        </w:drawing>
      </w:r>
      <w:r w:rsidRPr="00060A45">
        <w:rPr>
          <w:rFonts w:ascii="Times New Roman" w:hAnsi="Times New Roman" w:cs="Times New Roman"/>
        </w:rPr>
        <w:t xml:space="preserve">Figure </w:t>
      </w:r>
      <w:r w:rsidRPr="00060A45">
        <w:rPr>
          <w:rFonts w:ascii="Times New Roman" w:hAnsi="Times New Roman" w:cs="Times New Roman"/>
        </w:rPr>
        <w:fldChar w:fldCharType="begin"/>
      </w:r>
      <w:r w:rsidRPr="00060A45">
        <w:rPr>
          <w:rFonts w:ascii="Times New Roman" w:hAnsi="Times New Roman" w:cs="Times New Roman"/>
        </w:rPr>
        <w:instrText xml:space="preserve"> SEQ Figure \* ARABIC </w:instrText>
      </w:r>
      <w:r w:rsidRPr="00060A45">
        <w:rPr>
          <w:rFonts w:ascii="Times New Roman" w:hAnsi="Times New Roman" w:cs="Times New Roman"/>
        </w:rPr>
        <w:fldChar w:fldCharType="separate"/>
      </w:r>
      <w:r w:rsidR="000D2323">
        <w:rPr>
          <w:rFonts w:ascii="Times New Roman" w:hAnsi="Times New Roman" w:cs="Times New Roman"/>
          <w:noProof/>
        </w:rPr>
        <w:t>4</w:t>
      </w:r>
      <w:r w:rsidRPr="00060A45">
        <w:rPr>
          <w:rFonts w:ascii="Times New Roman" w:hAnsi="Times New Roman" w:cs="Times New Roman"/>
        </w:rPr>
        <w:fldChar w:fldCharType="end"/>
      </w:r>
      <w:r w:rsidRPr="00060A45">
        <w:rPr>
          <w:rFonts w:ascii="Times New Roman" w:hAnsi="Times New Roman" w:cs="Times New Roman"/>
        </w:rPr>
        <w:t>: ROC comparison across all models</w:t>
      </w:r>
    </w:p>
    <w:p w14:paraId="2D544D07" w14:textId="77777777" w:rsidR="00F977F8" w:rsidRPr="00060A45" w:rsidRDefault="00F977F8" w:rsidP="00F977F8">
      <w:pPr>
        <w:keepNext/>
        <w:rPr>
          <w:rFonts w:ascii="Times New Roman" w:hAnsi="Times New Roman" w:cs="Times New Roman"/>
        </w:rPr>
      </w:pPr>
      <w:r w:rsidRPr="00060A45">
        <w:rPr>
          <w:rFonts w:ascii="Times New Roman" w:hAnsi="Times New Roman" w:cs="Times New Roman"/>
          <w:noProof/>
        </w:rPr>
        <w:lastRenderedPageBreak/>
        <w:drawing>
          <wp:inline distT="0" distB="0" distL="0" distR="0" wp14:anchorId="17BCACB9" wp14:editId="160D3CC3">
            <wp:extent cx="5943600" cy="4457700"/>
            <wp:effectExtent l="0" t="0" r="0" b="0"/>
            <wp:docPr id="1006768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68604" name=""/>
                    <pic:cNvPicPr/>
                  </pic:nvPicPr>
                  <pic:blipFill>
                    <a:blip r:embed="rId10"/>
                    <a:stretch>
                      <a:fillRect/>
                    </a:stretch>
                  </pic:blipFill>
                  <pic:spPr>
                    <a:xfrm>
                      <a:off x="0" y="0"/>
                      <a:ext cx="5943600" cy="4457700"/>
                    </a:xfrm>
                    <a:prstGeom prst="rect">
                      <a:avLst/>
                    </a:prstGeom>
                  </pic:spPr>
                </pic:pic>
              </a:graphicData>
            </a:graphic>
          </wp:inline>
        </w:drawing>
      </w:r>
    </w:p>
    <w:p w14:paraId="4B135238" w14:textId="2FB11EA7" w:rsidR="00096AA4" w:rsidRPr="00060A45" w:rsidRDefault="00F977F8" w:rsidP="00F977F8">
      <w:pPr>
        <w:pStyle w:val="Caption"/>
        <w:rPr>
          <w:rFonts w:ascii="Times New Roman" w:hAnsi="Times New Roman" w:cs="Times New Roman"/>
        </w:rPr>
      </w:pPr>
      <w:r w:rsidRPr="00060A45">
        <w:rPr>
          <w:rFonts w:ascii="Times New Roman" w:hAnsi="Times New Roman" w:cs="Times New Roman"/>
        </w:rPr>
        <w:t xml:space="preserve">Figure </w:t>
      </w:r>
      <w:r w:rsidRPr="00060A45">
        <w:rPr>
          <w:rFonts w:ascii="Times New Roman" w:hAnsi="Times New Roman" w:cs="Times New Roman"/>
        </w:rPr>
        <w:fldChar w:fldCharType="begin"/>
      </w:r>
      <w:r w:rsidRPr="00060A45">
        <w:rPr>
          <w:rFonts w:ascii="Times New Roman" w:hAnsi="Times New Roman" w:cs="Times New Roman"/>
        </w:rPr>
        <w:instrText xml:space="preserve"> SEQ Figure \* ARABIC </w:instrText>
      </w:r>
      <w:r w:rsidRPr="00060A45">
        <w:rPr>
          <w:rFonts w:ascii="Times New Roman" w:hAnsi="Times New Roman" w:cs="Times New Roman"/>
        </w:rPr>
        <w:fldChar w:fldCharType="separate"/>
      </w:r>
      <w:r w:rsidR="000D2323">
        <w:rPr>
          <w:rFonts w:ascii="Times New Roman" w:hAnsi="Times New Roman" w:cs="Times New Roman"/>
          <w:noProof/>
        </w:rPr>
        <w:t>5</w:t>
      </w:r>
      <w:r w:rsidRPr="00060A45">
        <w:rPr>
          <w:rFonts w:ascii="Times New Roman" w:hAnsi="Times New Roman" w:cs="Times New Roman"/>
        </w:rPr>
        <w:fldChar w:fldCharType="end"/>
      </w:r>
      <w:r w:rsidRPr="00060A45">
        <w:rPr>
          <w:rFonts w:ascii="Times New Roman" w:hAnsi="Times New Roman" w:cs="Times New Roman"/>
        </w:rPr>
        <w:t>: Training loss curve</w:t>
      </w:r>
    </w:p>
    <w:p w14:paraId="3EF91BD7" w14:textId="77777777" w:rsidR="00F977F8" w:rsidRPr="00060A45" w:rsidRDefault="00F977F8" w:rsidP="00F977F8">
      <w:pPr>
        <w:keepNext/>
        <w:rPr>
          <w:rFonts w:ascii="Times New Roman" w:hAnsi="Times New Roman" w:cs="Times New Roman"/>
        </w:rPr>
      </w:pPr>
      <w:r w:rsidRPr="00060A45">
        <w:rPr>
          <w:rFonts w:ascii="Times New Roman" w:hAnsi="Times New Roman" w:cs="Times New Roman"/>
          <w:noProof/>
        </w:rPr>
        <w:lastRenderedPageBreak/>
        <w:drawing>
          <wp:inline distT="0" distB="0" distL="0" distR="0" wp14:anchorId="0422C96E" wp14:editId="33A23F14">
            <wp:extent cx="5943600" cy="4457700"/>
            <wp:effectExtent l="0" t="0" r="0" b="0"/>
            <wp:docPr id="185756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63690" name=""/>
                    <pic:cNvPicPr/>
                  </pic:nvPicPr>
                  <pic:blipFill>
                    <a:blip r:embed="rId11"/>
                    <a:stretch>
                      <a:fillRect/>
                    </a:stretch>
                  </pic:blipFill>
                  <pic:spPr>
                    <a:xfrm>
                      <a:off x="0" y="0"/>
                      <a:ext cx="5943600" cy="4457700"/>
                    </a:xfrm>
                    <a:prstGeom prst="rect">
                      <a:avLst/>
                    </a:prstGeom>
                  </pic:spPr>
                </pic:pic>
              </a:graphicData>
            </a:graphic>
          </wp:inline>
        </w:drawing>
      </w:r>
    </w:p>
    <w:p w14:paraId="3A79EED4" w14:textId="0EDAA746" w:rsidR="00F977F8" w:rsidRDefault="00F977F8" w:rsidP="00F977F8">
      <w:pPr>
        <w:pStyle w:val="Caption"/>
        <w:rPr>
          <w:rFonts w:ascii="Times New Roman" w:hAnsi="Times New Roman" w:cs="Times New Roman"/>
        </w:rPr>
      </w:pPr>
      <w:r w:rsidRPr="00060A45">
        <w:rPr>
          <w:rFonts w:ascii="Times New Roman" w:hAnsi="Times New Roman" w:cs="Times New Roman"/>
        </w:rPr>
        <w:t xml:space="preserve">Figure </w:t>
      </w:r>
      <w:r w:rsidRPr="00060A45">
        <w:rPr>
          <w:rFonts w:ascii="Times New Roman" w:hAnsi="Times New Roman" w:cs="Times New Roman"/>
        </w:rPr>
        <w:fldChar w:fldCharType="begin"/>
      </w:r>
      <w:r w:rsidRPr="00060A45">
        <w:rPr>
          <w:rFonts w:ascii="Times New Roman" w:hAnsi="Times New Roman" w:cs="Times New Roman"/>
        </w:rPr>
        <w:instrText xml:space="preserve"> SEQ Figure \* ARABIC </w:instrText>
      </w:r>
      <w:r w:rsidRPr="00060A45">
        <w:rPr>
          <w:rFonts w:ascii="Times New Roman" w:hAnsi="Times New Roman" w:cs="Times New Roman"/>
        </w:rPr>
        <w:fldChar w:fldCharType="separate"/>
      </w:r>
      <w:r w:rsidR="000D2323">
        <w:rPr>
          <w:rFonts w:ascii="Times New Roman" w:hAnsi="Times New Roman" w:cs="Times New Roman"/>
          <w:noProof/>
        </w:rPr>
        <w:t>6</w:t>
      </w:r>
      <w:r w:rsidRPr="00060A45">
        <w:rPr>
          <w:rFonts w:ascii="Times New Roman" w:hAnsi="Times New Roman" w:cs="Times New Roman"/>
        </w:rPr>
        <w:fldChar w:fldCharType="end"/>
      </w:r>
      <w:r w:rsidRPr="00060A45">
        <w:rPr>
          <w:rFonts w:ascii="Times New Roman" w:hAnsi="Times New Roman" w:cs="Times New Roman"/>
        </w:rPr>
        <w:t xml:space="preserve">: </w:t>
      </w:r>
      <w:r w:rsidR="00B52663" w:rsidRPr="00B52663">
        <w:rPr>
          <w:rFonts w:ascii="Times New Roman" w:hAnsi="Times New Roman" w:cs="Times New Roman"/>
        </w:rPr>
        <w:t>Validation accuracy curves across training epochs for the strongest configurations in Experiments 1 and 2.</w:t>
      </w:r>
    </w:p>
    <w:p w14:paraId="30C171BE" w14:textId="77777777" w:rsidR="00301CD3" w:rsidRDefault="00301CD3" w:rsidP="00301CD3">
      <w:pPr>
        <w:keepNext/>
      </w:pPr>
      <w:r w:rsidRPr="00301CD3">
        <w:rPr>
          <w:noProof/>
        </w:rPr>
        <w:lastRenderedPageBreak/>
        <w:drawing>
          <wp:inline distT="0" distB="0" distL="0" distR="0" wp14:anchorId="096D7C71" wp14:editId="36A1EB0F">
            <wp:extent cx="5943600" cy="4754880"/>
            <wp:effectExtent l="0" t="0" r="0" b="7620"/>
            <wp:docPr id="205044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45527" name=""/>
                    <pic:cNvPicPr/>
                  </pic:nvPicPr>
                  <pic:blipFill>
                    <a:blip r:embed="rId12"/>
                    <a:stretch>
                      <a:fillRect/>
                    </a:stretch>
                  </pic:blipFill>
                  <pic:spPr>
                    <a:xfrm>
                      <a:off x="0" y="0"/>
                      <a:ext cx="5943600" cy="4754880"/>
                    </a:xfrm>
                    <a:prstGeom prst="rect">
                      <a:avLst/>
                    </a:prstGeom>
                  </pic:spPr>
                </pic:pic>
              </a:graphicData>
            </a:graphic>
          </wp:inline>
        </w:drawing>
      </w:r>
    </w:p>
    <w:p w14:paraId="5D69E114" w14:textId="3C40985F" w:rsidR="00301CD3" w:rsidRDefault="00301CD3" w:rsidP="00301CD3">
      <w:pPr>
        <w:pStyle w:val="Caption"/>
      </w:pPr>
      <w:r>
        <w:t xml:space="preserve">Figure </w:t>
      </w:r>
      <w:r>
        <w:fldChar w:fldCharType="begin"/>
      </w:r>
      <w:r>
        <w:instrText xml:space="preserve"> SEQ Figure \* ARABIC </w:instrText>
      </w:r>
      <w:r>
        <w:fldChar w:fldCharType="separate"/>
      </w:r>
      <w:r w:rsidR="000D2323">
        <w:rPr>
          <w:noProof/>
        </w:rPr>
        <w:t>7</w:t>
      </w:r>
      <w:r>
        <w:fldChar w:fldCharType="end"/>
      </w:r>
      <w:r>
        <w:t xml:space="preserve">: </w:t>
      </w:r>
      <w:r w:rsidR="00C12E78" w:rsidRPr="00C12E78">
        <w:t>t-SNE projection of test-set embeddings produced by the best-performing model (Koch CNN with semi-hard triplet loss). Twenty-five identities from the test split were sampled for visualization. Several compact identity-specific clusters emerge, indicating meaningful metric structure in the learned embedding space.</w:t>
      </w:r>
    </w:p>
    <w:p w14:paraId="203BA7D8" w14:textId="77777777" w:rsidR="00C12E78" w:rsidRDefault="00C12E78" w:rsidP="00C12E78"/>
    <w:p w14:paraId="15953FAA" w14:textId="77777777" w:rsidR="00C12E78" w:rsidRDefault="00C12E78" w:rsidP="00C12E78">
      <w:pPr>
        <w:keepNext/>
      </w:pPr>
      <w:r w:rsidRPr="00C12E78">
        <w:rPr>
          <w:noProof/>
        </w:rPr>
        <w:lastRenderedPageBreak/>
        <w:drawing>
          <wp:inline distT="0" distB="0" distL="0" distR="0" wp14:anchorId="69947FE9" wp14:editId="0FF88212">
            <wp:extent cx="5943600" cy="3795395"/>
            <wp:effectExtent l="0" t="0" r="0" b="0"/>
            <wp:docPr id="72274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48846" name=""/>
                    <pic:cNvPicPr/>
                  </pic:nvPicPr>
                  <pic:blipFill>
                    <a:blip r:embed="rId13"/>
                    <a:stretch>
                      <a:fillRect/>
                    </a:stretch>
                  </pic:blipFill>
                  <pic:spPr>
                    <a:xfrm>
                      <a:off x="0" y="0"/>
                      <a:ext cx="5943600" cy="3795395"/>
                    </a:xfrm>
                    <a:prstGeom prst="rect">
                      <a:avLst/>
                    </a:prstGeom>
                  </pic:spPr>
                </pic:pic>
              </a:graphicData>
            </a:graphic>
          </wp:inline>
        </w:drawing>
      </w:r>
    </w:p>
    <w:p w14:paraId="715D2708" w14:textId="436751C1" w:rsidR="00C12E78" w:rsidRPr="00C12E78" w:rsidRDefault="00C12E78" w:rsidP="00C12E78">
      <w:pPr>
        <w:pStyle w:val="Caption"/>
      </w:pPr>
      <w:r>
        <w:t xml:space="preserve">Figure </w:t>
      </w:r>
      <w:r>
        <w:fldChar w:fldCharType="begin"/>
      </w:r>
      <w:r>
        <w:instrText xml:space="preserve"> SEQ Figure \* ARABIC </w:instrText>
      </w:r>
      <w:r>
        <w:fldChar w:fldCharType="separate"/>
      </w:r>
      <w:r w:rsidR="000D2323">
        <w:rPr>
          <w:noProof/>
        </w:rPr>
        <w:t>8</w:t>
      </w:r>
      <w:r>
        <w:fldChar w:fldCharType="end"/>
      </w:r>
      <w:r>
        <w:t xml:space="preserve">: </w:t>
      </w:r>
      <w:r w:rsidRPr="00807222">
        <w:t xml:space="preserve">Intra-class and inter-class embedding distance distributions for the best-performing model (Koch CNN with semi-hard triplet loss). Intra-class distances are generally smaller than inter-class distances, indicating that the learned embedding space maps </w:t>
      </w:r>
      <w:r w:rsidRPr="00C12E78">
        <w:t>images of the same identity closer together. The overlap region between the two distributions explains the remaining verification errors.</w:t>
      </w:r>
    </w:p>
    <w:p w14:paraId="4D52EE95" w14:textId="77777777" w:rsidR="000D2323" w:rsidRDefault="000D2323" w:rsidP="000D2323">
      <w:pPr>
        <w:pStyle w:val="Caption"/>
        <w:keepNext/>
      </w:pPr>
      <w:r w:rsidRPr="000D2323">
        <w:rPr>
          <w:noProof/>
        </w:rPr>
        <w:lastRenderedPageBreak/>
        <w:drawing>
          <wp:inline distT="0" distB="0" distL="0" distR="0" wp14:anchorId="6991ACC5" wp14:editId="149E03A5">
            <wp:extent cx="5154295" cy="8229600"/>
            <wp:effectExtent l="0" t="0" r="8255" b="0"/>
            <wp:docPr id="58805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59806" name=""/>
                    <pic:cNvPicPr/>
                  </pic:nvPicPr>
                  <pic:blipFill>
                    <a:blip r:embed="rId14"/>
                    <a:stretch>
                      <a:fillRect/>
                    </a:stretch>
                  </pic:blipFill>
                  <pic:spPr>
                    <a:xfrm>
                      <a:off x="0" y="0"/>
                      <a:ext cx="5154295" cy="8229600"/>
                    </a:xfrm>
                    <a:prstGeom prst="rect">
                      <a:avLst/>
                    </a:prstGeom>
                  </pic:spPr>
                </pic:pic>
              </a:graphicData>
            </a:graphic>
          </wp:inline>
        </w:drawing>
      </w:r>
    </w:p>
    <w:p w14:paraId="1FC9A3F9" w14:textId="144A3634" w:rsidR="00C12E78" w:rsidRDefault="000D2323" w:rsidP="000D2323">
      <w:pPr>
        <w:pStyle w:val="Caption"/>
      </w:pPr>
      <w:r>
        <w:lastRenderedPageBreak/>
        <w:t xml:space="preserve">Figure </w:t>
      </w:r>
      <w:r>
        <w:fldChar w:fldCharType="begin"/>
      </w:r>
      <w:r>
        <w:instrText xml:space="preserve"> SEQ Figure \* ARABIC </w:instrText>
      </w:r>
      <w:r>
        <w:fldChar w:fldCharType="separate"/>
      </w:r>
      <w:r>
        <w:rPr>
          <w:noProof/>
        </w:rPr>
        <w:t>9</w:t>
      </w:r>
      <w:r>
        <w:fldChar w:fldCharType="end"/>
      </w:r>
      <w:r>
        <w:t>: False accepts</w:t>
      </w:r>
    </w:p>
    <w:p w14:paraId="2BF22D03" w14:textId="77777777" w:rsidR="000D2323" w:rsidRDefault="000D2323" w:rsidP="000D2323"/>
    <w:p w14:paraId="193917C0" w14:textId="77777777" w:rsidR="000D2323" w:rsidRDefault="000D2323" w:rsidP="000D2323">
      <w:pPr>
        <w:keepNext/>
      </w:pPr>
      <w:r w:rsidRPr="000D2323">
        <w:rPr>
          <w:noProof/>
        </w:rPr>
        <w:drawing>
          <wp:inline distT="0" distB="0" distL="0" distR="0" wp14:anchorId="7AFB8BBA" wp14:editId="1F2C4A78">
            <wp:extent cx="3397425" cy="5359675"/>
            <wp:effectExtent l="0" t="0" r="0" b="0"/>
            <wp:docPr id="827059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59395" name=""/>
                    <pic:cNvPicPr/>
                  </pic:nvPicPr>
                  <pic:blipFill>
                    <a:blip r:embed="rId15"/>
                    <a:stretch>
                      <a:fillRect/>
                    </a:stretch>
                  </pic:blipFill>
                  <pic:spPr>
                    <a:xfrm>
                      <a:off x="0" y="0"/>
                      <a:ext cx="3397425" cy="5359675"/>
                    </a:xfrm>
                    <a:prstGeom prst="rect">
                      <a:avLst/>
                    </a:prstGeom>
                  </pic:spPr>
                </pic:pic>
              </a:graphicData>
            </a:graphic>
          </wp:inline>
        </w:drawing>
      </w:r>
    </w:p>
    <w:p w14:paraId="47832EF1" w14:textId="54CE849B" w:rsidR="000D2323" w:rsidRPr="000D2323" w:rsidRDefault="000D2323" w:rsidP="000D2323">
      <w:pPr>
        <w:pStyle w:val="Caption"/>
      </w:pPr>
      <w:r>
        <w:t xml:space="preserve">Figure </w:t>
      </w:r>
      <w:r>
        <w:fldChar w:fldCharType="begin"/>
      </w:r>
      <w:r>
        <w:instrText xml:space="preserve"> SEQ Figure \* ARABIC </w:instrText>
      </w:r>
      <w:r>
        <w:fldChar w:fldCharType="separate"/>
      </w:r>
      <w:r>
        <w:rPr>
          <w:noProof/>
        </w:rPr>
        <w:t>10</w:t>
      </w:r>
      <w:r>
        <w:fldChar w:fldCharType="end"/>
      </w:r>
      <w:r>
        <w:t>: False rejections</w:t>
      </w:r>
    </w:p>
    <w:p w14:paraId="2A1FC284" w14:textId="77777777" w:rsidR="00096AA4" w:rsidRPr="00060A45" w:rsidRDefault="00096AA4" w:rsidP="00096AA4">
      <w:pPr>
        <w:rPr>
          <w:rFonts w:ascii="Times New Roman" w:hAnsi="Times New Roman" w:cs="Times New Roman"/>
          <w:b/>
          <w:bCs/>
        </w:rPr>
      </w:pPr>
      <w:r w:rsidRPr="00060A45">
        <w:rPr>
          <w:rFonts w:ascii="Times New Roman" w:hAnsi="Times New Roman" w:cs="Times New Roman"/>
          <w:b/>
          <w:bCs/>
        </w:rPr>
        <w:t>2. Wall-clock convergence table</w:t>
      </w:r>
    </w:p>
    <w:p w14:paraId="2DE8F603" w14:textId="77777777" w:rsidR="00096AA4" w:rsidRPr="00060A45" w:rsidRDefault="00096AA4" w:rsidP="00096AA4">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1214"/>
        <w:gridCol w:w="1862"/>
      </w:tblGrid>
      <w:tr w:rsidR="00096AA4" w:rsidRPr="00060A45" w14:paraId="7AF0CB91" w14:textId="77777777">
        <w:trPr>
          <w:tblHeader/>
          <w:tblCellSpacing w:w="15" w:type="dxa"/>
        </w:trPr>
        <w:tc>
          <w:tcPr>
            <w:tcW w:w="0" w:type="auto"/>
            <w:vAlign w:val="center"/>
            <w:hideMark/>
          </w:tcPr>
          <w:p w14:paraId="3B29E3A3" w14:textId="77777777" w:rsidR="00096AA4" w:rsidRPr="00060A45" w:rsidRDefault="00096AA4" w:rsidP="00096AA4">
            <w:pPr>
              <w:rPr>
                <w:rFonts w:ascii="Times New Roman" w:hAnsi="Times New Roman" w:cs="Times New Roman"/>
                <w:b/>
                <w:bCs/>
              </w:rPr>
            </w:pPr>
            <w:r w:rsidRPr="00060A45">
              <w:rPr>
                <w:rFonts w:ascii="Times New Roman" w:hAnsi="Times New Roman" w:cs="Times New Roman"/>
                <w:b/>
                <w:bCs/>
              </w:rPr>
              <w:t>Model</w:t>
            </w:r>
          </w:p>
        </w:tc>
        <w:tc>
          <w:tcPr>
            <w:tcW w:w="0" w:type="auto"/>
            <w:vAlign w:val="center"/>
            <w:hideMark/>
          </w:tcPr>
          <w:p w14:paraId="510EBFA0" w14:textId="77777777" w:rsidR="00096AA4" w:rsidRPr="00060A45" w:rsidRDefault="00096AA4" w:rsidP="00096AA4">
            <w:pPr>
              <w:rPr>
                <w:rFonts w:ascii="Times New Roman" w:hAnsi="Times New Roman" w:cs="Times New Roman"/>
                <w:b/>
                <w:bCs/>
              </w:rPr>
            </w:pPr>
            <w:r w:rsidRPr="00060A45">
              <w:rPr>
                <w:rFonts w:ascii="Times New Roman" w:hAnsi="Times New Roman" w:cs="Times New Roman"/>
                <w:b/>
                <w:bCs/>
              </w:rPr>
              <w:t>Best Epoch</w:t>
            </w:r>
          </w:p>
        </w:tc>
        <w:tc>
          <w:tcPr>
            <w:tcW w:w="0" w:type="auto"/>
            <w:vAlign w:val="center"/>
            <w:hideMark/>
          </w:tcPr>
          <w:p w14:paraId="3DDA4E0B" w14:textId="77777777" w:rsidR="00096AA4" w:rsidRPr="00060A45" w:rsidRDefault="00096AA4" w:rsidP="00096AA4">
            <w:pPr>
              <w:rPr>
                <w:rFonts w:ascii="Times New Roman" w:hAnsi="Times New Roman" w:cs="Times New Roman"/>
                <w:b/>
                <w:bCs/>
              </w:rPr>
            </w:pPr>
            <w:r w:rsidRPr="00060A45">
              <w:rPr>
                <w:rFonts w:ascii="Times New Roman" w:hAnsi="Times New Roman" w:cs="Times New Roman"/>
                <w:b/>
                <w:bCs/>
              </w:rPr>
              <w:t>Training Time (s)</w:t>
            </w:r>
          </w:p>
        </w:tc>
      </w:tr>
      <w:tr w:rsidR="00096AA4" w:rsidRPr="00060A45" w14:paraId="7CEF3BBF" w14:textId="77777777">
        <w:trPr>
          <w:tblCellSpacing w:w="15" w:type="dxa"/>
        </w:trPr>
        <w:tc>
          <w:tcPr>
            <w:tcW w:w="0" w:type="auto"/>
            <w:vAlign w:val="center"/>
            <w:hideMark/>
          </w:tcPr>
          <w:p w14:paraId="02BE7623" w14:textId="77777777" w:rsidR="00096AA4" w:rsidRPr="00060A45" w:rsidRDefault="00096AA4" w:rsidP="00096AA4">
            <w:pPr>
              <w:rPr>
                <w:rFonts w:ascii="Times New Roman" w:hAnsi="Times New Roman" w:cs="Times New Roman"/>
              </w:rPr>
            </w:pPr>
            <w:r w:rsidRPr="00060A45">
              <w:rPr>
                <w:rFonts w:ascii="Times New Roman" w:hAnsi="Times New Roman" w:cs="Times New Roman"/>
              </w:rPr>
              <w:t>Contrastive</w:t>
            </w:r>
          </w:p>
        </w:tc>
        <w:tc>
          <w:tcPr>
            <w:tcW w:w="0" w:type="auto"/>
            <w:vAlign w:val="center"/>
            <w:hideMark/>
          </w:tcPr>
          <w:p w14:paraId="5FC6C4F3" w14:textId="77777777" w:rsidR="00096AA4" w:rsidRPr="00060A45" w:rsidRDefault="00096AA4" w:rsidP="00096AA4">
            <w:pPr>
              <w:rPr>
                <w:rFonts w:ascii="Times New Roman" w:hAnsi="Times New Roman" w:cs="Times New Roman"/>
              </w:rPr>
            </w:pPr>
            <w:r w:rsidRPr="00060A45">
              <w:rPr>
                <w:rFonts w:ascii="Times New Roman" w:hAnsi="Times New Roman" w:cs="Times New Roman"/>
              </w:rPr>
              <w:t>7</w:t>
            </w:r>
          </w:p>
        </w:tc>
        <w:tc>
          <w:tcPr>
            <w:tcW w:w="0" w:type="auto"/>
            <w:vAlign w:val="center"/>
            <w:hideMark/>
          </w:tcPr>
          <w:p w14:paraId="677E8CDF" w14:textId="77777777" w:rsidR="00096AA4" w:rsidRPr="00060A45" w:rsidRDefault="00096AA4" w:rsidP="00096AA4">
            <w:pPr>
              <w:rPr>
                <w:rFonts w:ascii="Times New Roman" w:hAnsi="Times New Roman" w:cs="Times New Roman"/>
              </w:rPr>
            </w:pPr>
            <w:r w:rsidRPr="00060A45">
              <w:rPr>
                <w:rFonts w:ascii="Times New Roman" w:hAnsi="Times New Roman" w:cs="Times New Roman"/>
              </w:rPr>
              <w:t>410</w:t>
            </w:r>
          </w:p>
        </w:tc>
      </w:tr>
      <w:tr w:rsidR="00096AA4" w:rsidRPr="00060A45" w14:paraId="07DA5181" w14:textId="77777777">
        <w:trPr>
          <w:tblCellSpacing w:w="15" w:type="dxa"/>
        </w:trPr>
        <w:tc>
          <w:tcPr>
            <w:tcW w:w="0" w:type="auto"/>
            <w:vAlign w:val="center"/>
            <w:hideMark/>
          </w:tcPr>
          <w:p w14:paraId="00D40E71" w14:textId="77777777" w:rsidR="00096AA4" w:rsidRPr="00060A45" w:rsidRDefault="00096AA4" w:rsidP="00096AA4">
            <w:pPr>
              <w:rPr>
                <w:rFonts w:ascii="Times New Roman" w:hAnsi="Times New Roman" w:cs="Times New Roman"/>
              </w:rPr>
            </w:pPr>
            <w:proofErr w:type="spellStart"/>
            <w:r w:rsidRPr="00060A45">
              <w:rPr>
                <w:rFonts w:ascii="Times New Roman" w:hAnsi="Times New Roman" w:cs="Times New Roman"/>
              </w:rPr>
              <w:t>KochCNN</w:t>
            </w:r>
            <w:proofErr w:type="spellEnd"/>
          </w:p>
        </w:tc>
        <w:tc>
          <w:tcPr>
            <w:tcW w:w="0" w:type="auto"/>
            <w:vAlign w:val="center"/>
            <w:hideMark/>
          </w:tcPr>
          <w:p w14:paraId="623AC8DC" w14:textId="77777777" w:rsidR="00096AA4" w:rsidRPr="00060A45" w:rsidRDefault="00096AA4" w:rsidP="00096AA4">
            <w:pPr>
              <w:rPr>
                <w:rFonts w:ascii="Times New Roman" w:hAnsi="Times New Roman" w:cs="Times New Roman"/>
              </w:rPr>
            </w:pPr>
            <w:r w:rsidRPr="00060A45">
              <w:rPr>
                <w:rFonts w:ascii="Times New Roman" w:hAnsi="Times New Roman" w:cs="Times New Roman"/>
              </w:rPr>
              <w:t>27</w:t>
            </w:r>
          </w:p>
        </w:tc>
        <w:tc>
          <w:tcPr>
            <w:tcW w:w="0" w:type="auto"/>
            <w:vAlign w:val="center"/>
            <w:hideMark/>
          </w:tcPr>
          <w:p w14:paraId="04388887" w14:textId="77777777" w:rsidR="00096AA4" w:rsidRPr="00060A45" w:rsidRDefault="00096AA4" w:rsidP="00096AA4">
            <w:pPr>
              <w:rPr>
                <w:rFonts w:ascii="Times New Roman" w:hAnsi="Times New Roman" w:cs="Times New Roman"/>
              </w:rPr>
            </w:pPr>
            <w:r w:rsidRPr="00060A45">
              <w:rPr>
                <w:rFonts w:ascii="Times New Roman" w:hAnsi="Times New Roman" w:cs="Times New Roman"/>
              </w:rPr>
              <w:t>1299</w:t>
            </w:r>
          </w:p>
        </w:tc>
      </w:tr>
      <w:tr w:rsidR="00096AA4" w:rsidRPr="00060A45" w14:paraId="316C16A2" w14:textId="77777777">
        <w:trPr>
          <w:tblCellSpacing w:w="15" w:type="dxa"/>
        </w:trPr>
        <w:tc>
          <w:tcPr>
            <w:tcW w:w="0" w:type="auto"/>
            <w:vAlign w:val="center"/>
            <w:hideMark/>
          </w:tcPr>
          <w:p w14:paraId="5D7566A7" w14:textId="77777777" w:rsidR="00096AA4" w:rsidRPr="00060A45" w:rsidRDefault="00096AA4" w:rsidP="00096AA4">
            <w:pPr>
              <w:rPr>
                <w:rFonts w:ascii="Times New Roman" w:hAnsi="Times New Roman" w:cs="Times New Roman"/>
              </w:rPr>
            </w:pPr>
            <w:r w:rsidRPr="00060A45">
              <w:rPr>
                <w:rFonts w:ascii="Times New Roman" w:hAnsi="Times New Roman" w:cs="Times New Roman"/>
              </w:rPr>
              <w:lastRenderedPageBreak/>
              <w:t>ResNet18</w:t>
            </w:r>
          </w:p>
        </w:tc>
        <w:tc>
          <w:tcPr>
            <w:tcW w:w="0" w:type="auto"/>
            <w:vAlign w:val="center"/>
            <w:hideMark/>
          </w:tcPr>
          <w:p w14:paraId="7BEFF59F" w14:textId="77777777" w:rsidR="00096AA4" w:rsidRPr="00060A45" w:rsidRDefault="00096AA4" w:rsidP="00096AA4">
            <w:pPr>
              <w:rPr>
                <w:rFonts w:ascii="Times New Roman" w:hAnsi="Times New Roman" w:cs="Times New Roman"/>
              </w:rPr>
            </w:pPr>
            <w:r w:rsidRPr="00060A45">
              <w:rPr>
                <w:rFonts w:ascii="Times New Roman" w:hAnsi="Times New Roman" w:cs="Times New Roman"/>
              </w:rPr>
              <w:t>13</w:t>
            </w:r>
          </w:p>
        </w:tc>
        <w:tc>
          <w:tcPr>
            <w:tcW w:w="0" w:type="auto"/>
            <w:vAlign w:val="center"/>
            <w:hideMark/>
          </w:tcPr>
          <w:p w14:paraId="3FAED69D" w14:textId="77777777" w:rsidR="00096AA4" w:rsidRPr="00060A45" w:rsidRDefault="00096AA4" w:rsidP="00096AA4">
            <w:pPr>
              <w:rPr>
                <w:rFonts w:ascii="Times New Roman" w:hAnsi="Times New Roman" w:cs="Times New Roman"/>
              </w:rPr>
            </w:pPr>
            <w:r w:rsidRPr="00060A45">
              <w:rPr>
                <w:rFonts w:ascii="Times New Roman" w:hAnsi="Times New Roman" w:cs="Times New Roman"/>
              </w:rPr>
              <w:t>460</w:t>
            </w:r>
          </w:p>
        </w:tc>
      </w:tr>
    </w:tbl>
    <w:p w14:paraId="7ABA8ACE" w14:textId="77777777" w:rsidR="00096AA4" w:rsidRPr="00060A45" w:rsidRDefault="00096AA4" w:rsidP="00096AA4">
      <w:pPr>
        <w:rPr>
          <w:rFonts w:ascii="Times New Roman" w:hAnsi="Times New Roman" w:cs="Times New Roman"/>
        </w:rPr>
      </w:pPr>
    </w:p>
    <w:sectPr w:rsidR="00096AA4" w:rsidRPr="00060A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05D9"/>
    <w:multiLevelType w:val="multilevel"/>
    <w:tmpl w:val="EB5A5C54"/>
    <w:lvl w:ilvl="0">
      <w:start w:val="1"/>
      <w:numFmt w:val="bullet"/>
      <w:lvlText w:val=""/>
      <w:lvlJc w:val="left"/>
      <w:pPr>
        <w:tabs>
          <w:tab w:val="num" w:pos="5387"/>
        </w:tabs>
        <w:ind w:left="5387" w:hanging="360"/>
      </w:pPr>
      <w:rPr>
        <w:rFonts w:ascii="Symbol" w:hAnsi="Symbol" w:hint="default"/>
        <w:sz w:val="20"/>
      </w:rPr>
    </w:lvl>
    <w:lvl w:ilvl="1" w:tentative="1">
      <w:start w:val="1"/>
      <w:numFmt w:val="bullet"/>
      <w:lvlText w:val="o"/>
      <w:lvlJc w:val="left"/>
      <w:pPr>
        <w:tabs>
          <w:tab w:val="num" w:pos="6107"/>
        </w:tabs>
        <w:ind w:left="6107" w:hanging="360"/>
      </w:pPr>
      <w:rPr>
        <w:rFonts w:ascii="Courier New" w:hAnsi="Courier New" w:hint="default"/>
        <w:sz w:val="20"/>
      </w:rPr>
    </w:lvl>
    <w:lvl w:ilvl="2" w:tentative="1">
      <w:start w:val="1"/>
      <w:numFmt w:val="bullet"/>
      <w:lvlText w:val=""/>
      <w:lvlJc w:val="left"/>
      <w:pPr>
        <w:tabs>
          <w:tab w:val="num" w:pos="6827"/>
        </w:tabs>
        <w:ind w:left="6827" w:hanging="360"/>
      </w:pPr>
      <w:rPr>
        <w:rFonts w:ascii="Wingdings" w:hAnsi="Wingdings" w:hint="default"/>
        <w:sz w:val="20"/>
      </w:rPr>
    </w:lvl>
    <w:lvl w:ilvl="3" w:tentative="1">
      <w:start w:val="1"/>
      <w:numFmt w:val="bullet"/>
      <w:lvlText w:val=""/>
      <w:lvlJc w:val="left"/>
      <w:pPr>
        <w:tabs>
          <w:tab w:val="num" w:pos="7547"/>
        </w:tabs>
        <w:ind w:left="7547" w:hanging="360"/>
      </w:pPr>
      <w:rPr>
        <w:rFonts w:ascii="Wingdings" w:hAnsi="Wingdings" w:hint="default"/>
        <w:sz w:val="20"/>
      </w:rPr>
    </w:lvl>
    <w:lvl w:ilvl="4" w:tentative="1">
      <w:start w:val="1"/>
      <w:numFmt w:val="bullet"/>
      <w:lvlText w:val=""/>
      <w:lvlJc w:val="left"/>
      <w:pPr>
        <w:tabs>
          <w:tab w:val="num" w:pos="8267"/>
        </w:tabs>
        <w:ind w:left="8267" w:hanging="360"/>
      </w:pPr>
      <w:rPr>
        <w:rFonts w:ascii="Wingdings" w:hAnsi="Wingdings" w:hint="default"/>
        <w:sz w:val="20"/>
      </w:rPr>
    </w:lvl>
    <w:lvl w:ilvl="5" w:tentative="1">
      <w:start w:val="1"/>
      <w:numFmt w:val="bullet"/>
      <w:lvlText w:val=""/>
      <w:lvlJc w:val="left"/>
      <w:pPr>
        <w:tabs>
          <w:tab w:val="num" w:pos="8987"/>
        </w:tabs>
        <w:ind w:left="8987" w:hanging="360"/>
      </w:pPr>
      <w:rPr>
        <w:rFonts w:ascii="Wingdings" w:hAnsi="Wingdings" w:hint="default"/>
        <w:sz w:val="20"/>
      </w:rPr>
    </w:lvl>
    <w:lvl w:ilvl="6" w:tentative="1">
      <w:start w:val="1"/>
      <w:numFmt w:val="bullet"/>
      <w:lvlText w:val=""/>
      <w:lvlJc w:val="left"/>
      <w:pPr>
        <w:tabs>
          <w:tab w:val="num" w:pos="9707"/>
        </w:tabs>
        <w:ind w:left="9707" w:hanging="360"/>
      </w:pPr>
      <w:rPr>
        <w:rFonts w:ascii="Wingdings" w:hAnsi="Wingdings" w:hint="default"/>
        <w:sz w:val="20"/>
      </w:rPr>
    </w:lvl>
    <w:lvl w:ilvl="7" w:tentative="1">
      <w:start w:val="1"/>
      <w:numFmt w:val="bullet"/>
      <w:lvlText w:val=""/>
      <w:lvlJc w:val="left"/>
      <w:pPr>
        <w:tabs>
          <w:tab w:val="num" w:pos="10427"/>
        </w:tabs>
        <w:ind w:left="10427" w:hanging="360"/>
      </w:pPr>
      <w:rPr>
        <w:rFonts w:ascii="Wingdings" w:hAnsi="Wingdings" w:hint="default"/>
        <w:sz w:val="20"/>
      </w:rPr>
    </w:lvl>
    <w:lvl w:ilvl="8" w:tentative="1">
      <w:start w:val="1"/>
      <w:numFmt w:val="bullet"/>
      <w:lvlText w:val=""/>
      <w:lvlJc w:val="left"/>
      <w:pPr>
        <w:tabs>
          <w:tab w:val="num" w:pos="11147"/>
        </w:tabs>
        <w:ind w:left="11147" w:hanging="360"/>
      </w:pPr>
      <w:rPr>
        <w:rFonts w:ascii="Wingdings" w:hAnsi="Wingdings" w:hint="default"/>
        <w:sz w:val="20"/>
      </w:rPr>
    </w:lvl>
  </w:abstractNum>
  <w:abstractNum w:abstractNumId="1" w15:restartNumberingAfterBreak="0">
    <w:nsid w:val="09D305CC"/>
    <w:multiLevelType w:val="multilevel"/>
    <w:tmpl w:val="126C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C34B7"/>
    <w:multiLevelType w:val="multilevel"/>
    <w:tmpl w:val="397A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D5FCB"/>
    <w:multiLevelType w:val="multilevel"/>
    <w:tmpl w:val="55B6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8484C"/>
    <w:multiLevelType w:val="multilevel"/>
    <w:tmpl w:val="B808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765A6"/>
    <w:multiLevelType w:val="multilevel"/>
    <w:tmpl w:val="BF96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06B25"/>
    <w:multiLevelType w:val="multilevel"/>
    <w:tmpl w:val="78A6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D40DC"/>
    <w:multiLevelType w:val="multilevel"/>
    <w:tmpl w:val="DA54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012D7"/>
    <w:multiLevelType w:val="multilevel"/>
    <w:tmpl w:val="CCD0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DA72F7"/>
    <w:multiLevelType w:val="multilevel"/>
    <w:tmpl w:val="6332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A615F6"/>
    <w:multiLevelType w:val="multilevel"/>
    <w:tmpl w:val="63A2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FC55A8"/>
    <w:multiLevelType w:val="multilevel"/>
    <w:tmpl w:val="B88AF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3E0BCA"/>
    <w:multiLevelType w:val="multilevel"/>
    <w:tmpl w:val="E830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B83CAA"/>
    <w:multiLevelType w:val="hybridMultilevel"/>
    <w:tmpl w:val="05389534"/>
    <w:lvl w:ilvl="0" w:tplc="7922A9AE">
      <w:start w:val="1"/>
      <w:numFmt w:val="bullet"/>
      <w:lvlText w:val="•"/>
      <w:lvlJc w:val="left"/>
      <w:pPr>
        <w:ind w:left="720" w:hanging="360"/>
      </w:pPr>
    </w:lvl>
    <w:lvl w:ilvl="1" w:tplc="F37224F4">
      <w:numFmt w:val="decimal"/>
      <w:lvlText w:val=""/>
      <w:lvlJc w:val="left"/>
    </w:lvl>
    <w:lvl w:ilvl="2" w:tplc="2FFA042A">
      <w:numFmt w:val="decimal"/>
      <w:lvlText w:val=""/>
      <w:lvlJc w:val="left"/>
    </w:lvl>
    <w:lvl w:ilvl="3" w:tplc="0626190E">
      <w:numFmt w:val="decimal"/>
      <w:lvlText w:val=""/>
      <w:lvlJc w:val="left"/>
    </w:lvl>
    <w:lvl w:ilvl="4" w:tplc="A78C1472">
      <w:numFmt w:val="decimal"/>
      <w:lvlText w:val=""/>
      <w:lvlJc w:val="left"/>
    </w:lvl>
    <w:lvl w:ilvl="5" w:tplc="B652FEBA">
      <w:numFmt w:val="decimal"/>
      <w:lvlText w:val=""/>
      <w:lvlJc w:val="left"/>
    </w:lvl>
    <w:lvl w:ilvl="6" w:tplc="EEA02A2E">
      <w:numFmt w:val="decimal"/>
      <w:lvlText w:val=""/>
      <w:lvlJc w:val="left"/>
    </w:lvl>
    <w:lvl w:ilvl="7" w:tplc="A39C0436">
      <w:numFmt w:val="decimal"/>
      <w:lvlText w:val=""/>
      <w:lvlJc w:val="left"/>
    </w:lvl>
    <w:lvl w:ilvl="8" w:tplc="F502FE76">
      <w:numFmt w:val="decimal"/>
      <w:lvlText w:val=""/>
      <w:lvlJc w:val="left"/>
    </w:lvl>
  </w:abstractNum>
  <w:abstractNum w:abstractNumId="14" w15:restartNumberingAfterBreak="0">
    <w:nsid w:val="374E766C"/>
    <w:multiLevelType w:val="multilevel"/>
    <w:tmpl w:val="D5A0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5600D9"/>
    <w:multiLevelType w:val="multilevel"/>
    <w:tmpl w:val="6B34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962505"/>
    <w:multiLevelType w:val="multilevel"/>
    <w:tmpl w:val="B2A6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F15D60"/>
    <w:multiLevelType w:val="multilevel"/>
    <w:tmpl w:val="EA1C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BE2C2F"/>
    <w:multiLevelType w:val="multilevel"/>
    <w:tmpl w:val="9A76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A84FEA"/>
    <w:multiLevelType w:val="multilevel"/>
    <w:tmpl w:val="327C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100BBD"/>
    <w:multiLevelType w:val="multilevel"/>
    <w:tmpl w:val="F862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4A5A67"/>
    <w:multiLevelType w:val="multilevel"/>
    <w:tmpl w:val="BA96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9375F4"/>
    <w:multiLevelType w:val="multilevel"/>
    <w:tmpl w:val="AEF8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D3776F"/>
    <w:multiLevelType w:val="multilevel"/>
    <w:tmpl w:val="74D0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186446"/>
    <w:multiLevelType w:val="multilevel"/>
    <w:tmpl w:val="3238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6F316A"/>
    <w:multiLevelType w:val="multilevel"/>
    <w:tmpl w:val="FAD4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D87856"/>
    <w:multiLevelType w:val="multilevel"/>
    <w:tmpl w:val="97A8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DF7FDB"/>
    <w:multiLevelType w:val="multilevel"/>
    <w:tmpl w:val="9D567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ED1AA2"/>
    <w:multiLevelType w:val="multilevel"/>
    <w:tmpl w:val="E13E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AB6E2F"/>
    <w:multiLevelType w:val="multilevel"/>
    <w:tmpl w:val="874C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260A8A"/>
    <w:multiLevelType w:val="hybridMultilevel"/>
    <w:tmpl w:val="FDDECFE2"/>
    <w:lvl w:ilvl="0" w:tplc="C4BCEF98">
      <w:start w:val="1"/>
      <w:numFmt w:val="decimal"/>
      <w:lvlText w:val="%1."/>
      <w:lvlJc w:val="left"/>
      <w:pPr>
        <w:ind w:left="643"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5148374">
    <w:abstractNumId w:val="4"/>
  </w:num>
  <w:num w:numId="2" w16cid:durableId="56976064">
    <w:abstractNumId w:val="30"/>
  </w:num>
  <w:num w:numId="3" w16cid:durableId="1603486593">
    <w:abstractNumId w:val="27"/>
  </w:num>
  <w:num w:numId="4" w16cid:durableId="777944049">
    <w:abstractNumId w:val="24"/>
  </w:num>
  <w:num w:numId="5" w16cid:durableId="1709333035">
    <w:abstractNumId w:val="8"/>
  </w:num>
  <w:num w:numId="6" w16cid:durableId="388263399">
    <w:abstractNumId w:val="1"/>
  </w:num>
  <w:num w:numId="7" w16cid:durableId="588345287">
    <w:abstractNumId w:val="26"/>
  </w:num>
  <w:num w:numId="8" w16cid:durableId="323625283">
    <w:abstractNumId w:val="11"/>
  </w:num>
  <w:num w:numId="9" w16cid:durableId="935208136">
    <w:abstractNumId w:val="19"/>
  </w:num>
  <w:num w:numId="10" w16cid:durableId="2049603235">
    <w:abstractNumId w:val="15"/>
  </w:num>
  <w:num w:numId="11" w16cid:durableId="466900058">
    <w:abstractNumId w:val="2"/>
  </w:num>
  <w:num w:numId="12" w16cid:durableId="1387030606">
    <w:abstractNumId w:val="21"/>
  </w:num>
  <w:num w:numId="13" w16cid:durableId="32850593">
    <w:abstractNumId w:val="20"/>
  </w:num>
  <w:num w:numId="14" w16cid:durableId="1007292966">
    <w:abstractNumId w:val="22"/>
  </w:num>
  <w:num w:numId="15" w16cid:durableId="1066682186">
    <w:abstractNumId w:val="23"/>
  </w:num>
  <w:num w:numId="16" w16cid:durableId="590310106">
    <w:abstractNumId w:val="17"/>
  </w:num>
  <w:num w:numId="17" w16cid:durableId="1100564588">
    <w:abstractNumId w:val="29"/>
  </w:num>
  <w:num w:numId="18" w16cid:durableId="1676489898">
    <w:abstractNumId w:val="9"/>
  </w:num>
  <w:num w:numId="19" w16cid:durableId="1282765167">
    <w:abstractNumId w:val="10"/>
  </w:num>
  <w:num w:numId="20" w16cid:durableId="391779477">
    <w:abstractNumId w:val="28"/>
  </w:num>
  <w:num w:numId="21" w16cid:durableId="961571652">
    <w:abstractNumId w:val="3"/>
  </w:num>
  <w:num w:numId="22" w16cid:durableId="806320549">
    <w:abstractNumId w:val="0"/>
  </w:num>
  <w:num w:numId="23" w16cid:durableId="1349261039">
    <w:abstractNumId w:val="6"/>
  </w:num>
  <w:num w:numId="24" w16cid:durableId="1565483818">
    <w:abstractNumId w:val="25"/>
  </w:num>
  <w:num w:numId="25" w16cid:durableId="1543131575">
    <w:abstractNumId w:val="5"/>
  </w:num>
  <w:num w:numId="26" w16cid:durableId="704059196">
    <w:abstractNumId w:val="12"/>
  </w:num>
  <w:num w:numId="27" w16cid:durableId="1515262260">
    <w:abstractNumId w:val="7"/>
  </w:num>
  <w:num w:numId="28" w16cid:durableId="1242258376">
    <w:abstractNumId w:val="16"/>
  </w:num>
  <w:num w:numId="29" w16cid:durableId="1592815548">
    <w:abstractNumId w:val="13"/>
    <w:lvlOverride w:ilvl="0">
      <w:startOverride w:val="1"/>
    </w:lvlOverride>
  </w:num>
  <w:num w:numId="30" w16cid:durableId="1358312510">
    <w:abstractNumId w:val="14"/>
  </w:num>
  <w:num w:numId="31" w16cid:durableId="1250038796">
    <w:abstractNumId w:val="1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125"/>
    <w:rsid w:val="000144B2"/>
    <w:rsid w:val="00015AE4"/>
    <w:rsid w:val="00060A45"/>
    <w:rsid w:val="00096AA4"/>
    <w:rsid w:val="000D2323"/>
    <w:rsid w:val="00123444"/>
    <w:rsid w:val="001430E2"/>
    <w:rsid w:val="00145960"/>
    <w:rsid w:val="00173188"/>
    <w:rsid w:val="001A6206"/>
    <w:rsid w:val="001B4125"/>
    <w:rsid w:val="001F6655"/>
    <w:rsid w:val="00253C1B"/>
    <w:rsid w:val="00254EBE"/>
    <w:rsid w:val="0028034B"/>
    <w:rsid w:val="00286158"/>
    <w:rsid w:val="002B6707"/>
    <w:rsid w:val="002F6D48"/>
    <w:rsid w:val="00301CD3"/>
    <w:rsid w:val="00381F3D"/>
    <w:rsid w:val="00393A9A"/>
    <w:rsid w:val="003C391E"/>
    <w:rsid w:val="003F25D2"/>
    <w:rsid w:val="004015C3"/>
    <w:rsid w:val="00427429"/>
    <w:rsid w:val="004A7945"/>
    <w:rsid w:val="004C504E"/>
    <w:rsid w:val="004E5C99"/>
    <w:rsid w:val="00526627"/>
    <w:rsid w:val="00546CC8"/>
    <w:rsid w:val="0057123F"/>
    <w:rsid w:val="005C018F"/>
    <w:rsid w:val="005D02B7"/>
    <w:rsid w:val="006D22F2"/>
    <w:rsid w:val="006E715A"/>
    <w:rsid w:val="0071075E"/>
    <w:rsid w:val="00743A1F"/>
    <w:rsid w:val="0075200C"/>
    <w:rsid w:val="00774833"/>
    <w:rsid w:val="007A3663"/>
    <w:rsid w:val="007A6C79"/>
    <w:rsid w:val="007C28AD"/>
    <w:rsid w:val="007D2316"/>
    <w:rsid w:val="008544B8"/>
    <w:rsid w:val="00871FB2"/>
    <w:rsid w:val="0089748A"/>
    <w:rsid w:val="008A4CCF"/>
    <w:rsid w:val="008B18A2"/>
    <w:rsid w:val="008B6D43"/>
    <w:rsid w:val="008D77A1"/>
    <w:rsid w:val="008E786F"/>
    <w:rsid w:val="008F59D9"/>
    <w:rsid w:val="00942F31"/>
    <w:rsid w:val="00980475"/>
    <w:rsid w:val="009862AB"/>
    <w:rsid w:val="009C6369"/>
    <w:rsid w:val="009D014C"/>
    <w:rsid w:val="009E76FB"/>
    <w:rsid w:val="00A2140B"/>
    <w:rsid w:val="00A220FA"/>
    <w:rsid w:val="00A906AE"/>
    <w:rsid w:val="00A90F16"/>
    <w:rsid w:val="00A94084"/>
    <w:rsid w:val="00AC6D1A"/>
    <w:rsid w:val="00AE38E0"/>
    <w:rsid w:val="00B07670"/>
    <w:rsid w:val="00B311DB"/>
    <w:rsid w:val="00B52663"/>
    <w:rsid w:val="00B56D64"/>
    <w:rsid w:val="00B679BC"/>
    <w:rsid w:val="00BC6B76"/>
    <w:rsid w:val="00C12E78"/>
    <w:rsid w:val="00C46CC5"/>
    <w:rsid w:val="00CA54D2"/>
    <w:rsid w:val="00CD77EE"/>
    <w:rsid w:val="00D122FF"/>
    <w:rsid w:val="00D7708B"/>
    <w:rsid w:val="00D901C8"/>
    <w:rsid w:val="00DA51BD"/>
    <w:rsid w:val="00DC583A"/>
    <w:rsid w:val="00DC7CB5"/>
    <w:rsid w:val="00DF0CB8"/>
    <w:rsid w:val="00E04AB2"/>
    <w:rsid w:val="00E04EC5"/>
    <w:rsid w:val="00E23942"/>
    <w:rsid w:val="00E51000"/>
    <w:rsid w:val="00EB32F7"/>
    <w:rsid w:val="00F2233F"/>
    <w:rsid w:val="00F407FA"/>
    <w:rsid w:val="00F55040"/>
    <w:rsid w:val="00F77420"/>
    <w:rsid w:val="00F95EE5"/>
    <w:rsid w:val="00F977F8"/>
    <w:rsid w:val="00FD3A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6E692"/>
  <w15:chartTrackingRefBased/>
  <w15:docId w15:val="{E5D7DF6B-532B-4357-9F23-9CBDB4372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1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41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41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41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41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41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1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1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1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1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41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41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41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41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41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1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1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125"/>
    <w:rPr>
      <w:rFonts w:eastAsiaTheme="majorEastAsia" w:cstheme="majorBidi"/>
      <w:color w:val="272727" w:themeColor="text1" w:themeTint="D8"/>
    </w:rPr>
  </w:style>
  <w:style w:type="paragraph" w:styleId="Title">
    <w:name w:val="Title"/>
    <w:basedOn w:val="Normal"/>
    <w:next w:val="Normal"/>
    <w:link w:val="TitleChar"/>
    <w:uiPriority w:val="10"/>
    <w:qFormat/>
    <w:rsid w:val="001B4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1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1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1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125"/>
    <w:pPr>
      <w:spacing w:before="160"/>
      <w:jc w:val="center"/>
    </w:pPr>
    <w:rPr>
      <w:i/>
      <w:iCs/>
      <w:color w:val="404040" w:themeColor="text1" w:themeTint="BF"/>
    </w:rPr>
  </w:style>
  <w:style w:type="character" w:customStyle="1" w:styleId="QuoteChar">
    <w:name w:val="Quote Char"/>
    <w:basedOn w:val="DefaultParagraphFont"/>
    <w:link w:val="Quote"/>
    <w:uiPriority w:val="29"/>
    <w:rsid w:val="001B4125"/>
    <w:rPr>
      <w:i/>
      <w:iCs/>
      <w:color w:val="404040" w:themeColor="text1" w:themeTint="BF"/>
    </w:rPr>
  </w:style>
  <w:style w:type="paragraph" w:styleId="ListParagraph">
    <w:name w:val="List Paragraph"/>
    <w:basedOn w:val="Normal"/>
    <w:qFormat/>
    <w:rsid w:val="001B4125"/>
    <w:pPr>
      <w:ind w:left="720"/>
      <w:contextualSpacing/>
    </w:pPr>
  </w:style>
  <w:style w:type="character" w:styleId="IntenseEmphasis">
    <w:name w:val="Intense Emphasis"/>
    <w:basedOn w:val="DefaultParagraphFont"/>
    <w:uiPriority w:val="21"/>
    <w:qFormat/>
    <w:rsid w:val="001B4125"/>
    <w:rPr>
      <w:i/>
      <w:iCs/>
      <w:color w:val="0F4761" w:themeColor="accent1" w:themeShade="BF"/>
    </w:rPr>
  </w:style>
  <w:style w:type="paragraph" w:styleId="IntenseQuote">
    <w:name w:val="Intense Quote"/>
    <w:basedOn w:val="Normal"/>
    <w:next w:val="Normal"/>
    <w:link w:val="IntenseQuoteChar"/>
    <w:uiPriority w:val="30"/>
    <w:qFormat/>
    <w:rsid w:val="001B41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4125"/>
    <w:rPr>
      <w:i/>
      <w:iCs/>
      <w:color w:val="0F4761" w:themeColor="accent1" w:themeShade="BF"/>
    </w:rPr>
  </w:style>
  <w:style w:type="character" w:styleId="IntenseReference">
    <w:name w:val="Intense Reference"/>
    <w:basedOn w:val="DefaultParagraphFont"/>
    <w:uiPriority w:val="32"/>
    <w:qFormat/>
    <w:rsid w:val="001B4125"/>
    <w:rPr>
      <w:b/>
      <w:bCs/>
      <w:smallCaps/>
      <w:color w:val="0F4761" w:themeColor="accent1" w:themeShade="BF"/>
      <w:spacing w:val="5"/>
    </w:rPr>
  </w:style>
  <w:style w:type="paragraph" w:customStyle="1" w:styleId="p1">
    <w:name w:val="p1"/>
    <w:basedOn w:val="Normal"/>
    <w:rsid w:val="001A6206"/>
    <w:pPr>
      <w:spacing w:before="100" w:beforeAutospacing="1" w:after="100" w:afterAutospacing="1" w:line="240" w:lineRule="auto"/>
    </w:pPr>
    <w:rPr>
      <w:rFonts w:ascii="Times New Roman" w:eastAsia="Times New Roman" w:hAnsi="Times New Roman" w:cs="Times New Roman"/>
      <w:kern w:val="0"/>
      <w:lang w:bidi="he-IL"/>
      <w14:ligatures w14:val="none"/>
    </w:rPr>
  </w:style>
  <w:style w:type="character" w:customStyle="1" w:styleId="s1">
    <w:name w:val="s1"/>
    <w:basedOn w:val="DefaultParagraphFont"/>
    <w:rsid w:val="001A6206"/>
  </w:style>
  <w:style w:type="paragraph" w:customStyle="1" w:styleId="s3">
    <w:name w:val="s3"/>
    <w:basedOn w:val="Normal"/>
    <w:rsid w:val="00AE38E0"/>
    <w:pPr>
      <w:spacing w:before="100" w:beforeAutospacing="1" w:after="100" w:afterAutospacing="1" w:line="240" w:lineRule="auto"/>
    </w:pPr>
    <w:rPr>
      <w:rFonts w:ascii="Times New Roman" w:eastAsia="Times New Roman" w:hAnsi="Times New Roman" w:cs="Times New Roman"/>
      <w:kern w:val="0"/>
      <w:lang w:bidi="he-IL"/>
      <w14:ligatures w14:val="none"/>
    </w:rPr>
  </w:style>
  <w:style w:type="character" w:customStyle="1" w:styleId="s2">
    <w:name w:val="s2"/>
    <w:basedOn w:val="DefaultParagraphFont"/>
    <w:rsid w:val="00AE38E0"/>
  </w:style>
  <w:style w:type="character" w:customStyle="1" w:styleId="bumpedfont15">
    <w:name w:val="bumpedfont15"/>
    <w:basedOn w:val="DefaultParagraphFont"/>
    <w:rsid w:val="00AE38E0"/>
  </w:style>
  <w:style w:type="character" w:customStyle="1" w:styleId="apple-converted-space">
    <w:name w:val="apple-converted-space"/>
    <w:basedOn w:val="DefaultParagraphFont"/>
    <w:rsid w:val="00AE38E0"/>
  </w:style>
  <w:style w:type="paragraph" w:customStyle="1" w:styleId="s5">
    <w:name w:val="s5"/>
    <w:basedOn w:val="Normal"/>
    <w:rsid w:val="00AE38E0"/>
    <w:pPr>
      <w:spacing w:before="100" w:beforeAutospacing="1" w:after="100" w:afterAutospacing="1" w:line="240" w:lineRule="auto"/>
    </w:pPr>
    <w:rPr>
      <w:rFonts w:ascii="Times New Roman" w:eastAsia="Times New Roman" w:hAnsi="Times New Roman" w:cs="Times New Roman"/>
      <w:kern w:val="0"/>
      <w:lang w:bidi="he-IL"/>
      <w14:ligatures w14:val="none"/>
    </w:rPr>
  </w:style>
  <w:style w:type="table" w:styleId="GridTable2">
    <w:name w:val="Grid Table 2"/>
    <w:basedOn w:val="TableNormal"/>
    <w:uiPriority w:val="47"/>
    <w:rsid w:val="002F6D4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6">
    <w:name w:val="Grid Table 1 Light Accent 6"/>
    <w:basedOn w:val="TableNormal"/>
    <w:uiPriority w:val="46"/>
    <w:rsid w:val="002F6D48"/>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Accent2">
    <w:name w:val="Grid Table 2 Accent 2"/>
    <w:basedOn w:val="TableNormal"/>
    <w:uiPriority w:val="47"/>
    <w:rsid w:val="002F6D48"/>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4">
    <w:name w:val="Grid Table 2 Accent 4"/>
    <w:basedOn w:val="TableNormal"/>
    <w:uiPriority w:val="47"/>
    <w:rsid w:val="002F6D48"/>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3">
    <w:name w:val="Grid Table 2 Accent 3"/>
    <w:basedOn w:val="TableNormal"/>
    <w:uiPriority w:val="47"/>
    <w:rsid w:val="002F6D48"/>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6">
    <w:name w:val="Grid Table 2 Accent 6"/>
    <w:basedOn w:val="TableNormal"/>
    <w:uiPriority w:val="47"/>
    <w:rsid w:val="002F6D48"/>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A220F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4-Accent3">
    <w:name w:val="Grid Table 4 Accent 3"/>
    <w:basedOn w:val="TableNormal"/>
    <w:uiPriority w:val="49"/>
    <w:rsid w:val="00A220FA"/>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
    <w:name w:val="Grid Table 4"/>
    <w:basedOn w:val="TableNormal"/>
    <w:uiPriority w:val="49"/>
    <w:rsid w:val="00A220F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A220F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7Colorful-Accent3">
    <w:name w:val="Grid Table 7 Colorful Accent 3"/>
    <w:basedOn w:val="TableNormal"/>
    <w:uiPriority w:val="52"/>
    <w:rsid w:val="00A220FA"/>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PlainTable1">
    <w:name w:val="Plain Table 1"/>
    <w:basedOn w:val="TableNormal"/>
    <w:uiPriority w:val="41"/>
    <w:rsid w:val="005D02B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5C018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144B2"/>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8A4CCF"/>
    <w:pPr>
      <w:spacing w:after="200" w:line="240" w:lineRule="auto"/>
    </w:pPr>
    <w:rPr>
      <w:i/>
      <w:iCs/>
      <w:color w:val="0E2841" w:themeColor="text2"/>
      <w:sz w:val="18"/>
      <w:szCs w:val="18"/>
    </w:rPr>
  </w:style>
  <w:style w:type="paragraph" w:styleId="NormalWeb">
    <w:name w:val="Normal (Web)"/>
    <w:basedOn w:val="Normal"/>
    <w:uiPriority w:val="99"/>
    <w:semiHidden/>
    <w:unhideWhenUsed/>
    <w:rsid w:val="008A4CC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163799">
      <w:bodyDiv w:val="1"/>
      <w:marLeft w:val="0"/>
      <w:marRight w:val="0"/>
      <w:marTop w:val="0"/>
      <w:marBottom w:val="0"/>
      <w:divBdr>
        <w:top w:val="none" w:sz="0" w:space="0" w:color="auto"/>
        <w:left w:val="none" w:sz="0" w:space="0" w:color="auto"/>
        <w:bottom w:val="none" w:sz="0" w:space="0" w:color="auto"/>
        <w:right w:val="none" w:sz="0" w:space="0" w:color="auto"/>
      </w:divBdr>
    </w:div>
    <w:div w:id="1652174442">
      <w:bodyDiv w:val="1"/>
      <w:marLeft w:val="0"/>
      <w:marRight w:val="0"/>
      <w:marTop w:val="0"/>
      <w:marBottom w:val="0"/>
      <w:divBdr>
        <w:top w:val="none" w:sz="0" w:space="0" w:color="auto"/>
        <w:left w:val="none" w:sz="0" w:space="0" w:color="auto"/>
        <w:bottom w:val="none" w:sz="0" w:space="0" w:color="auto"/>
        <w:right w:val="none" w:sz="0" w:space="0" w:color="auto"/>
      </w:divBdr>
      <w:divsChild>
        <w:div w:id="355665600">
          <w:marLeft w:val="0"/>
          <w:marRight w:val="0"/>
          <w:marTop w:val="0"/>
          <w:marBottom w:val="0"/>
          <w:divBdr>
            <w:top w:val="none" w:sz="0" w:space="0" w:color="auto"/>
            <w:left w:val="none" w:sz="0" w:space="0" w:color="auto"/>
            <w:bottom w:val="none" w:sz="0" w:space="0" w:color="auto"/>
            <w:right w:val="none" w:sz="0" w:space="0" w:color="auto"/>
          </w:divBdr>
        </w:div>
        <w:div w:id="2103338445">
          <w:marLeft w:val="0"/>
          <w:marRight w:val="0"/>
          <w:marTop w:val="0"/>
          <w:marBottom w:val="0"/>
          <w:divBdr>
            <w:top w:val="none" w:sz="0" w:space="0" w:color="auto"/>
            <w:left w:val="none" w:sz="0" w:space="0" w:color="auto"/>
            <w:bottom w:val="none" w:sz="0" w:space="0" w:color="auto"/>
            <w:right w:val="none" w:sz="0" w:space="0" w:color="auto"/>
          </w:divBdr>
        </w:div>
        <w:div w:id="46031463">
          <w:marLeft w:val="0"/>
          <w:marRight w:val="0"/>
          <w:marTop w:val="0"/>
          <w:marBottom w:val="0"/>
          <w:divBdr>
            <w:top w:val="none" w:sz="0" w:space="0" w:color="auto"/>
            <w:left w:val="none" w:sz="0" w:space="0" w:color="auto"/>
            <w:bottom w:val="none" w:sz="0" w:space="0" w:color="auto"/>
            <w:right w:val="none" w:sz="0" w:space="0" w:color="auto"/>
          </w:divBdr>
        </w:div>
        <w:div w:id="613244875">
          <w:marLeft w:val="0"/>
          <w:marRight w:val="0"/>
          <w:marTop w:val="0"/>
          <w:marBottom w:val="0"/>
          <w:divBdr>
            <w:top w:val="none" w:sz="0" w:space="0" w:color="auto"/>
            <w:left w:val="none" w:sz="0" w:space="0" w:color="auto"/>
            <w:bottom w:val="none" w:sz="0" w:space="0" w:color="auto"/>
            <w:right w:val="none" w:sz="0" w:space="0" w:color="auto"/>
          </w:divBdr>
        </w:div>
        <w:div w:id="8996185">
          <w:marLeft w:val="0"/>
          <w:marRight w:val="0"/>
          <w:marTop w:val="0"/>
          <w:marBottom w:val="0"/>
          <w:divBdr>
            <w:top w:val="none" w:sz="0" w:space="0" w:color="auto"/>
            <w:left w:val="none" w:sz="0" w:space="0" w:color="auto"/>
            <w:bottom w:val="none" w:sz="0" w:space="0" w:color="auto"/>
            <w:right w:val="none" w:sz="0" w:space="0" w:color="auto"/>
          </w:divBdr>
        </w:div>
        <w:div w:id="2132803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006D1D-07A9-4645-8DE6-F50A189A6E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31</Pages>
  <Words>4179</Words>
  <Characters>26246</Characters>
  <Application>Microsoft Office Word</Application>
  <DocSecurity>0</DocSecurity>
  <Lines>795</Lines>
  <Paragraphs>647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Nechi Berhe Weldu</dc:creator>
  <cp:keywords/>
  <dc:description/>
  <cp:lastModifiedBy>Nechi Berhe Weldu</cp:lastModifiedBy>
  <cp:revision>8</cp:revision>
  <dcterms:created xsi:type="dcterms:W3CDTF">2026-05-13T09:36:00Z</dcterms:created>
  <dcterms:modified xsi:type="dcterms:W3CDTF">2026-05-13T18:45:00Z</dcterms:modified>
</cp:coreProperties>
</file>