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5" w:name="_Toc8308437"/>
      <w:bookmarkStart w:id="36" w:name="_Toc8308271"/>
      <w:bookmarkStart w:id="37" w:name="_Toc8307963"/>
      <w:bookmarkStart w:id="38" w:name="_Toc8306612"/>
      <w:bookmarkStart w:id="39" w:name="_Toc8055415"/>
      <w:bookmarkStart w:id="40" w:name="_Toc8050113"/>
      <w:bookmarkStart w:id="41" w:name="_Toc7878792"/>
      <w:bookmarkStart w:id="42" w:name="_Toc7878733"/>
      <w:bookmarkStart w:id="43" w:name="_Toc7878642"/>
      <w:bookmarkStart w:id="44" w:name="_Toc7185068"/>
      <w:bookmarkStart w:id="45" w:name="_Toc6754253"/>
      <w:bookmarkStart w:id="46" w:name="_Toc6752833"/>
      <w:bookmarkStart w:id="47" w:name="_Toc6752720"/>
      <w:bookmarkStart w:id="48" w:name="_Toc515276142"/>
      <w:bookmarkStart w:id="49" w:name="_Toc514664893"/>
      <w:bookmarkStart w:id="50" w:name="_Toc514599860"/>
      <w:bookmarkStart w:id="51" w:name="_Toc514525385"/>
      <w:bookmarkStart w:id="52" w:name="_Toc514520466"/>
      <w:bookmarkStart w:id="53" w:name="_Toc514515522"/>
      <w:bookmarkStart w:id="54" w:name="_Toc514515502"/>
      <w:bookmarkStart w:id="55" w:name="_Toc514513587"/>
      <w:bookmarkStart w:id="56" w:name="_Toc514513460"/>
      <w:bookmarkStart w:id="57" w:name="_Toc10416241"/>
      <w:bookmarkStart w:id="58" w:name="_Toc10484915"/>
      <w:bookmarkStart w:id="59" w:name="_Toc10485217"/>
      <w:bookmarkStart w:id="60" w:name="_Toc10485261"/>
      <w:bookmarkStart w:id="61" w:name="_Toc10485305"/>
      <w:bookmarkStart w:id="62" w:name="_Toc10485349"/>
      <w:bookmarkStart w:id="63" w:name="_Toc10485393"/>
      <w:bookmarkStart w:id="64" w:name="_Toc10485437"/>
      <w:bookmarkStart w:id="65" w:name="_Toc34845690"/>
      <w:bookmarkStart w:id="66" w:name="_Toc34950346"/>
      <w:bookmarkStart w:id="67" w:name="_Toc38880658"/>
      <w:bookmarkStart w:id="68" w:name="_Toc38884802"/>
      <w:bookmarkStart w:id="69" w:name="_Toc3889368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0" w:name="_Toc8308438"/>
      <w:bookmarkStart w:id="71" w:name="_Toc8308272"/>
      <w:bookmarkStart w:id="72" w:name="_Toc8307964"/>
      <w:bookmarkStart w:id="73" w:name="_Toc8306613"/>
      <w:bookmarkStart w:id="74" w:name="_Toc8055416"/>
      <w:bookmarkStart w:id="75" w:name="_Toc8050114"/>
      <w:bookmarkStart w:id="76" w:name="_Toc7878793"/>
      <w:bookmarkStart w:id="77" w:name="_Toc7878734"/>
      <w:bookmarkStart w:id="78" w:name="_Toc7878643"/>
      <w:bookmarkStart w:id="79" w:name="_Toc7185069"/>
      <w:bookmarkStart w:id="80" w:name="_Toc6754254"/>
      <w:bookmarkStart w:id="81" w:name="_Toc6752834"/>
      <w:bookmarkStart w:id="82" w:name="_Toc6752721"/>
      <w:bookmarkStart w:id="83" w:name="_Toc515276143"/>
      <w:bookmarkStart w:id="84" w:name="_Toc514664894"/>
      <w:bookmarkStart w:id="85" w:name="_Toc514599861"/>
      <w:bookmarkStart w:id="86" w:name="_Toc514525386"/>
      <w:bookmarkStart w:id="87" w:name="_Toc514520467"/>
      <w:bookmarkStart w:id="88" w:name="_Toc514515523"/>
      <w:bookmarkStart w:id="89" w:name="_Toc514515503"/>
      <w:bookmarkStart w:id="90" w:name="_Toc514513588"/>
      <w:bookmarkStart w:id="91" w:name="_Toc514513461"/>
      <w:bookmarkStart w:id="92" w:name="_Toc10416242"/>
      <w:bookmarkStart w:id="93" w:name="_Toc10484916"/>
      <w:bookmarkStart w:id="94" w:name="_Toc10485218"/>
      <w:bookmarkStart w:id="95" w:name="_Toc10485262"/>
      <w:bookmarkStart w:id="96" w:name="_Toc10485306"/>
      <w:bookmarkStart w:id="97" w:name="_Toc10485350"/>
      <w:bookmarkStart w:id="98" w:name="_Toc10485394"/>
      <w:bookmarkStart w:id="99" w:name="_Toc10485438"/>
      <w:bookmarkStart w:id="100" w:name="_Toc34845691"/>
      <w:bookmarkStart w:id="101" w:name="_Toc34950347"/>
      <w:bookmarkStart w:id="102" w:name="_Toc38880659"/>
      <w:bookmarkStart w:id="103" w:name="_Toc38884803"/>
      <w:bookmarkStart w:id="104" w:name="_Toc3889368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5" w:name="_Toc8308439"/>
      <w:bookmarkStart w:id="106" w:name="_Toc8308273"/>
      <w:bookmarkStart w:id="107" w:name="_Toc8307965"/>
      <w:bookmarkStart w:id="108" w:name="_Toc8306614"/>
      <w:bookmarkStart w:id="109" w:name="_Toc8055417"/>
      <w:bookmarkStart w:id="110" w:name="_Toc8050115"/>
      <w:bookmarkStart w:id="111" w:name="_Toc7878794"/>
      <w:bookmarkStart w:id="112" w:name="_Toc7878735"/>
      <w:bookmarkStart w:id="113" w:name="_Toc7878644"/>
      <w:bookmarkStart w:id="114" w:name="_Toc7185070"/>
      <w:bookmarkStart w:id="115" w:name="_Toc6754255"/>
      <w:bookmarkStart w:id="116" w:name="_Toc6752835"/>
      <w:bookmarkStart w:id="117" w:name="_Toc6752722"/>
      <w:bookmarkStart w:id="118" w:name="_Toc515276144"/>
      <w:bookmarkStart w:id="119" w:name="_Toc514664895"/>
      <w:bookmarkStart w:id="120" w:name="_Toc514599862"/>
      <w:bookmarkStart w:id="121" w:name="_Toc514525387"/>
      <w:bookmarkStart w:id="122" w:name="_Toc514520468"/>
      <w:bookmarkStart w:id="123" w:name="_Toc514515524"/>
      <w:bookmarkStart w:id="124" w:name="_Toc514515504"/>
      <w:bookmarkStart w:id="125" w:name="_Toc514513589"/>
      <w:bookmarkStart w:id="126" w:name="_Toc514513462"/>
      <w:bookmarkStart w:id="127" w:name="_Toc10416243"/>
      <w:bookmarkStart w:id="128" w:name="_Toc10484917"/>
      <w:bookmarkStart w:id="129" w:name="_Toc10485219"/>
      <w:bookmarkStart w:id="130" w:name="_Toc10485263"/>
      <w:bookmarkStart w:id="131" w:name="_Toc10485307"/>
      <w:bookmarkStart w:id="132" w:name="_Toc10485351"/>
      <w:bookmarkStart w:id="133" w:name="_Toc10485395"/>
      <w:bookmarkStart w:id="134" w:name="_Toc10485439"/>
      <w:bookmarkStart w:id="135" w:name="_Toc34845692"/>
      <w:bookmarkStart w:id="136" w:name="_Toc34950348"/>
      <w:bookmarkStart w:id="137" w:name="_Toc38880660"/>
      <w:bookmarkStart w:id="138" w:name="_Toc38884804"/>
      <w:bookmarkStart w:id="139" w:name="_Toc38893685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0" w:name="_Toc8308440"/>
      <w:bookmarkStart w:id="141" w:name="_Toc8308274"/>
      <w:bookmarkStart w:id="142" w:name="_Toc8307966"/>
      <w:bookmarkStart w:id="143" w:name="_Toc8306615"/>
      <w:bookmarkStart w:id="144" w:name="_Toc8055418"/>
      <w:bookmarkStart w:id="145" w:name="_Toc8050116"/>
      <w:bookmarkStart w:id="146" w:name="_Toc7878795"/>
      <w:bookmarkStart w:id="147" w:name="_Toc7878736"/>
      <w:bookmarkStart w:id="148" w:name="_Toc7878645"/>
      <w:bookmarkStart w:id="149" w:name="_Toc7185071"/>
      <w:bookmarkStart w:id="150" w:name="_Toc6754256"/>
      <w:bookmarkStart w:id="151" w:name="_Toc6752836"/>
      <w:bookmarkStart w:id="152" w:name="_Toc6752723"/>
      <w:bookmarkStart w:id="153" w:name="_Toc515276145"/>
      <w:bookmarkStart w:id="154" w:name="_Toc514664896"/>
      <w:bookmarkStart w:id="155" w:name="_Toc514599863"/>
      <w:bookmarkStart w:id="156" w:name="_Toc514525388"/>
      <w:bookmarkStart w:id="157" w:name="_Toc514520469"/>
      <w:bookmarkStart w:id="158" w:name="_Toc514515525"/>
      <w:bookmarkStart w:id="159" w:name="_Toc514515505"/>
      <w:bookmarkStart w:id="160" w:name="_Toc514513590"/>
      <w:bookmarkStart w:id="161" w:name="_Toc514513463"/>
      <w:bookmarkStart w:id="162" w:name="_Toc10416244"/>
      <w:bookmarkStart w:id="163" w:name="_Toc10484918"/>
      <w:bookmarkStart w:id="164" w:name="_Toc10485220"/>
      <w:bookmarkStart w:id="165" w:name="_Toc10485264"/>
      <w:bookmarkStart w:id="166" w:name="_Toc10485308"/>
      <w:bookmarkStart w:id="167" w:name="_Toc10485352"/>
      <w:bookmarkStart w:id="168" w:name="_Toc10485396"/>
      <w:bookmarkStart w:id="169" w:name="_Toc10485440"/>
      <w:bookmarkStart w:id="170" w:name="_Toc34845693"/>
      <w:bookmarkStart w:id="171" w:name="_Toc34950349"/>
      <w:bookmarkStart w:id="172" w:name="_Toc38880661"/>
      <w:bookmarkStart w:id="173" w:name="_Toc38884805"/>
      <w:bookmarkStart w:id="174" w:name="_Toc38893686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5" w:name="_Toc8308441"/>
      <w:bookmarkStart w:id="176" w:name="_Toc8308275"/>
      <w:bookmarkStart w:id="177" w:name="_Toc8307967"/>
      <w:bookmarkStart w:id="178" w:name="_Toc8306616"/>
      <w:bookmarkStart w:id="179" w:name="_Toc8055419"/>
      <w:bookmarkStart w:id="180" w:name="_Toc8050117"/>
      <w:bookmarkStart w:id="181" w:name="_Toc7878796"/>
      <w:bookmarkStart w:id="182" w:name="_Toc7878737"/>
      <w:bookmarkStart w:id="183" w:name="_Toc7878646"/>
      <w:bookmarkStart w:id="184" w:name="_Toc7185072"/>
      <w:bookmarkStart w:id="185" w:name="_Toc6754257"/>
      <w:bookmarkStart w:id="186" w:name="_Toc6752837"/>
      <w:bookmarkStart w:id="187" w:name="_Toc6752724"/>
      <w:bookmarkStart w:id="188" w:name="_Toc515276146"/>
      <w:bookmarkStart w:id="189" w:name="_Toc514664897"/>
      <w:bookmarkStart w:id="190" w:name="_Toc514599864"/>
      <w:bookmarkStart w:id="191" w:name="_Toc514525389"/>
      <w:bookmarkStart w:id="192" w:name="_Toc514520470"/>
      <w:bookmarkStart w:id="193" w:name="_Toc514515526"/>
      <w:bookmarkStart w:id="194" w:name="_Toc514515506"/>
      <w:bookmarkStart w:id="195" w:name="_Toc514513591"/>
      <w:bookmarkStart w:id="196" w:name="_Toc514513464"/>
      <w:bookmarkStart w:id="197" w:name="_Toc10416245"/>
      <w:bookmarkStart w:id="198" w:name="_Toc10484919"/>
      <w:bookmarkStart w:id="199" w:name="_Toc10485221"/>
      <w:bookmarkStart w:id="200" w:name="_Toc10485265"/>
      <w:bookmarkStart w:id="201" w:name="_Toc10485309"/>
      <w:bookmarkStart w:id="202" w:name="_Toc10485353"/>
      <w:bookmarkStart w:id="203" w:name="_Toc10485397"/>
      <w:bookmarkStart w:id="204" w:name="_Toc10485441"/>
      <w:bookmarkStart w:id="205" w:name="_Toc34845694"/>
      <w:bookmarkStart w:id="206" w:name="_Toc34950350"/>
      <w:bookmarkStart w:id="207" w:name="_Toc38880662"/>
      <w:bookmarkStart w:id="208" w:name="_Toc38884806"/>
      <w:bookmarkStart w:id="209" w:name="_Toc38893687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05"/>
      <w:bookmarkEnd w:id="206"/>
      <w:bookmarkEnd w:id="207"/>
      <w:bookmarkEnd w:id="208"/>
      <w:bookmarkEnd w:id="209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0" w:name="_Toc38893688"/>
      <w:bookmarkStart w:id="211" w:name="_Toc10485443"/>
      <w:r w:rsidRPr="00DB3AD7">
        <w:lastRenderedPageBreak/>
        <w:t>Содержание</w:t>
      </w:r>
      <w:bookmarkEnd w:id="210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5B4B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93688" w:history="1">
            <w:r w:rsidR="005B4BB3" w:rsidRPr="00F81EA5">
              <w:rPr>
                <w:rStyle w:val="ac"/>
                <w:noProof/>
              </w:rPr>
              <w:t>Содержание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89" w:history="1">
            <w:r w:rsidR="005B4BB3" w:rsidRPr="00F81EA5">
              <w:rPr>
                <w:rStyle w:val="ac"/>
                <w:noProof/>
              </w:rPr>
              <w:t>Введение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0" w:history="1">
            <w:r w:rsidR="005B4BB3" w:rsidRPr="00F81EA5">
              <w:rPr>
                <w:rStyle w:val="ac"/>
                <w:noProof/>
              </w:rPr>
              <w:t>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Постановка задачи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 w:rsidP="002E45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1" w:history="1">
            <w:r w:rsidR="005B4BB3" w:rsidRPr="00F81EA5">
              <w:rPr>
                <w:rStyle w:val="ac"/>
                <w:noProof/>
              </w:rPr>
              <w:t>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Анализ предметной области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4" w:history="1">
            <w:r w:rsidR="005B4BB3" w:rsidRPr="00F81EA5">
              <w:rPr>
                <w:rStyle w:val="ac"/>
                <w:noProof/>
              </w:rPr>
              <w:t>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прецедентов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18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5" w:history="1">
            <w:r w:rsidR="005B4BB3" w:rsidRPr="00F81EA5">
              <w:rPr>
                <w:rStyle w:val="ac"/>
                <w:noProof/>
                <w:lang w:val="en-US"/>
              </w:rPr>
              <w:t>4.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классов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_Toc38893695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19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6" w:history="1">
            <w:r w:rsidR="005B4BB3" w:rsidRPr="00F81EA5">
              <w:rPr>
                <w:rStyle w:val="ac"/>
                <w:noProof/>
                <w:lang w:val="en-US"/>
              </w:rPr>
              <w:t>5.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объектов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_Toc38893696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7" w:history="1">
            <w:r w:rsidR="005B4BB3" w:rsidRPr="00F81EA5">
              <w:rPr>
                <w:rStyle w:val="ac"/>
                <w:noProof/>
                <w:lang w:val="en-US"/>
              </w:rPr>
              <w:t>6.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последовательностей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_Toc38893697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8" w:history="1">
            <w:r w:rsidR="005B4BB3" w:rsidRPr="00F81EA5">
              <w:rPr>
                <w:rStyle w:val="ac"/>
                <w:noProof/>
              </w:rPr>
              <w:t>7.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взаимодействия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9" w:history="1">
            <w:r w:rsidR="005B4BB3" w:rsidRPr="00F81EA5">
              <w:rPr>
                <w:rStyle w:val="ac"/>
                <w:noProof/>
                <w:lang w:val="en-US"/>
              </w:rPr>
              <w:t>8.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состояний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0" w:history="1">
            <w:r w:rsidR="005B4BB3" w:rsidRPr="00F81EA5">
              <w:rPr>
                <w:rStyle w:val="ac"/>
                <w:noProof/>
                <w:lang w:val="en-US"/>
              </w:rPr>
              <w:t>9.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активностей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1" w:history="1">
            <w:r w:rsidR="005B4BB3" w:rsidRPr="00F81EA5">
              <w:rPr>
                <w:rStyle w:val="ac"/>
                <w:noProof/>
                <w:lang w:val="en-US"/>
              </w:rPr>
              <w:t>10.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развертывания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2" w:history="1">
            <w:r w:rsidR="005B4BB3" w:rsidRPr="00F81EA5">
              <w:rPr>
                <w:rStyle w:val="ac"/>
                <w:noProof/>
              </w:rPr>
              <w:t>11.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архитектуры проекта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_Toc38893702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27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3" w:history="1">
            <w:r w:rsidR="005B4BB3" w:rsidRPr="00F81EA5">
              <w:rPr>
                <w:rStyle w:val="ac"/>
                <w:noProof/>
              </w:rPr>
              <w:t>12.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выбора продуктовых воронок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_Toc38893703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7E3BD7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4" w:history="1">
            <w:r w:rsidR="005B4BB3" w:rsidRPr="00F81EA5">
              <w:rPr>
                <w:rStyle w:val="ac"/>
                <w:noProof/>
              </w:rPr>
              <w:t>13.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Разработка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C12539">
              <w:rPr>
                <w:noProof/>
                <w:webHidden/>
              </w:rPr>
              <w:t>29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C47BE4">
      <w:pPr>
        <w:pStyle w:val="1"/>
        <w:jc w:val="center"/>
      </w:pPr>
      <w:bookmarkStart w:id="212" w:name="_Toc38893689"/>
      <w:r w:rsidRPr="00DB3AD7">
        <w:lastRenderedPageBreak/>
        <w:t>Введение</w:t>
      </w:r>
      <w:bookmarkEnd w:id="211"/>
      <w:bookmarkEnd w:id="212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13" w:name="_Toc38893690"/>
      <w:r w:rsidRPr="00DB3AD7">
        <w:lastRenderedPageBreak/>
        <w:t>Постановка задачи</w:t>
      </w:r>
      <w:bookmarkEnd w:id="213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lastRenderedPageBreak/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4A71E0" w:rsidRDefault="004A71E0" w:rsidP="00C153B0">
      <w:pPr>
        <w:pStyle w:val="1"/>
        <w:numPr>
          <w:ilvl w:val="0"/>
          <w:numId w:val="32"/>
        </w:numPr>
      </w:pPr>
      <w:bookmarkStart w:id="214" w:name="_Toc38893691"/>
      <w:r>
        <w:lastRenderedPageBreak/>
        <w:t>Анализ</w:t>
      </w:r>
    </w:p>
    <w:p w:rsidR="00DB3AD7" w:rsidRPr="00DB3AD7" w:rsidRDefault="00A5604A" w:rsidP="004A71E0">
      <w:pPr>
        <w:pStyle w:val="1"/>
        <w:numPr>
          <w:ilvl w:val="1"/>
          <w:numId w:val="32"/>
        </w:numPr>
      </w:pPr>
      <w:r w:rsidRPr="00C47BE4">
        <w:t>Анализ предметной области</w:t>
      </w:r>
      <w:bookmarkEnd w:id="214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5" w:name="_Toc38884811"/>
      <w:bookmarkStart w:id="216" w:name="_Toc38893692"/>
      <w:r w:rsidR="00A5604A" w:rsidRPr="00C47BE4">
        <w:t>Анализ существующих решений.</w:t>
      </w:r>
      <w:bookmarkEnd w:id="215"/>
      <w:bookmarkEnd w:id="216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7E3BD7" w:rsidP="00A5604A">
            <w:hyperlink r:id="rId8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7E3BD7" w:rsidP="00A5604A">
            <w:pPr>
              <w:rPr>
                <w:lang w:val="en-US"/>
              </w:rPr>
            </w:pPr>
            <w:hyperlink r:id="rId9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7E3BD7" w:rsidP="00A5604A">
            <w:hyperlink r:id="rId10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r>
        <w:t>Поварёнок.ру</w:t>
      </w:r>
      <w:r w:rsidR="004314AB">
        <w:t xml:space="preserve"> (</w:t>
      </w:r>
      <w:hyperlink r:id="rId11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223F20" w:rsidP="00C47BE4">
      <w:pPr>
        <w:ind w:firstLine="360"/>
      </w:pPr>
      <w:r>
        <w:t>Опишем тот функционал, который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008AC8DD" wp14:editId="67487C4E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2D5BB1D" wp14:editId="3C7839BA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B4B6783" wp14:editId="46CF0FB7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r>
        <w:t>Еда.ру (</w:t>
      </w:r>
      <w:hyperlink r:id="rId15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109AB487" wp14:editId="1A0C58BE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6B51F41" wp14:editId="4D7CDD3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8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A3FC107" wp14:editId="0ADD03E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5BEBB75E" wp14:editId="7CE6740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7" w:name="_Toc38884812"/>
      <w:bookmarkStart w:id="218" w:name="_Toc38893693"/>
      <w:r>
        <w:t>Итог анализа</w:t>
      </w:r>
      <w:bookmarkEnd w:id="217"/>
      <w:bookmarkEnd w:id="218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4A71E0" w:rsidRDefault="004A71E0" w:rsidP="004A71E0">
      <w:pPr>
        <w:pStyle w:val="1"/>
        <w:numPr>
          <w:ilvl w:val="1"/>
          <w:numId w:val="32"/>
        </w:numPr>
        <w:spacing w:before="0" w:after="160"/>
      </w:pPr>
      <w:bookmarkStart w:id="219" w:name="_Toc38893694"/>
      <w:r>
        <w:lastRenderedPageBreak/>
        <w:t>Анализ задачи</w:t>
      </w:r>
    </w:p>
    <w:p w:rsidR="00B077FB" w:rsidRPr="00B077FB" w:rsidRDefault="00DB3AD7" w:rsidP="004A71E0">
      <w:pPr>
        <w:pStyle w:val="2"/>
        <w:numPr>
          <w:ilvl w:val="2"/>
          <w:numId w:val="32"/>
        </w:numPr>
      </w:pPr>
      <w:r>
        <w:t>Диаграмма прецедентов</w:t>
      </w:r>
      <w:bookmarkEnd w:id="219"/>
    </w:p>
    <w:p w:rsidR="00B077FB" w:rsidRDefault="004B2C90" w:rsidP="00B077FB">
      <w:pPr>
        <w:spacing w:before="0" w:after="160"/>
        <w:ind w:left="360"/>
      </w:pPr>
      <w:r w:rsidRPr="004B2C90">
        <w:rPr>
          <w:noProof/>
          <w:lang w:eastAsia="ru-RU"/>
        </w:rPr>
        <w:drawing>
          <wp:inline distT="0" distB="0" distL="0" distR="0">
            <wp:extent cx="5940425" cy="4002470"/>
            <wp:effectExtent l="0" t="0" r="3175" b="0"/>
            <wp:docPr id="13" name="Рисунок 13" descr="D:\Programs\Visual Studio\git\recipe-book\документация\Диаграммы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UseCas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0" w:name="_Toc38893695"/>
      <w:r>
        <w:lastRenderedPageBreak/>
        <w:t>Диаграмма классов</w:t>
      </w:r>
      <w:bookmarkEnd w:id="220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3DEC2F2" wp14:editId="73E9A7C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5D" w:rsidRDefault="006D045D" w:rsidP="006D045D">
      <w:pPr>
        <w:spacing w:before="0" w:after="160"/>
        <w:ind w:left="360" w:firstLine="348"/>
      </w:pPr>
      <w:r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1" w:name="_Toc38893696"/>
      <w:r>
        <w:lastRenderedPageBreak/>
        <w:t>Диаграмма объектов</w:t>
      </w:r>
      <w:bookmarkEnd w:id="221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5D6BD1B" wp14:editId="7A21B502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2" w:name="_Toc38893697"/>
      <w:r>
        <w:lastRenderedPageBreak/>
        <w:t>Диаграмма последовательностей</w:t>
      </w:r>
      <w:bookmarkEnd w:id="222"/>
    </w:p>
    <w:p w:rsidR="006E7788" w:rsidRDefault="009F562C">
      <w:pPr>
        <w:spacing w:before="0" w:after="160"/>
      </w:pPr>
      <w:r w:rsidRPr="009F562C">
        <w:rPr>
          <w:noProof/>
          <w:lang w:eastAsia="ru-RU"/>
        </w:rPr>
        <w:drawing>
          <wp:inline distT="0" distB="0" distL="0" distR="0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223F20" w:rsidRDefault="00223F20" w:rsidP="006E7788">
      <w:pPr>
        <w:spacing w:before="0" w:after="160"/>
        <w:ind w:left="360"/>
      </w:pPr>
      <w:r>
        <w:t>Под фронтендом мы понимаем браузер, с помощью которого пользователь взаимодействует с Системой.</w:t>
      </w:r>
    </w:p>
    <w:p w:rsidR="00DB3AD7" w:rsidRDefault="00DB3AD7" w:rsidP="004A71E0">
      <w:pPr>
        <w:pStyle w:val="2"/>
        <w:numPr>
          <w:ilvl w:val="2"/>
          <w:numId w:val="32"/>
        </w:numPr>
      </w:pPr>
      <w:bookmarkStart w:id="223" w:name="_Toc38893698"/>
      <w:r>
        <w:lastRenderedPageBreak/>
        <w:t>Диаграмма взаимодействия</w:t>
      </w:r>
      <w:bookmarkEnd w:id="223"/>
    </w:p>
    <w:p w:rsidR="008238AD" w:rsidRPr="00223F20" w:rsidRDefault="00223F20" w:rsidP="009F562C">
      <w:pPr>
        <w:rPr>
          <w:lang w:val="en-US"/>
        </w:rPr>
      </w:pPr>
      <w:r w:rsidRPr="00223F20">
        <w:rPr>
          <w:noProof/>
          <w:lang w:eastAsia="ru-RU"/>
        </w:rPr>
        <w:drawing>
          <wp:inline distT="0" distB="0" distL="0" distR="0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223F20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t>В действии №9 мы понимаем нажатие на определённый рецепт</w:t>
      </w:r>
    </w:p>
    <w:p w:rsidR="00223F20" w:rsidRPr="00223F20" w:rsidRDefault="00223F20" w:rsidP="00223F20">
      <w:pPr>
        <w:spacing w:before="0" w:after="160"/>
      </w:pP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4" w:name="_Toc38893699"/>
      <w:r>
        <w:lastRenderedPageBreak/>
        <w:t>Диаграмма состояний</w:t>
      </w:r>
      <w:bookmarkEnd w:id="224"/>
    </w:p>
    <w:p w:rsidR="00B077FB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5" w:name="_Toc38893700"/>
      <w:r>
        <w:lastRenderedPageBreak/>
        <w:t>Диаграмма активностей</w:t>
      </w:r>
      <w:bookmarkEnd w:id="225"/>
    </w:p>
    <w:p w:rsidR="001B233D" w:rsidRDefault="00223F20">
      <w:pPr>
        <w:spacing w:before="0" w:after="160"/>
      </w:pPr>
      <w:r w:rsidRPr="00223F20">
        <w:rPr>
          <w:noProof/>
          <w:lang w:eastAsia="ru-RU"/>
        </w:rPr>
        <w:drawing>
          <wp:inline distT="0" distB="0" distL="0" distR="0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223F20">
      <w:pPr>
        <w:spacing w:before="0" w:after="160"/>
      </w:pPr>
      <w:r>
        <w:t>Комментарий:</w:t>
      </w:r>
    </w:p>
    <w:p w:rsidR="00223F20" w:rsidRDefault="00223F20" w:rsidP="00223F20">
      <w:pPr>
        <w:spacing w:before="0" w:after="160"/>
      </w:pPr>
      <w:r>
        <w:t>Под фронтендом мы понимаем браузер, с помощью которого пользователь взаимодействует с Системой.</w:t>
      </w:r>
    </w:p>
    <w:p w:rsidR="00223F20" w:rsidRDefault="00223F20" w:rsidP="00223F20">
      <w:pPr>
        <w:spacing w:before="0" w:after="160"/>
      </w:pPr>
      <w:r>
        <w:lastRenderedPageBreak/>
        <w:t>Под выражением «запрос на отображение выбранного рецепта» мы понимаем нажатие на определённый рецепт</w:t>
      </w:r>
    </w:p>
    <w:p w:rsidR="00B077FB" w:rsidRDefault="00B077FB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4A71E0" w:rsidRDefault="00DB3AD7" w:rsidP="004A71E0">
      <w:pPr>
        <w:pStyle w:val="2"/>
        <w:numPr>
          <w:ilvl w:val="2"/>
          <w:numId w:val="32"/>
        </w:numPr>
      </w:pPr>
      <w:bookmarkStart w:id="226" w:name="_Toc38893701"/>
      <w:r>
        <w:lastRenderedPageBreak/>
        <w:t>Диаграмма развертывания</w:t>
      </w:r>
      <w:bookmarkEnd w:id="226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0A3D6B0" wp14:editId="786FD322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4A71E0">
      <w:pPr>
        <w:pStyle w:val="1"/>
        <w:numPr>
          <w:ilvl w:val="1"/>
          <w:numId w:val="32"/>
        </w:numPr>
      </w:pPr>
      <w:bookmarkStart w:id="227" w:name="_Toc38893702"/>
      <w:r>
        <w:lastRenderedPageBreak/>
        <w:t>Обоснование архитектуры проекта</w:t>
      </w:r>
      <w:bookmarkEnd w:id="227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B7C11">
      <w:pPr>
        <w:pStyle w:val="a3"/>
        <w:numPr>
          <w:ilvl w:val="0"/>
          <w:numId w:val="43"/>
        </w:numPr>
      </w:pPr>
      <w:r>
        <w:t>Чётко разделена логика приложения</w:t>
      </w:r>
    </w:p>
    <w:p w:rsidR="008B7C11" w:rsidRPr="008B7C11" w:rsidRDefault="008B7C11" w:rsidP="008B7C11">
      <w:pPr>
        <w:pStyle w:val="a3"/>
        <w:numPr>
          <w:ilvl w:val="0"/>
          <w:numId w:val="43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B7C11">
      <w:pPr>
        <w:pStyle w:val="a3"/>
        <w:numPr>
          <w:ilvl w:val="0"/>
          <w:numId w:val="43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4A71E0">
      <w:pPr>
        <w:pStyle w:val="1"/>
        <w:numPr>
          <w:ilvl w:val="1"/>
          <w:numId w:val="32"/>
        </w:numPr>
      </w:pPr>
      <w:bookmarkStart w:id="228" w:name="_Toc38893703"/>
      <w:r>
        <w:lastRenderedPageBreak/>
        <w:t>Обоснование выбора продуктовых воронок</w:t>
      </w:r>
      <w:bookmarkEnd w:id="228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>Основываясь на проведённом анализе предметной области и существующих решений, были выделены три сценария действия пользователя, по которым мы сможем оценить на сколько достигнута цель создания Системы:</w:t>
      </w: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 xml:space="preserve">Благодаря отслеживанию этой воронки мы сможем понять на 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02735A">
      <w:pPr>
        <w:pStyle w:val="a3"/>
        <w:numPr>
          <w:ilvl w:val="0"/>
          <w:numId w:val="44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000466" w:rsidP="004A71E0">
      <w:pPr>
        <w:pStyle w:val="1"/>
        <w:numPr>
          <w:ilvl w:val="1"/>
          <w:numId w:val="32"/>
        </w:numPr>
      </w:pPr>
      <w:r>
        <w:lastRenderedPageBreak/>
        <w:t>Выбор методов и средств разработки</w:t>
      </w:r>
    </w:p>
    <w:p w:rsidR="00F27CD0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Pr="00B500ED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B500ED">
        <w:t>использовать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  <w:r w:rsidR="00B500ED">
        <w:t xml:space="preserve"> Также на сайте </w:t>
      </w:r>
      <w:r w:rsidR="00B500ED" w:rsidRPr="00B500ED">
        <w:t>https://www.thoughtworks.com/radar/platforms платформа .</w:t>
      </w:r>
      <w:r w:rsidR="00B500ED" w:rsidRPr="00B500ED">
        <w:rPr>
          <w:lang w:val="en-US"/>
        </w:rPr>
        <w:t>NET</w:t>
      </w:r>
      <w:r w:rsidR="00B500ED" w:rsidRPr="00B500ED">
        <w:t xml:space="preserve"> </w:t>
      </w:r>
      <w:r w:rsidR="00B500ED">
        <w:rPr>
          <w:lang w:val="en-US"/>
        </w:rPr>
        <w:t>Core</w:t>
      </w:r>
      <w:r w:rsidR="00B500ED" w:rsidRPr="00B500ED">
        <w:t xml:space="preserve"> </w:t>
      </w:r>
      <w:r w:rsidR="00B500ED">
        <w:t>указана как наиболее перспективная.</w:t>
      </w:r>
    </w:p>
    <w:p w:rsidR="004A71E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p w:rsidR="004A71E0" w:rsidRDefault="004A71E0" w:rsidP="0002735A">
      <w:pPr>
        <w:ind w:firstLine="360"/>
      </w:pPr>
    </w:p>
    <w:p w:rsidR="004A71E0" w:rsidRDefault="004A71E0">
      <w:pPr>
        <w:spacing w:before="0" w:after="160"/>
      </w:pPr>
      <w:r>
        <w:br w:type="page"/>
      </w:r>
    </w:p>
    <w:p w:rsidR="00F27CD0" w:rsidRDefault="004A71E0" w:rsidP="004A71E0">
      <w:pPr>
        <w:pStyle w:val="1"/>
        <w:numPr>
          <w:ilvl w:val="0"/>
          <w:numId w:val="32"/>
        </w:numPr>
      </w:pPr>
      <w:r>
        <w:lastRenderedPageBreak/>
        <w:t>Реализация</w:t>
      </w:r>
    </w:p>
    <w:p w:rsidR="004A71E0" w:rsidRDefault="004A71E0" w:rsidP="004A71E0">
      <w:pPr>
        <w:pStyle w:val="1"/>
        <w:numPr>
          <w:ilvl w:val="1"/>
          <w:numId w:val="32"/>
        </w:numPr>
      </w:pPr>
      <w:r>
        <w:t>Безопасность</w:t>
      </w:r>
    </w:p>
    <w:p w:rsidR="00A47641" w:rsidRDefault="00A47641" w:rsidP="00A47641">
      <w:pPr>
        <w:spacing w:before="0" w:after="160"/>
      </w:pPr>
      <w:r>
        <w:t>При реализации приложения были поставлены требования к обеспечению безопасности:</w:t>
      </w:r>
    </w:p>
    <w:p w:rsidR="00A47641" w:rsidRDefault="00A47641" w:rsidP="00A47641">
      <w:pPr>
        <w:pStyle w:val="a3"/>
        <w:numPr>
          <w:ilvl w:val="0"/>
          <w:numId w:val="46"/>
        </w:numPr>
        <w:spacing w:before="0" w:after="160"/>
      </w:pPr>
      <w:r>
        <w:t>Приложение должно предоставлять доступ к некоторым методам неавторизованным пользователям. Например, к методу добавления рецепта или блокировки пользователей.</w:t>
      </w:r>
    </w:p>
    <w:p w:rsidR="00A47641" w:rsidRDefault="00A47641" w:rsidP="00A47641">
      <w:pPr>
        <w:pStyle w:val="a3"/>
        <w:numPr>
          <w:ilvl w:val="0"/>
          <w:numId w:val="46"/>
        </w:numPr>
        <w:spacing w:before="0" w:after="160"/>
      </w:pPr>
      <w:r>
        <w:t>Приложение должно иметь несколько уровней доступа в зависимости от роли, которая закреплена за пользователем. Например, только администратор может получить информацию о пользователях, а заблокированный пользователь не должен иметь доступ к добавлению рецепта.</w:t>
      </w:r>
    </w:p>
    <w:p w:rsidR="00A47641" w:rsidRDefault="00A47641" w:rsidP="00A47641">
      <w:pPr>
        <w:pStyle w:val="a3"/>
        <w:spacing w:before="0" w:after="160"/>
      </w:pPr>
    </w:p>
    <w:p w:rsidR="00A47641" w:rsidRPr="004515A1" w:rsidRDefault="00EC7A78" w:rsidP="00A47641">
      <w:pPr>
        <w:spacing w:before="0" w:after="160"/>
      </w:pPr>
      <w:r>
        <w:t xml:space="preserve">Механизм авторизации </w:t>
      </w:r>
      <w:r w:rsidRPr="00EC7A78">
        <w:rPr>
          <w:b/>
        </w:rPr>
        <w:t>веб сервисов</w:t>
      </w:r>
      <w:r>
        <w:t xml:space="preserve"> преимущественно полагается </w:t>
      </w:r>
      <w:r w:rsidR="004515A1">
        <w:t>на</w:t>
      </w:r>
      <w:r>
        <w:br/>
      </w:r>
      <w:r w:rsidRPr="00EC7A78">
        <w:rPr>
          <w:b/>
          <w:lang w:val="en-US"/>
        </w:rPr>
        <w:t>JWT</w:t>
      </w:r>
      <w:r>
        <w:t xml:space="preserve">-токены. </w:t>
      </w:r>
      <w:r>
        <w:rPr>
          <w:lang w:val="en-US"/>
        </w:rPr>
        <w:t>JWT</w:t>
      </w:r>
      <w:r w:rsidRPr="00EC7A78">
        <w:t xml:space="preserve"> </w:t>
      </w:r>
      <w:r>
        <w:t xml:space="preserve">представляет собой веб-стандарт, который определяет способ передачи информации о пользователе в формате </w:t>
      </w:r>
      <w:r w:rsidRPr="00EC7A78">
        <w:rPr>
          <w:b/>
          <w:lang w:val="en-US"/>
        </w:rPr>
        <w:t>JSON</w:t>
      </w:r>
      <w:r w:rsidRPr="00EC7A78">
        <w:rPr>
          <w:b/>
        </w:rPr>
        <w:t xml:space="preserve"> </w:t>
      </w:r>
      <w:r w:rsidRPr="00EC7A78">
        <w:t>в зашифрованном виде</w:t>
      </w:r>
      <w:r>
        <w:t>.</w:t>
      </w:r>
      <w:r w:rsidR="004515A1">
        <w:t xml:space="preserve"> Пример токена: </w:t>
      </w:r>
      <w:r w:rsidR="004515A1" w:rsidRPr="004515A1">
        <w:t>eyJhbGciOiJIUzI1NiIsInR5cCI6IkpXVCJ9.eyJodHRwOi8vc2NoZW1hcy54bWxzb</w:t>
      </w:r>
      <w:r w:rsidR="004515A1">
        <w:t>2FwLm9yZy93cy8yMDA1LzA1L2l</w:t>
      </w:r>
      <w:r w:rsidR="004515A1">
        <w:rPr>
          <w:lang w:val="en-US"/>
        </w:rPr>
        <w:t>p</w:t>
      </w:r>
      <w:r w:rsidR="004515A1">
        <w:t>ZW50e</w:t>
      </w:r>
      <w:r w:rsidR="004515A1" w:rsidRPr="004515A1">
        <w:t>XR5L2NsYWltcy9uYW1lIjoic3RyaW5nIiwiaHR0cDo</w:t>
      </w:r>
      <w:r w:rsidR="004515A1">
        <w:t>vL3NjaGVtYXMubWljcm9zb2Z0LmNvbS</w:t>
      </w:r>
      <w:r w:rsidR="004515A1" w:rsidRPr="004515A1">
        <w:t>88cy8yMDA4LzA2L2lkZW50aXR5L2NsYWltcy9yb2xlI</w:t>
      </w:r>
      <w:r w:rsidR="004515A1">
        <w:t>joib3BlbiIsIm5iZiI6MTU5MTcyOTcy</w:t>
      </w:r>
      <w:r w:rsidR="004515A1">
        <w:rPr>
          <w:lang w:val="en-US"/>
        </w:rPr>
        <w:t>X</w:t>
      </w:r>
      <w:r w:rsidR="004515A1" w:rsidRPr="004515A1">
        <w:t xml:space="preserve">ywiZXhwIjoxNjA5NzI5NzIzLCJpc3MiOiJZdW1tWXVtbVktQmFja2VuZCIsImF1ZCI6Ill1bW1ZdW1tWS1Vc2VyIn0.UM4X4_xBcvGBQGRNVYosEITD96ZCjMnqNWYUEBre2Jo, </w:t>
      </w:r>
      <w:r w:rsidR="004515A1">
        <w:t>который используется у нас в приложении. Токен имеет время жизни. По истечении отведённого времени, токен не проходит проверку, и пользователю будет предложено снова авторизоваться на сайте.</w:t>
      </w:r>
    </w:p>
    <w:p w:rsidR="00A47641" w:rsidRDefault="00A47641">
      <w:pPr>
        <w:spacing w:before="0" w:after="160"/>
      </w:pPr>
      <w:r>
        <w:br w:type="page"/>
      </w:r>
    </w:p>
    <w:p w:rsidR="004A71E0" w:rsidRDefault="004A71E0" w:rsidP="004A71E0">
      <w:pPr>
        <w:pStyle w:val="1"/>
        <w:numPr>
          <w:ilvl w:val="1"/>
          <w:numId w:val="32"/>
        </w:numPr>
      </w:pPr>
      <w:r>
        <w:lastRenderedPageBreak/>
        <w:t>Тестирование</w:t>
      </w:r>
    </w:p>
    <w:p w:rsidR="004A71E0" w:rsidRPr="004A71E0" w:rsidRDefault="004A71E0" w:rsidP="004A71E0">
      <w:pPr>
        <w:spacing w:before="0" w:after="160"/>
      </w:pPr>
      <w:r>
        <w:br w:type="page"/>
      </w:r>
    </w:p>
    <w:p w:rsidR="004A71E0" w:rsidRDefault="004A71E0" w:rsidP="004A71E0">
      <w:pPr>
        <w:pStyle w:val="1"/>
        <w:numPr>
          <w:ilvl w:val="1"/>
          <w:numId w:val="32"/>
        </w:numPr>
      </w:pPr>
      <w:r>
        <w:lastRenderedPageBreak/>
        <w:t>Документирование</w:t>
      </w:r>
    </w:p>
    <w:p w:rsidR="004515A1" w:rsidRPr="004515A1" w:rsidRDefault="004515A1">
      <w:pPr>
        <w:spacing w:before="0" w:after="160"/>
      </w:pPr>
      <w:r>
        <w:t xml:space="preserve">Документирование </w:t>
      </w:r>
      <w:r w:rsidRPr="004515A1">
        <w:rPr>
          <w:b/>
        </w:rPr>
        <w:t>бэкенда</w:t>
      </w:r>
      <w:r>
        <w:t xml:space="preserve"> приложения ведётся с помощью ПО с открытым исходным кодом </w:t>
      </w:r>
      <w:r>
        <w:rPr>
          <w:lang w:val="en-US"/>
        </w:rPr>
        <w:t>Swagger</w:t>
      </w:r>
      <w:r w:rsidRPr="004515A1">
        <w:t xml:space="preserve">. </w:t>
      </w:r>
      <w:r>
        <w:t xml:space="preserve">Этот инструмент позволяет разработчикам вест и предоставлять документацию </w:t>
      </w:r>
      <w:r w:rsidRPr="004515A1">
        <w:rPr>
          <w:b/>
          <w:lang w:val="en-US"/>
        </w:rPr>
        <w:t>RESTful</w:t>
      </w:r>
      <w:r w:rsidRPr="004515A1">
        <w:t xml:space="preserve"> </w:t>
      </w:r>
      <w:r>
        <w:t xml:space="preserve">веб-сервисов с возможностью тестирования запросов к методам </w:t>
      </w:r>
      <w:r w:rsidRPr="004515A1">
        <w:rPr>
          <w:b/>
          <w:lang w:val="en-US"/>
        </w:rPr>
        <w:t>API</w:t>
      </w:r>
      <w:r w:rsidRPr="004515A1">
        <w:t>.</w:t>
      </w:r>
    </w:p>
    <w:p w:rsidR="001222ED" w:rsidRPr="0043561B" w:rsidRDefault="001222ED">
      <w:pPr>
        <w:spacing w:before="0" w:after="160"/>
      </w:pPr>
      <w:r>
        <w:t xml:space="preserve">Структуру </w:t>
      </w:r>
      <w:r>
        <w:rPr>
          <w:lang w:val="en-US"/>
        </w:rPr>
        <w:t>API</w:t>
      </w:r>
      <w:r w:rsidRPr="001222ED">
        <w:t xml:space="preserve"> </w:t>
      </w:r>
      <w:r>
        <w:rPr>
          <w:lang w:val="en-US"/>
        </w:rPr>
        <w:t>Swagger</w:t>
      </w:r>
      <w:r w:rsidRPr="001222ED">
        <w:t xml:space="preserve"> </w:t>
      </w:r>
      <w:r>
        <w:t xml:space="preserve">понимает благодаря специальным аннотациям перед методом, например, </w:t>
      </w:r>
      <w:r w:rsidRPr="001222ED">
        <w:t>[</w:t>
      </w:r>
      <w:r>
        <w:rPr>
          <w:lang w:val="en-US"/>
        </w:rPr>
        <w:t>SwaggerResponse</w:t>
      </w:r>
      <w:r w:rsidRPr="001222ED">
        <w:t>(</w:t>
      </w:r>
      <w:r>
        <w:rPr>
          <w:lang w:val="en-US"/>
        </w:rPr>
        <w:t>HttpStatusCode</w:t>
      </w:r>
      <w:r w:rsidRPr="001222ED">
        <w:t>.</w:t>
      </w:r>
      <w:r>
        <w:rPr>
          <w:lang w:val="en-US"/>
        </w:rPr>
        <w:t>BadRequest</w:t>
      </w:r>
      <w:r w:rsidRPr="001222ED">
        <w:t>)]</w:t>
      </w:r>
      <w:r>
        <w:t xml:space="preserve"> или с помощью разбора </w:t>
      </w:r>
      <w:r>
        <w:rPr>
          <w:lang w:val="en-US"/>
        </w:rPr>
        <w:t>xml</w:t>
      </w:r>
      <w:r w:rsidRPr="001222ED">
        <w:t xml:space="preserve"> </w:t>
      </w:r>
      <w:r>
        <w:t>комментариев</w:t>
      </w:r>
      <w:r w:rsidR="0043561B">
        <w:t xml:space="preserve">, вот комментарий-аналог аннотации выше: </w:t>
      </w:r>
      <w:r w:rsidR="0043561B" w:rsidRPr="0043561B">
        <w:t>/// &lt;response code="400"&gt;Некорректные значения&lt;/response&gt;</w:t>
      </w:r>
    </w:p>
    <w:p w:rsidR="0043561B" w:rsidRDefault="0043561B">
      <w:pPr>
        <w:spacing w:before="0" w:after="160"/>
      </w:pPr>
      <w:r>
        <w:t xml:space="preserve">Также ПО </w:t>
      </w:r>
      <w:r>
        <w:rPr>
          <w:lang w:val="en-US"/>
        </w:rPr>
        <w:t>Swagger</w:t>
      </w:r>
      <w:r w:rsidRPr="0043561B">
        <w:t xml:space="preserve"> </w:t>
      </w:r>
      <w:r>
        <w:t>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токена.</w:t>
      </w:r>
    </w:p>
    <w:p w:rsidR="0043561B" w:rsidRDefault="0043561B">
      <w:pPr>
        <w:spacing w:before="0" w:after="160"/>
      </w:pPr>
      <w:r>
        <w:t xml:space="preserve">На рисунке *номер* представлен скриншот </w:t>
      </w:r>
      <w:r>
        <w:rPr>
          <w:lang w:val="en-US"/>
        </w:rPr>
        <w:t>Swagger</w:t>
      </w:r>
      <w:r>
        <w:t>-документации нашего приложения.</w:t>
      </w:r>
    </w:p>
    <w:p w:rsidR="0043561B" w:rsidRDefault="0043561B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9A0D164" wp14:editId="3B129251">
            <wp:extent cx="5940425" cy="2733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D" w:rsidRDefault="0043561B">
      <w:pPr>
        <w:spacing w:before="0" w:after="160"/>
      </w:pPr>
      <w:r>
        <w:t xml:space="preserve">Для каждого контроллера написаны методы, которые есть возможность вызвать. Замочком помечены методы, требующие авторизации перед вызовом. </w:t>
      </w:r>
      <w:r w:rsidR="001222ED">
        <w:br w:type="page"/>
      </w:r>
    </w:p>
    <w:p w:rsidR="004A71E0" w:rsidRDefault="004A71E0" w:rsidP="004A71E0">
      <w:pPr>
        <w:pStyle w:val="1"/>
        <w:numPr>
          <w:ilvl w:val="1"/>
          <w:numId w:val="32"/>
        </w:numPr>
      </w:pPr>
      <w:r w:rsidRPr="004A71E0">
        <w:lastRenderedPageBreak/>
        <w:t>API</w:t>
      </w:r>
    </w:p>
    <w:p w:rsidR="004A71E0" w:rsidRDefault="004A71E0">
      <w:pPr>
        <w:spacing w:before="0" w:after="160"/>
      </w:pPr>
      <w:r>
        <w:br w:type="page"/>
      </w:r>
    </w:p>
    <w:p w:rsidR="004A71E0" w:rsidRDefault="004A71E0" w:rsidP="004A71E0">
      <w:pPr>
        <w:pStyle w:val="1"/>
        <w:numPr>
          <w:ilvl w:val="0"/>
          <w:numId w:val="32"/>
        </w:numPr>
      </w:pPr>
      <w:r>
        <w:lastRenderedPageBreak/>
        <w:t>Заключение</w:t>
      </w:r>
    </w:p>
    <w:p w:rsidR="00896CF9" w:rsidRPr="00896CF9" w:rsidRDefault="00896CF9" w:rsidP="00896CF9">
      <w:r>
        <w:t xml:space="preserve">В ходе выполнения курсового проекта нам удалось реализовать работающее приложение, удовлетворяющее требованиям, которые были поставлены при составлении Технического задания, а также достигнуты цели поставленные перед создателями Системы при составлении Технического задания. </w:t>
      </w:r>
    </w:p>
    <w:p w:rsidR="004A71E0" w:rsidRDefault="00896CF9" w:rsidP="00896CF9">
      <w:pPr>
        <w:pStyle w:val="1"/>
        <w:numPr>
          <w:ilvl w:val="1"/>
          <w:numId w:val="32"/>
        </w:numPr>
      </w:pPr>
      <w:r>
        <w:t>Д</w:t>
      </w:r>
      <w:r w:rsidR="007E3BD7">
        <w:t>альнейшее развитие</w:t>
      </w:r>
    </w:p>
    <w:p w:rsidR="007E3BD7" w:rsidRDefault="001F625A" w:rsidP="007E3BD7">
      <w:r>
        <w:t>У нас есть несколько новых идей, которые дополнят функционал приложения, позволят привлечь новых пользователей и монетизировать работу приложения.</w:t>
      </w:r>
    </w:p>
    <w:p w:rsidR="001F625A" w:rsidRDefault="001F625A" w:rsidP="007E3BD7">
      <w:r>
        <w:t>Можно привлечь известных поваров, таких как Гордон Рамзи, Д</w:t>
      </w:r>
      <w:r w:rsidR="00117024">
        <w:t>жей</w:t>
      </w:r>
      <w:r>
        <w:t>ми Оливер, Константин Ивлев, которые добавят свои собственные рецепты в нашу базу, и пользователи с интересом будут готовить блюда по рецептам уважаемых поваров.</w:t>
      </w:r>
      <w:bookmarkStart w:id="229" w:name="_GoBack"/>
      <w:bookmarkEnd w:id="229"/>
    </w:p>
    <w:p w:rsidR="001F625A" w:rsidRPr="007E3BD7" w:rsidRDefault="001F625A" w:rsidP="007E3BD7">
      <w:r>
        <w:t>Можно сделать кооперацию с местными ресторанами и кафе и подбирать заведения, в которых готовятся блюда именно по тому рецепту, который ищет пользователь.</w:t>
      </w:r>
      <w:r w:rsidRPr="001F625A">
        <w:t xml:space="preserve"> </w:t>
      </w:r>
      <w:r>
        <w:t>Затем предлагать людям заказать еду с доставкой по тому рецепту, который они хотели приготовить самостоятельно. Для кафе и ресторанов это будет своего рода реклама, а для пользователей необычная функция, которую мы не встретили, проводя анализ существующих решений.</w:t>
      </w:r>
    </w:p>
    <w:p w:rsidR="00896CF9" w:rsidRPr="00896CF9" w:rsidRDefault="00896CF9" w:rsidP="00896CF9"/>
    <w:p w:rsidR="004A71E0" w:rsidRPr="004A71E0" w:rsidRDefault="004A71E0" w:rsidP="00A47641">
      <w:pPr>
        <w:pStyle w:val="1"/>
        <w:numPr>
          <w:ilvl w:val="0"/>
          <w:numId w:val="32"/>
        </w:numPr>
      </w:pPr>
      <w:r>
        <w:t>Список использованных источников</w:t>
      </w:r>
    </w:p>
    <w:sectPr w:rsidR="004A71E0" w:rsidRPr="004A71E0" w:rsidSect="00071BEA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DE1" w:rsidRDefault="009C4DE1" w:rsidP="00071BEA">
      <w:pPr>
        <w:spacing w:after="0" w:line="240" w:lineRule="auto"/>
      </w:pPr>
      <w:r>
        <w:separator/>
      </w:r>
    </w:p>
  </w:endnote>
  <w:endnote w:type="continuationSeparator" w:id="0">
    <w:p w:rsidR="009C4DE1" w:rsidRDefault="009C4DE1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Content>
      <w:p w:rsidR="007E3BD7" w:rsidRDefault="007E3BD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7024">
          <w:rPr>
            <w:noProof/>
          </w:rPr>
          <w:t>34</w:t>
        </w:r>
        <w:r>
          <w:fldChar w:fldCharType="end"/>
        </w:r>
      </w:p>
    </w:sdtContent>
  </w:sdt>
  <w:p w:rsidR="007E3BD7" w:rsidRDefault="007E3BD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DE1" w:rsidRDefault="009C4DE1" w:rsidP="00071BEA">
      <w:pPr>
        <w:spacing w:after="0" w:line="240" w:lineRule="auto"/>
      </w:pPr>
      <w:r>
        <w:separator/>
      </w:r>
    </w:p>
  </w:footnote>
  <w:footnote w:type="continuationSeparator" w:id="0">
    <w:p w:rsidR="009C4DE1" w:rsidRDefault="009C4DE1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5614C"/>
    <w:multiLevelType w:val="hybridMultilevel"/>
    <w:tmpl w:val="F28A5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2563206"/>
    <w:multiLevelType w:val="hybridMultilevel"/>
    <w:tmpl w:val="6230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0" w15:restartNumberingAfterBreak="0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6"/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34"/>
  </w:num>
  <w:num w:numId="8">
    <w:abstractNumId w:val="18"/>
  </w:num>
  <w:num w:numId="9">
    <w:abstractNumId w:val="33"/>
  </w:num>
  <w:num w:numId="10">
    <w:abstractNumId w:val="21"/>
  </w:num>
  <w:num w:numId="11">
    <w:abstractNumId w:val="38"/>
  </w:num>
  <w:num w:numId="12">
    <w:abstractNumId w:val="15"/>
  </w:num>
  <w:num w:numId="13">
    <w:abstractNumId w:val="28"/>
  </w:num>
  <w:num w:numId="14">
    <w:abstractNumId w:val="40"/>
  </w:num>
  <w:num w:numId="15">
    <w:abstractNumId w:val="8"/>
  </w:num>
  <w:num w:numId="16">
    <w:abstractNumId w:val="27"/>
  </w:num>
  <w:num w:numId="17">
    <w:abstractNumId w:val="19"/>
  </w:num>
  <w:num w:numId="18">
    <w:abstractNumId w:val="29"/>
  </w:num>
  <w:num w:numId="19">
    <w:abstractNumId w:val="10"/>
  </w:num>
  <w:num w:numId="20">
    <w:abstractNumId w:val="4"/>
  </w:num>
  <w:num w:numId="21">
    <w:abstractNumId w:val="44"/>
  </w:num>
  <w:num w:numId="22">
    <w:abstractNumId w:val="42"/>
  </w:num>
  <w:num w:numId="23">
    <w:abstractNumId w:val="30"/>
  </w:num>
  <w:num w:numId="24">
    <w:abstractNumId w:val="13"/>
  </w:num>
  <w:num w:numId="25">
    <w:abstractNumId w:val="36"/>
  </w:num>
  <w:num w:numId="26">
    <w:abstractNumId w:val="31"/>
  </w:num>
  <w:num w:numId="27">
    <w:abstractNumId w:val="23"/>
  </w:num>
  <w:num w:numId="28">
    <w:abstractNumId w:val="9"/>
  </w:num>
  <w:num w:numId="29">
    <w:abstractNumId w:val="1"/>
  </w:num>
  <w:num w:numId="30">
    <w:abstractNumId w:val="39"/>
  </w:num>
  <w:num w:numId="31">
    <w:abstractNumId w:val="0"/>
  </w:num>
  <w:num w:numId="32">
    <w:abstractNumId w:val="37"/>
  </w:num>
  <w:num w:numId="33">
    <w:abstractNumId w:val="5"/>
  </w:num>
  <w:num w:numId="34">
    <w:abstractNumId w:val="22"/>
  </w:num>
  <w:num w:numId="35">
    <w:abstractNumId w:val="35"/>
  </w:num>
  <w:num w:numId="36">
    <w:abstractNumId w:val="24"/>
  </w:num>
  <w:num w:numId="37">
    <w:abstractNumId w:val="7"/>
  </w:num>
  <w:num w:numId="38">
    <w:abstractNumId w:val="14"/>
  </w:num>
  <w:num w:numId="39">
    <w:abstractNumId w:val="12"/>
  </w:num>
  <w:num w:numId="40">
    <w:abstractNumId w:val="20"/>
  </w:num>
  <w:num w:numId="41">
    <w:abstractNumId w:val="17"/>
  </w:num>
  <w:num w:numId="42">
    <w:abstractNumId w:val="26"/>
  </w:num>
  <w:num w:numId="43">
    <w:abstractNumId w:val="43"/>
  </w:num>
  <w:num w:numId="44">
    <w:abstractNumId w:val="41"/>
  </w:num>
  <w:num w:numId="45">
    <w:abstractNumId w:val="11"/>
  </w:num>
  <w:num w:numId="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00466"/>
    <w:rsid w:val="000177BB"/>
    <w:rsid w:val="0002735A"/>
    <w:rsid w:val="00046C48"/>
    <w:rsid w:val="00071BEA"/>
    <w:rsid w:val="00081220"/>
    <w:rsid w:val="00084680"/>
    <w:rsid w:val="000A6B03"/>
    <w:rsid w:val="000F7D0B"/>
    <w:rsid w:val="00117024"/>
    <w:rsid w:val="001222ED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1F625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3561B"/>
    <w:rsid w:val="004515A1"/>
    <w:rsid w:val="004A71E0"/>
    <w:rsid w:val="004B2366"/>
    <w:rsid w:val="004B2C90"/>
    <w:rsid w:val="004C33A3"/>
    <w:rsid w:val="00561E90"/>
    <w:rsid w:val="005A3330"/>
    <w:rsid w:val="005B4BB3"/>
    <w:rsid w:val="006279F8"/>
    <w:rsid w:val="006449EE"/>
    <w:rsid w:val="0066207D"/>
    <w:rsid w:val="006807A1"/>
    <w:rsid w:val="006B58E4"/>
    <w:rsid w:val="006D045D"/>
    <w:rsid w:val="006D7634"/>
    <w:rsid w:val="006E7788"/>
    <w:rsid w:val="007546C1"/>
    <w:rsid w:val="00792A06"/>
    <w:rsid w:val="007D11C1"/>
    <w:rsid w:val="007E1C96"/>
    <w:rsid w:val="007E3BD7"/>
    <w:rsid w:val="008238AD"/>
    <w:rsid w:val="0088363E"/>
    <w:rsid w:val="00896CF9"/>
    <w:rsid w:val="008B7C11"/>
    <w:rsid w:val="008D0B95"/>
    <w:rsid w:val="009A193D"/>
    <w:rsid w:val="009A4F3A"/>
    <w:rsid w:val="009C4DE1"/>
    <w:rsid w:val="009F562C"/>
    <w:rsid w:val="00A12293"/>
    <w:rsid w:val="00A41182"/>
    <w:rsid w:val="00A427E8"/>
    <w:rsid w:val="00A47641"/>
    <w:rsid w:val="00A5604A"/>
    <w:rsid w:val="00AA3DB0"/>
    <w:rsid w:val="00AC7DD1"/>
    <w:rsid w:val="00B077FB"/>
    <w:rsid w:val="00B20EB6"/>
    <w:rsid w:val="00B500ED"/>
    <w:rsid w:val="00B53566"/>
    <w:rsid w:val="00B61A38"/>
    <w:rsid w:val="00BD335E"/>
    <w:rsid w:val="00BE30B3"/>
    <w:rsid w:val="00C12539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C77FC"/>
    <w:rsid w:val="00EC7A78"/>
    <w:rsid w:val="00EE2047"/>
    <w:rsid w:val="00F2552C"/>
    <w:rsid w:val="00F27CD0"/>
    <w:rsid w:val="00F779CF"/>
    <w:rsid w:val="00F95A0C"/>
    <w:rsid w:val="00FC74A9"/>
    <w:rsid w:val="00FD2129"/>
    <w:rsid w:val="00FD3B33"/>
    <w:rsid w:val="00FF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6355F"/>
  <w15:docId w15:val="{CE9DA9F8-9F9C-49B3-AD3A-89463A00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varenok.ru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gastronom.ru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varenok.ru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da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www.gastronom.ru/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da.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D728B-EE0A-4D4F-A315-D29711562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34</Pages>
  <Words>2840</Words>
  <Characters>16188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Пользователь Windows</cp:lastModifiedBy>
  <cp:revision>13</cp:revision>
  <cp:lastPrinted>2020-06-08T19:52:00Z</cp:lastPrinted>
  <dcterms:created xsi:type="dcterms:W3CDTF">2020-04-27T12:28:00Z</dcterms:created>
  <dcterms:modified xsi:type="dcterms:W3CDTF">2020-06-09T21:58:00Z</dcterms:modified>
</cp:coreProperties>
</file>