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2FB13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3CC2" w:rsidRDefault="00473CC2" w:rsidP="00473CC2">
      <w:pPr>
        <w:pStyle w:val="1"/>
        <w:numPr>
          <w:ilvl w:val="0"/>
          <w:numId w:val="1"/>
        </w:numPr>
      </w:pPr>
      <w:r>
        <w:lastRenderedPageBreak/>
        <w:t>Термины и определения</w:t>
      </w:r>
    </w:p>
    <w:p w:rsidR="00473CC2" w:rsidRDefault="00473CC2" w:rsidP="00473CC2">
      <w:pPr>
        <w:pStyle w:val="2"/>
        <w:numPr>
          <w:ilvl w:val="1"/>
          <w:numId w:val="1"/>
        </w:numPr>
      </w:pPr>
      <w:r>
        <w:t>Общие термины</w:t>
      </w:r>
    </w:p>
    <w:p w:rsidR="00473CC2" w:rsidRDefault="00473CC2" w:rsidP="00473CC2">
      <w:pPr>
        <w:pStyle w:val="a3"/>
        <w:ind w:left="750" w:firstLine="0"/>
      </w:pPr>
      <w:r>
        <w:t>Система – веб-сайт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», требования к которому указаны в данном документе.</w:t>
      </w:r>
    </w:p>
    <w:p w:rsidR="00473CC2" w:rsidRDefault="00473CC2" w:rsidP="00473CC2">
      <w:pPr>
        <w:pStyle w:val="a3"/>
        <w:ind w:left="750" w:firstLine="0"/>
      </w:pPr>
    </w:p>
    <w:p w:rsidR="00473CC2" w:rsidRDefault="00473CC2" w:rsidP="00473CC2">
      <w:pPr>
        <w:pStyle w:val="a3"/>
        <w:ind w:left="750" w:firstLine="0"/>
      </w:pPr>
      <w:r>
        <w:t>ВИ – вариант использования (</w:t>
      </w:r>
      <w:proofErr w:type="spellStart"/>
      <w:r w:rsidRPr="00714DA8">
        <w:t>UseCase</w:t>
      </w:r>
      <w:proofErr w:type="spellEnd"/>
      <w:r>
        <w:t>)</w:t>
      </w:r>
      <w:r w:rsidRPr="00473CC2">
        <w:t xml:space="preserve"> - </w:t>
      </w:r>
      <w:r w:rsidRPr="00714DA8">
        <w:t>это описание поведения системы, когда она </w:t>
      </w:r>
      <w:r w:rsidRPr="00714DA8">
        <w:t>взаимодействует с кем-то</w:t>
      </w:r>
      <w:r w:rsidRPr="00714DA8">
        <w:t> (или чем-то) из внешней среды.</w:t>
      </w:r>
      <w:r w:rsidR="00714DA8">
        <w:t xml:space="preserve"> С</w:t>
      </w:r>
      <w:r w:rsidRPr="00714DA8">
        <w:t>ценарий</w:t>
      </w:r>
      <w:r w:rsidRPr="00714DA8">
        <w:t>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выявления </w:t>
      </w:r>
      <w:r w:rsidR="00714DA8">
        <w:t>требований к поведению С</w:t>
      </w:r>
      <w:r w:rsidRPr="00714DA8">
        <w:t>истемы</w:t>
      </w:r>
      <w:r w:rsidRPr="00714DA8">
        <w:t>, известных также как пользовательские и функциональные требования.</w:t>
      </w:r>
    </w:p>
    <w:p w:rsidR="00714DA8" w:rsidRDefault="00714DA8" w:rsidP="00473CC2">
      <w:pPr>
        <w:pStyle w:val="a3"/>
        <w:ind w:left="750" w:firstLine="0"/>
      </w:pPr>
    </w:p>
    <w:p w:rsidR="00714DA8" w:rsidRDefault="00714DA8" w:rsidP="00714DA8">
      <w:pPr>
        <w:pStyle w:val="2"/>
        <w:numPr>
          <w:ilvl w:val="1"/>
          <w:numId w:val="1"/>
        </w:numPr>
      </w:pPr>
      <w:r>
        <w:t>Бизнес термины</w:t>
      </w:r>
    </w:p>
    <w:p w:rsidR="00714DA8" w:rsidRDefault="00714DA8" w:rsidP="00714DA8">
      <w:pPr>
        <w:pStyle w:val="a3"/>
        <w:ind w:left="750" w:firstLine="0"/>
      </w:pPr>
      <w:r>
        <w:t xml:space="preserve">Рецепт - </w:t>
      </w:r>
      <w:r w:rsidRPr="00714DA8">
        <w:t>руководство</w:t>
      </w:r>
      <w:r w:rsidRPr="00714DA8">
        <w:t> по приготовлению </w:t>
      </w:r>
      <w:r w:rsidRPr="00714DA8">
        <w:t>кулинарного</w:t>
      </w:r>
      <w:r w:rsidRPr="00714DA8">
        <w:t> изделия. Содержит информацию о необходимых </w:t>
      </w:r>
      <w:r w:rsidRPr="00714DA8">
        <w:t>пищевых продуктах</w:t>
      </w:r>
      <w:r w:rsidRPr="00714DA8">
        <w:t>, их пропорциях и инструкциях по смешиванию и обработке. Кулинарные рецепты описывают </w:t>
      </w:r>
      <w:r w:rsidRPr="00714DA8">
        <w:t>механическую</w:t>
      </w:r>
      <w:r w:rsidRPr="00714DA8">
        <w:t> и </w:t>
      </w:r>
      <w:r w:rsidRPr="00714DA8">
        <w:t>тепловую</w:t>
      </w:r>
      <w:r w:rsidRPr="00714DA8">
        <w:t> обработку </w:t>
      </w:r>
      <w:r w:rsidRPr="00714DA8">
        <w:t>ингредиентов</w:t>
      </w:r>
      <w:r w:rsidRPr="00714DA8">
        <w:t>, способы сервировки готовых изделий.</w:t>
      </w:r>
    </w:p>
    <w:p w:rsidR="00714DA8" w:rsidRDefault="00714DA8" w:rsidP="00714DA8">
      <w:pPr>
        <w:pStyle w:val="2"/>
        <w:numPr>
          <w:ilvl w:val="1"/>
          <w:numId w:val="1"/>
        </w:numPr>
      </w:pPr>
      <w:r>
        <w:t>Технические термины</w:t>
      </w:r>
    </w:p>
    <w:p w:rsidR="00714DA8" w:rsidRDefault="00714DA8" w:rsidP="00714DA8">
      <w:pPr>
        <w:pStyle w:val="a3"/>
        <w:ind w:left="750" w:firstLine="0"/>
      </w:pPr>
      <w:r>
        <w:t>ИС – информационная система.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БД – база данных, место хранения информации ИС.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Авторизованный открытый пользователь – пользователь, который вошёл в Систему, и его аккаунт не помечен Администратором как заблокированный.</w:t>
      </w:r>
    </w:p>
    <w:p w:rsidR="00714DA8" w:rsidRDefault="00714DA8" w:rsidP="00714DA8">
      <w:pPr>
        <w:pStyle w:val="a3"/>
        <w:ind w:left="750" w:firstLine="0"/>
      </w:pPr>
    </w:p>
    <w:p w:rsidR="00714DA8" w:rsidRPr="00714DA8" w:rsidRDefault="00714DA8" w:rsidP="00714DA8">
      <w:pPr>
        <w:pStyle w:val="a3"/>
        <w:ind w:left="750" w:firstLine="0"/>
      </w:pPr>
      <w:r>
        <w:t>Авторизованный закрытый пользователь – пользователь, который вошёл в Систему, и его аккаунт помечен Администратором как заблокированный.</w:t>
      </w:r>
    </w:p>
    <w:p w:rsidR="00CC3E59" w:rsidRDefault="00CC3E59" w:rsidP="00473CC2">
      <w:pPr>
        <w:pStyle w:val="1"/>
        <w:numPr>
          <w:ilvl w:val="0"/>
          <w:numId w:val="1"/>
        </w:numPr>
      </w:pPr>
      <w:r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 w:rsidRPr="00606B84">
        <w:rPr>
          <w:b/>
          <w:color w:val="2E74B5" w:themeColor="accent1" w:themeShade="BF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lastRenderedPageBreak/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606B84" w:rsidRDefault="00606B84" w:rsidP="00606B84">
      <w:pPr>
        <w:ind w:left="1080" w:firstLine="0"/>
      </w:pPr>
      <w:r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1. Действующие лица</w:t>
      </w:r>
    </w:p>
    <w:p w:rsidR="00606B84" w:rsidRDefault="00606B84" w:rsidP="00606B84">
      <w:pPr>
        <w:ind w:left="1080" w:firstLine="0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5A52D9" w:rsidP="00606B84">
      <w:pPr>
        <w:ind w:left="1080" w:firstLine="0"/>
      </w:pPr>
      <w:r w:rsidRPr="005A52D9">
        <w:rPr>
          <w:noProof/>
        </w:rPr>
        <w:drawing>
          <wp:inline distT="0" distB="0" distL="0" distR="0">
            <wp:extent cx="5044016" cy="1644788"/>
            <wp:effectExtent l="0" t="0" r="4445" b="0"/>
            <wp:docPr id="1" name="Рисунок 1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7" cy="1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3"/>
        <w:ind w:left="1080" w:firstLine="0"/>
      </w:pPr>
    </w:p>
    <w:p w:rsidR="00835DCE" w:rsidRDefault="005A52D9" w:rsidP="00D86FA8">
      <w:pPr>
        <w:pStyle w:val="a3"/>
        <w:ind w:left="1080" w:firstLine="0"/>
      </w:pPr>
      <w:r w:rsidRPr="005A52D9">
        <w:rPr>
          <w:noProof/>
        </w:rPr>
        <w:drawing>
          <wp:inline distT="0" distB="0" distL="0" distR="0">
            <wp:extent cx="5355254" cy="7533006"/>
            <wp:effectExtent l="0" t="0" r="0" b="0"/>
            <wp:docPr id="5" name="Рисунок 5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24" cy="75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3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lastRenderedPageBreak/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6F24C1">
        <w:t xml:space="preserve">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6F24C1">
        <w:t xml:space="preserve"> проверяет полноту </w:t>
      </w:r>
      <w:r w:rsidR="00D86FA8">
        <w:t xml:space="preserve">и корректность </w:t>
      </w:r>
      <w:r w:rsidR="006F24C1"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0D31BD" w:rsidP="006F24C1">
      <w:pPr>
        <w:pStyle w:val="a3"/>
        <w:numPr>
          <w:ilvl w:val="5"/>
          <w:numId w:val="1"/>
        </w:numPr>
      </w:pPr>
      <w:r>
        <w:t>Система</w:t>
      </w:r>
      <w:r w:rsidR="00D86FA8">
        <w:t xml:space="preserve">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</w:t>
      </w:r>
      <w:r w:rsidR="00321807">
        <w:t>ру авторизации и войти в Систему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 xml:space="preserve">ном меню выбирает пункт </w:t>
      </w:r>
      <w:r w:rsidR="000D31BD">
        <w:t>«В</w:t>
      </w:r>
      <w:r w:rsidR="00663D64">
        <w:t>ойти в Систему</w:t>
      </w:r>
      <w:r w:rsidR="000D31BD">
        <w:t>»</w:t>
      </w:r>
    </w:p>
    <w:p w:rsidR="00663D64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проверяет</w:t>
      </w:r>
      <w:r>
        <w:t>, что Пользователь с таким логином</w:t>
      </w:r>
      <w:r w:rsidR="00663D64">
        <w:t xml:space="preserve"> и паролем существует в</w:t>
      </w:r>
    </w:p>
    <w:p w:rsidR="00663D64" w:rsidRDefault="000D31BD" w:rsidP="000D31BD">
      <w:pPr>
        <w:pStyle w:val="a3"/>
        <w:ind w:left="1440" w:firstLine="0"/>
      </w:pPr>
      <w:r>
        <w:t>БД</w:t>
      </w:r>
      <w:r w:rsidR="00663D64">
        <w:t xml:space="preserve">. Если условие выполняется, то поток продолжается, иначе выдается сообщение об ошибке и </w:t>
      </w:r>
      <w:r>
        <w:t>Система</w:t>
      </w:r>
      <w:r w:rsidR="00663D64">
        <w:t xml:space="preserve"> предлагает ввести </w:t>
      </w:r>
      <w:r>
        <w:t>логин</w:t>
      </w:r>
      <w:r w:rsidR="00663D64">
        <w:t xml:space="preserve"> и пароль заново</w:t>
      </w:r>
    </w:p>
    <w:p w:rsidR="00CB678E" w:rsidRDefault="000D31BD" w:rsidP="00663D64">
      <w:pPr>
        <w:pStyle w:val="a3"/>
        <w:numPr>
          <w:ilvl w:val="5"/>
          <w:numId w:val="1"/>
        </w:numPr>
      </w:pPr>
      <w:r>
        <w:t>Система</w:t>
      </w:r>
      <w:r w:rsidR="00663D64">
        <w:t xml:space="preserve"> регистрирует вход Пользователя и показывает главную страницу. Далее Пользователь считается </w:t>
      </w:r>
      <w:r>
        <w:t>авторизованным в Системе.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0D31BD" w:rsidRDefault="000D31BD" w:rsidP="001F606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lastRenderedPageBreak/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0D31BD" w:rsidP="001F606E">
      <w:pPr>
        <w:pStyle w:val="a3"/>
        <w:numPr>
          <w:ilvl w:val="5"/>
          <w:numId w:val="1"/>
        </w:numPr>
      </w:pPr>
      <w:r>
        <w:t>Система</w:t>
      </w:r>
      <w:r w:rsidR="001F606E">
        <w:t xml:space="preserve"> проверяет, логин на уникально</w:t>
      </w:r>
      <w:r w:rsidR="003156B9">
        <w:t>сть, а пароль - на корректность</w:t>
      </w:r>
      <w:r w:rsidR="001F606E"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0D31BD" w:rsidP="001F606E">
      <w:pPr>
        <w:pStyle w:val="a3"/>
        <w:numPr>
          <w:ilvl w:val="5"/>
          <w:numId w:val="1"/>
        </w:numPr>
      </w:pPr>
      <w:r>
        <w:t>Система</w:t>
      </w:r>
      <w:r w:rsidR="00BF66B5">
        <w:t xml:space="preserve"> делает следующие действия:</w:t>
      </w:r>
    </w:p>
    <w:p w:rsidR="00BF66B5" w:rsidRDefault="000D31BD" w:rsidP="00BF66B5">
      <w:pPr>
        <w:pStyle w:val="a3"/>
        <w:numPr>
          <w:ilvl w:val="6"/>
          <w:numId w:val="1"/>
        </w:numPr>
      </w:pPr>
      <w:r>
        <w:t>Изменяет</w:t>
      </w:r>
      <w:r w:rsidR="00BF66B5">
        <w:t xml:space="preserve"> </w:t>
      </w:r>
      <w:r>
        <w:t>БД</w:t>
      </w:r>
      <w:r w:rsidR="00BF66B5">
        <w:t xml:space="preserve">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</w:t>
      </w:r>
      <w:r w:rsidR="00976752">
        <w:t>, логин автора рецепта</w:t>
      </w:r>
      <w:r w:rsidR="003156B9">
        <w:t>)</w:t>
      </w:r>
    </w:p>
    <w:p w:rsidR="00CA4FBB" w:rsidRDefault="00976752" w:rsidP="00C56B8C">
      <w:pPr>
        <w:pStyle w:val="a3"/>
        <w:numPr>
          <w:ilvl w:val="5"/>
          <w:numId w:val="1"/>
        </w:numPr>
      </w:pPr>
      <w:r>
        <w:t>Система</w:t>
      </w:r>
      <w:r w:rsidR="00BF66B5">
        <w:t xml:space="preserve"> осуществляет поиск в </w:t>
      </w:r>
      <w:r>
        <w:t>БД</w:t>
      </w:r>
      <w:r w:rsidR="00BF66B5">
        <w:t xml:space="preserve">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 xml:space="preserve">Пользователь должен иметь возможность получить от </w:t>
      </w:r>
      <w:r w:rsidR="00976752">
        <w:t>Системы</w:t>
      </w:r>
      <w:r>
        <w:t xml:space="preserve"> рецепт, выбранный </w:t>
      </w:r>
      <w:r w:rsidR="00976752">
        <w:t>Системой</w:t>
      </w:r>
      <w:r>
        <w:t xml:space="preserve">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976752" w:rsidP="00CA4FBB">
      <w:pPr>
        <w:pStyle w:val="a3"/>
        <w:numPr>
          <w:ilvl w:val="5"/>
          <w:numId w:val="1"/>
        </w:numPr>
      </w:pPr>
      <w:r>
        <w:t xml:space="preserve">Система </w:t>
      </w:r>
      <w:r w:rsidR="00CA4FBB">
        <w:t>осуществляет случа</w:t>
      </w:r>
      <w:r>
        <w:t>йный выбор рецепта в БД</w:t>
      </w:r>
      <w:r w:rsidR="00CA4FBB">
        <w:t xml:space="preserve">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</w:t>
      </w:r>
      <w:r w:rsidR="00976752">
        <w:t>ый рецепт по шагам его</w:t>
      </w:r>
      <w:r>
        <w:t xml:space="preserve">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</w:t>
      </w:r>
      <w:r w:rsidR="00976752">
        <w:t>овия</w:t>
      </w:r>
      <w:r w:rsidR="00976752">
        <w:br/>
        <w:t>Пользователь выбрал рецепт путё</w:t>
      </w:r>
      <w:r>
        <w:t>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 xml:space="preserve">й рецепт» и переходит на </w:t>
      </w:r>
      <w:r w:rsidR="00976752">
        <w:t>главную</w:t>
      </w:r>
      <w:r w:rsidR="003156B9">
        <w:t xml:space="preserve">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</w:t>
      </w:r>
      <w:r w:rsidR="00553792">
        <w:t>тель должен быть авторизован в С</w:t>
      </w:r>
      <w:bookmarkStart w:id="0" w:name="_GoBack"/>
      <w:bookmarkEnd w:id="0"/>
      <w:r>
        <w:t>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  <w:r w:rsidR="00541B83">
        <w:br w:type="page"/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lastRenderedPageBreak/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 w:rsidRPr="00606B84"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71653F"/>
    <w:multiLevelType w:val="multilevel"/>
    <w:tmpl w:val="90685B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0D31BD"/>
    <w:rsid w:val="00127F88"/>
    <w:rsid w:val="00181868"/>
    <w:rsid w:val="001F606E"/>
    <w:rsid w:val="002B670F"/>
    <w:rsid w:val="00311733"/>
    <w:rsid w:val="003156B9"/>
    <w:rsid w:val="00321807"/>
    <w:rsid w:val="00423034"/>
    <w:rsid w:val="00473CC2"/>
    <w:rsid w:val="00482A60"/>
    <w:rsid w:val="004B4E27"/>
    <w:rsid w:val="004B5F87"/>
    <w:rsid w:val="00541B83"/>
    <w:rsid w:val="00553792"/>
    <w:rsid w:val="005A52D9"/>
    <w:rsid w:val="005B5932"/>
    <w:rsid w:val="00606B84"/>
    <w:rsid w:val="0061115C"/>
    <w:rsid w:val="00663D64"/>
    <w:rsid w:val="006F24C1"/>
    <w:rsid w:val="00714DA8"/>
    <w:rsid w:val="007358F5"/>
    <w:rsid w:val="007C6473"/>
    <w:rsid w:val="00835DCE"/>
    <w:rsid w:val="00912ADE"/>
    <w:rsid w:val="00976752"/>
    <w:rsid w:val="009C024B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3903"/>
  <w15:docId w15:val="{A5EDE50A-A989-4812-B309-7E17938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styleId="a4">
    <w:name w:val="Hyperlink"/>
    <w:basedOn w:val="a0"/>
    <w:uiPriority w:val="99"/>
    <w:semiHidden/>
    <w:unhideWhenUsed/>
    <w:rsid w:val="0047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11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2020-03-10T07:15:00Z</dcterms:created>
  <dcterms:modified xsi:type="dcterms:W3CDTF">2020-03-15T11:26:00Z</dcterms:modified>
</cp:coreProperties>
</file>