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AA1F7" w14:textId="327DC774" w:rsidR="003E579C" w:rsidRPr="003E579C" w:rsidRDefault="003E579C" w:rsidP="003E579C">
      <w:pPr>
        <w:pBdr>
          <w:bottom w:val="single" w:sz="8" w:space="4" w:color="4F81BD"/>
        </w:pBdr>
        <w:spacing w:after="300" w:line="240" w:lineRule="auto"/>
        <w:contextualSpacing/>
        <w:rPr>
          <w:rFonts w:ascii="Calibri" w:eastAsia="MS Gothic" w:hAnsi="Calibri" w:cs="Times New Roman"/>
          <w:color w:val="17365D"/>
          <w:spacing w:val="5"/>
          <w:kern w:val="28"/>
          <w:sz w:val="52"/>
          <w:szCs w:val="52"/>
          <w14:ligatures w14:val="none"/>
        </w:rPr>
      </w:pPr>
      <w:r w:rsidRPr="003E579C">
        <w:rPr>
          <w:rFonts w:ascii="Calibri" w:eastAsia="MS Gothic" w:hAnsi="Calibri" w:cs="Times New Roman"/>
          <w:color w:val="17365D"/>
          <w:spacing w:val="5"/>
          <w:kern w:val="28"/>
          <w:sz w:val="52"/>
          <w:szCs w:val="52"/>
          <w14:ligatures w14:val="none"/>
        </w:rPr>
        <w:t>Enterprise Summary Report</w:t>
      </w:r>
    </w:p>
    <w:p w14:paraId="62767C47" w14:textId="77777777" w:rsidR="003E579C" w:rsidRDefault="003E579C" w:rsidP="003E579C">
      <w:pPr>
        <w:spacing w:after="200" w:line="276" w:lineRule="auto"/>
        <w:rPr>
          <w:rFonts w:ascii="Cambria" w:eastAsia="MS Mincho" w:hAnsi="Cambria" w:cs="Times New Roman"/>
          <w:b/>
          <w:bCs/>
          <w:kern w:val="0"/>
          <w:sz w:val="22"/>
          <w:szCs w:val="22"/>
          <w14:ligatures w14:val="none"/>
        </w:rPr>
      </w:pPr>
    </w:p>
    <w:p w14:paraId="76D47278" w14:textId="32BB9CAE" w:rsidR="003E579C" w:rsidRPr="003E579C" w:rsidRDefault="003E579C" w:rsidP="003E579C">
      <w:pPr>
        <w:spacing w:after="200" w:line="276" w:lineRule="auto"/>
        <w:rPr>
          <w:rFonts w:ascii="Cambria" w:eastAsia="MS Mincho" w:hAnsi="Cambria" w:cs="Times New Roman"/>
          <w:b/>
          <w:bCs/>
          <w:kern w:val="0"/>
          <w:sz w:val="22"/>
          <w:szCs w:val="22"/>
          <w14:ligatures w14:val="none"/>
        </w:rPr>
      </w:pPr>
      <w:r w:rsidRPr="003E579C">
        <w:rPr>
          <w:rFonts w:ascii="Cambria" w:eastAsia="MS Mincho" w:hAnsi="Cambria" w:cs="Times New Roman"/>
          <w:b/>
          <w:bCs/>
          <w:kern w:val="0"/>
          <w:sz w:val="22"/>
          <w:szCs w:val="22"/>
          <w14:ligatures w14:val="none"/>
        </w:rPr>
        <w:t>Report Title: ABC Company Expansion Analysis</w:t>
      </w:r>
    </w:p>
    <w:p w14:paraId="4F385B75" w14:textId="77777777" w:rsidR="003E579C" w:rsidRPr="003E579C" w:rsidRDefault="003E579C" w:rsidP="003E579C">
      <w:pPr>
        <w:spacing w:after="200" w:line="276" w:lineRule="auto"/>
        <w:rPr>
          <w:rFonts w:ascii="Cambria" w:eastAsia="MS Mincho" w:hAnsi="Cambria" w:cs="Times New Roman"/>
          <w:b/>
          <w:bCs/>
          <w:kern w:val="0"/>
          <w:sz w:val="22"/>
          <w:szCs w:val="22"/>
          <w14:ligatures w14:val="none"/>
        </w:rPr>
      </w:pPr>
      <w:r w:rsidRPr="003E579C">
        <w:rPr>
          <w:rFonts w:ascii="Cambria" w:eastAsia="MS Mincho" w:hAnsi="Cambria" w:cs="Times New Roman"/>
          <w:b/>
          <w:bCs/>
          <w:kern w:val="0"/>
          <w:sz w:val="22"/>
          <w:szCs w:val="22"/>
          <w14:ligatures w14:val="none"/>
        </w:rPr>
        <w:t>Prepared for: CEO and Executive Stakeholders</w:t>
      </w:r>
    </w:p>
    <w:p w14:paraId="401966B4" w14:textId="5CF77AE7" w:rsidR="003E579C" w:rsidRPr="003E579C" w:rsidRDefault="003E579C" w:rsidP="003E579C">
      <w:pPr>
        <w:spacing w:after="200" w:line="276" w:lineRule="auto"/>
        <w:rPr>
          <w:rFonts w:ascii="Cambria" w:eastAsia="MS Mincho" w:hAnsi="Cambria" w:cs="Times New Roman"/>
          <w:b/>
          <w:bCs/>
          <w:kern w:val="0"/>
          <w:sz w:val="22"/>
          <w:szCs w:val="22"/>
          <w14:ligatures w14:val="none"/>
        </w:rPr>
      </w:pPr>
      <w:r w:rsidRPr="003E579C">
        <w:rPr>
          <w:rFonts w:ascii="Cambria" w:eastAsia="MS Mincho" w:hAnsi="Cambria" w:cs="Times New Roman"/>
          <w:b/>
          <w:bCs/>
          <w:kern w:val="0"/>
          <w:sz w:val="22"/>
          <w:szCs w:val="22"/>
          <w14:ligatures w14:val="none"/>
        </w:rPr>
        <w:t xml:space="preserve">Prepared by: </w:t>
      </w:r>
      <w:r>
        <w:rPr>
          <w:rFonts w:ascii="Cambria" w:eastAsia="MS Mincho" w:hAnsi="Cambria" w:cs="Times New Roman"/>
          <w:b/>
          <w:bCs/>
          <w:kern w:val="0"/>
          <w:sz w:val="22"/>
          <w:szCs w:val="22"/>
          <w14:ligatures w14:val="none"/>
        </w:rPr>
        <w:t xml:space="preserve">Nick </w:t>
      </w:r>
      <w:proofErr w:type="gramStart"/>
      <w:r>
        <w:rPr>
          <w:rFonts w:ascii="Cambria" w:eastAsia="MS Mincho" w:hAnsi="Cambria" w:cs="Times New Roman"/>
          <w:b/>
          <w:bCs/>
          <w:kern w:val="0"/>
          <w:sz w:val="22"/>
          <w:szCs w:val="22"/>
          <w14:ligatures w14:val="none"/>
        </w:rPr>
        <w:t>Ecker ;</w:t>
      </w:r>
      <w:proofErr w:type="gramEnd"/>
      <w:r>
        <w:rPr>
          <w:rFonts w:ascii="Cambria" w:eastAsia="MS Mincho" w:hAnsi="Cambria" w:cs="Times New Roman"/>
          <w:b/>
          <w:bCs/>
          <w:kern w:val="0"/>
          <w:sz w:val="22"/>
          <w:szCs w:val="22"/>
          <w14:ligatures w14:val="none"/>
        </w:rPr>
        <w:t xml:space="preserve"> </w:t>
      </w:r>
      <w:r w:rsidRPr="003E579C">
        <w:rPr>
          <w:rFonts w:ascii="Cambria" w:eastAsia="MS Mincho" w:hAnsi="Cambria" w:cs="Times New Roman"/>
          <w:b/>
          <w:bCs/>
          <w:kern w:val="0"/>
          <w:sz w:val="22"/>
          <w:szCs w:val="22"/>
          <w14:ligatures w14:val="none"/>
        </w:rPr>
        <w:t xml:space="preserve"> Data Analyst Consultant</w:t>
      </w:r>
    </w:p>
    <w:p w14:paraId="2985E102" w14:textId="77777777" w:rsidR="003E579C" w:rsidRPr="003E579C" w:rsidRDefault="003E579C" w:rsidP="003E579C">
      <w:pPr>
        <w:spacing w:after="200" w:line="276" w:lineRule="auto"/>
        <w:rPr>
          <w:rFonts w:ascii="Cambria" w:eastAsia="MS Mincho" w:hAnsi="Cambria" w:cs="Times New Roman"/>
          <w:b/>
          <w:bCs/>
          <w:kern w:val="0"/>
          <w:sz w:val="22"/>
          <w:szCs w:val="22"/>
          <w14:ligatures w14:val="none"/>
        </w:rPr>
      </w:pPr>
      <w:r w:rsidRPr="003E579C">
        <w:rPr>
          <w:rFonts w:ascii="Cambria" w:eastAsia="MS Mincho" w:hAnsi="Cambria" w:cs="Times New Roman"/>
          <w:b/>
          <w:bCs/>
          <w:kern w:val="0"/>
          <w:sz w:val="22"/>
          <w:szCs w:val="22"/>
          <w14:ligatures w14:val="none"/>
        </w:rPr>
        <w:t>Date: June 14, 2025</w:t>
      </w:r>
    </w:p>
    <w:p w14:paraId="19DF5E40" w14:textId="365D420C" w:rsidR="006F5F13" w:rsidRPr="003E579C" w:rsidRDefault="003E579C" w:rsidP="003E579C">
      <w:pPr>
        <w:spacing w:after="200" w:line="276" w:lineRule="auto"/>
        <w:rPr>
          <w:rFonts w:ascii="Cambria" w:eastAsia="MS Mincho" w:hAnsi="Cambria" w:cs="Times New Roman"/>
          <w:b/>
          <w:bCs/>
          <w:kern w:val="0"/>
          <w:sz w:val="22"/>
          <w:szCs w:val="22"/>
          <w14:ligatures w14:val="none"/>
        </w:rPr>
      </w:pPr>
      <w:r w:rsidRPr="003E579C">
        <w:rPr>
          <w:rFonts w:ascii="Cambria" w:eastAsia="MS Mincho" w:hAnsi="Cambria" w:cs="Times New Roman"/>
          <w:b/>
          <w:bCs/>
          <w:kern w:val="0"/>
          <w:sz w:val="22"/>
          <w:szCs w:val="22"/>
          <w14:ligatures w14:val="none"/>
        </w:rPr>
        <w:t>Reporting Period: 2004–2007</w:t>
      </w:r>
    </w:p>
    <w:p w14:paraId="6432E2C6" w14:textId="24FD0617" w:rsidR="002802C0" w:rsidRPr="002802C0" w:rsidRDefault="00815981" w:rsidP="002802C0">
      <w:r>
        <w:pict w14:anchorId="2ED0E441">
          <v:rect id="_x0000_i1025" style="width:0;height:1.5pt" o:hralign="center" o:hrstd="t" o:hr="t" fillcolor="#a0a0a0" stroked="f"/>
        </w:pict>
      </w:r>
    </w:p>
    <w:p w14:paraId="0F32BD5E" w14:textId="77777777" w:rsidR="002802C0" w:rsidRPr="002802C0" w:rsidRDefault="002802C0" w:rsidP="002802C0">
      <w:r w:rsidRPr="002802C0">
        <w:rPr>
          <w:b/>
          <w:bCs/>
        </w:rPr>
        <w:t>1. Executive Overview</w:t>
      </w:r>
      <w:r w:rsidRPr="002802C0">
        <w:br/>
        <w:t>ABC Company is evaluating expansion opportunities and required a comprehensive review of product performance across its business operations. This report summarizes the analysis of product-related data, focusing on Cost, Revenue, and Profit across four years and multiple order methods. The objective was to identify high-performing areas and make data-informed recommendations to guide strategic expansion.</w:t>
      </w:r>
    </w:p>
    <w:p w14:paraId="28978728" w14:textId="77777777" w:rsidR="002802C0" w:rsidRPr="002802C0" w:rsidRDefault="00815981" w:rsidP="002802C0">
      <w:r>
        <w:pict w14:anchorId="1ED14FE2">
          <v:rect id="_x0000_i1026" style="width:0;height:1.5pt" o:hralign="center" o:hrstd="t" o:hr="t" fillcolor="#a0a0a0" stroked="f"/>
        </w:pict>
      </w:r>
    </w:p>
    <w:p w14:paraId="5828D25C" w14:textId="77777777" w:rsidR="002802C0" w:rsidRPr="002802C0" w:rsidRDefault="002802C0" w:rsidP="002802C0">
      <w:r w:rsidRPr="002802C0">
        <w:rPr>
          <w:b/>
          <w:bCs/>
        </w:rPr>
        <w:t>2. Strategic Objectives</w:t>
      </w:r>
    </w:p>
    <w:p w14:paraId="311B028B" w14:textId="77777777" w:rsidR="002802C0" w:rsidRPr="002802C0" w:rsidRDefault="002802C0" w:rsidP="002802C0">
      <w:pPr>
        <w:numPr>
          <w:ilvl w:val="0"/>
          <w:numId w:val="1"/>
        </w:numPr>
      </w:pPr>
      <w:r w:rsidRPr="002802C0">
        <w:t>Analyze trends in Revenue, Cost, and Profit across 2004–2007.</w:t>
      </w:r>
    </w:p>
    <w:p w14:paraId="743D5048" w14:textId="77777777" w:rsidR="002802C0" w:rsidRPr="002802C0" w:rsidRDefault="002802C0" w:rsidP="002802C0">
      <w:pPr>
        <w:numPr>
          <w:ilvl w:val="0"/>
          <w:numId w:val="1"/>
        </w:numPr>
      </w:pPr>
      <w:r w:rsidRPr="002802C0">
        <w:t>Evaluate order method effectiveness (e.g., Web, Sales Visit).</w:t>
      </w:r>
    </w:p>
    <w:p w14:paraId="6F3DC66D" w14:textId="77777777" w:rsidR="002802C0" w:rsidRPr="002802C0" w:rsidRDefault="002802C0" w:rsidP="002802C0">
      <w:pPr>
        <w:numPr>
          <w:ilvl w:val="0"/>
          <w:numId w:val="1"/>
        </w:numPr>
      </w:pPr>
      <w:r w:rsidRPr="002802C0">
        <w:t>Identify high-margin product categories and lines.</w:t>
      </w:r>
    </w:p>
    <w:p w14:paraId="2FF22F92" w14:textId="77777777" w:rsidR="002802C0" w:rsidRPr="002802C0" w:rsidRDefault="002802C0" w:rsidP="002802C0">
      <w:pPr>
        <w:numPr>
          <w:ilvl w:val="0"/>
          <w:numId w:val="1"/>
        </w:numPr>
      </w:pPr>
      <w:r w:rsidRPr="002802C0">
        <w:t xml:space="preserve">Inform decisions </w:t>
      </w:r>
      <w:proofErr w:type="gramStart"/>
      <w:r w:rsidRPr="002802C0">
        <w:t>around</w:t>
      </w:r>
      <w:proofErr w:type="gramEnd"/>
      <w:r w:rsidRPr="002802C0">
        <w:t xml:space="preserve"> inventory, pricing, and sales strategy.</w:t>
      </w:r>
    </w:p>
    <w:p w14:paraId="7917C422" w14:textId="77777777" w:rsidR="002802C0" w:rsidRPr="002802C0" w:rsidRDefault="00815981" w:rsidP="002802C0">
      <w:r>
        <w:pict w14:anchorId="5EF24267">
          <v:rect id="_x0000_i1027" style="width:0;height:1.5pt" o:hralign="center" o:hrstd="t" o:hr="t" fillcolor="#a0a0a0" stroked="f"/>
        </w:pict>
      </w:r>
    </w:p>
    <w:p w14:paraId="1FCC533A" w14:textId="77777777" w:rsidR="002802C0" w:rsidRPr="002802C0" w:rsidRDefault="002802C0" w:rsidP="002802C0">
      <w:r w:rsidRPr="002802C0">
        <w:rPr>
          <w:b/>
          <w:bCs/>
        </w:rPr>
        <w:t>3. Key Insights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5"/>
        <w:gridCol w:w="2293"/>
        <w:gridCol w:w="5192"/>
      </w:tblGrid>
      <w:tr w:rsidR="002802C0" w:rsidRPr="002802C0" w14:paraId="3F9C9036" w14:textId="77777777" w:rsidTr="002802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189BF" w14:textId="77777777" w:rsidR="002802C0" w:rsidRPr="002802C0" w:rsidRDefault="002802C0" w:rsidP="002802C0">
            <w:pPr>
              <w:rPr>
                <w:b/>
                <w:bCs/>
              </w:rPr>
            </w:pPr>
            <w:r w:rsidRPr="002802C0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5C2E4EA2" w14:textId="77777777" w:rsidR="002802C0" w:rsidRPr="002802C0" w:rsidRDefault="002802C0" w:rsidP="002802C0">
            <w:pPr>
              <w:rPr>
                <w:b/>
                <w:bCs/>
              </w:rPr>
            </w:pPr>
            <w:r w:rsidRPr="002802C0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78B8C91" w14:textId="77777777" w:rsidR="002802C0" w:rsidRPr="002802C0" w:rsidRDefault="002802C0" w:rsidP="002802C0">
            <w:pPr>
              <w:rPr>
                <w:b/>
                <w:bCs/>
              </w:rPr>
            </w:pPr>
            <w:r w:rsidRPr="002802C0">
              <w:rPr>
                <w:b/>
                <w:bCs/>
              </w:rPr>
              <w:t>Insight</w:t>
            </w:r>
          </w:p>
        </w:tc>
      </w:tr>
      <w:tr w:rsidR="002802C0" w:rsidRPr="002802C0" w14:paraId="2D3383B2" w14:textId="77777777" w:rsidTr="002802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53311" w14:textId="77777777" w:rsidR="002802C0" w:rsidRPr="002802C0" w:rsidRDefault="002802C0" w:rsidP="002802C0">
            <w:r w:rsidRPr="002802C0">
              <w:t>Revenue Trends</w:t>
            </w:r>
          </w:p>
        </w:tc>
        <w:tc>
          <w:tcPr>
            <w:tcW w:w="0" w:type="auto"/>
            <w:vAlign w:val="center"/>
            <w:hideMark/>
          </w:tcPr>
          <w:p w14:paraId="03951003" w14:textId="77777777" w:rsidR="002802C0" w:rsidRPr="002802C0" w:rsidRDefault="002802C0" w:rsidP="002802C0">
            <w:r w:rsidRPr="002802C0">
              <w:t>Analyzed by Year</w:t>
            </w:r>
          </w:p>
        </w:tc>
        <w:tc>
          <w:tcPr>
            <w:tcW w:w="0" w:type="auto"/>
            <w:vAlign w:val="center"/>
            <w:hideMark/>
          </w:tcPr>
          <w:p w14:paraId="0893E7E2" w14:textId="77777777" w:rsidR="002802C0" w:rsidRPr="002802C0" w:rsidRDefault="002802C0" w:rsidP="002802C0">
            <w:r w:rsidRPr="002802C0">
              <w:t>2006 was the peak year, reaching $1.5B+ in revenue.</w:t>
            </w:r>
          </w:p>
        </w:tc>
      </w:tr>
      <w:tr w:rsidR="002802C0" w:rsidRPr="002802C0" w14:paraId="70AC7B94" w14:textId="77777777" w:rsidTr="002802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01F27" w14:textId="77777777" w:rsidR="002802C0" w:rsidRPr="002802C0" w:rsidRDefault="002802C0" w:rsidP="002802C0">
            <w:r w:rsidRPr="002802C0">
              <w:t>Order Methods</w:t>
            </w:r>
          </w:p>
        </w:tc>
        <w:tc>
          <w:tcPr>
            <w:tcW w:w="0" w:type="auto"/>
            <w:vAlign w:val="center"/>
            <w:hideMark/>
          </w:tcPr>
          <w:p w14:paraId="18C7ECB1" w14:textId="77777777" w:rsidR="002802C0" w:rsidRPr="002802C0" w:rsidRDefault="002802C0" w:rsidP="002802C0">
            <w:r w:rsidRPr="002802C0">
              <w:t>Fully segmented</w:t>
            </w:r>
          </w:p>
        </w:tc>
        <w:tc>
          <w:tcPr>
            <w:tcW w:w="0" w:type="auto"/>
            <w:vAlign w:val="center"/>
            <w:hideMark/>
          </w:tcPr>
          <w:p w14:paraId="48D00DC1" w14:textId="77777777" w:rsidR="002802C0" w:rsidRPr="002802C0" w:rsidRDefault="002802C0" w:rsidP="002802C0">
            <w:r w:rsidRPr="002802C0">
              <w:t xml:space="preserve">Sales Visit and </w:t>
            </w:r>
            <w:proofErr w:type="gramStart"/>
            <w:r w:rsidRPr="002802C0">
              <w:t>Web</w:t>
            </w:r>
            <w:proofErr w:type="gramEnd"/>
            <w:r w:rsidRPr="002802C0">
              <w:t xml:space="preserve"> generated the highest returns.</w:t>
            </w:r>
          </w:p>
        </w:tc>
      </w:tr>
      <w:tr w:rsidR="002802C0" w:rsidRPr="002802C0" w14:paraId="00BCAE31" w14:textId="77777777" w:rsidTr="002802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DCE22" w14:textId="77777777" w:rsidR="002802C0" w:rsidRPr="002802C0" w:rsidRDefault="002802C0" w:rsidP="002802C0">
            <w:r w:rsidRPr="002802C0">
              <w:lastRenderedPageBreak/>
              <w:t>Product Performance</w:t>
            </w:r>
          </w:p>
        </w:tc>
        <w:tc>
          <w:tcPr>
            <w:tcW w:w="0" w:type="auto"/>
            <w:vAlign w:val="center"/>
            <w:hideMark/>
          </w:tcPr>
          <w:p w14:paraId="40A9C173" w14:textId="77777777" w:rsidR="002802C0" w:rsidRPr="002802C0" w:rsidRDefault="002802C0" w:rsidP="002802C0">
            <w:r w:rsidRPr="002802C0">
              <w:t>Ranked by Revenue and Profit</w:t>
            </w:r>
          </w:p>
        </w:tc>
        <w:tc>
          <w:tcPr>
            <w:tcW w:w="0" w:type="auto"/>
            <w:vAlign w:val="center"/>
            <w:hideMark/>
          </w:tcPr>
          <w:p w14:paraId="4B6F1D1D" w14:textId="77777777" w:rsidR="002802C0" w:rsidRPr="002802C0" w:rsidRDefault="002802C0" w:rsidP="002802C0">
            <w:r w:rsidRPr="002802C0">
              <w:t>Star Lite and Zone were top revenue drivers. Eyewear and Watches were top in profit.</w:t>
            </w:r>
          </w:p>
        </w:tc>
      </w:tr>
      <w:tr w:rsidR="002802C0" w:rsidRPr="002802C0" w14:paraId="38F0A358" w14:textId="77777777" w:rsidTr="002802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33A4E" w14:textId="77777777" w:rsidR="002802C0" w:rsidRPr="002802C0" w:rsidRDefault="002802C0" w:rsidP="002802C0">
            <w:r w:rsidRPr="002802C0">
              <w:t>Cost Analysis</w:t>
            </w:r>
          </w:p>
        </w:tc>
        <w:tc>
          <w:tcPr>
            <w:tcW w:w="0" w:type="auto"/>
            <w:vAlign w:val="center"/>
            <w:hideMark/>
          </w:tcPr>
          <w:p w14:paraId="1C90BE7F" w14:textId="77777777" w:rsidR="002802C0" w:rsidRPr="002802C0" w:rsidRDefault="002802C0" w:rsidP="002802C0">
            <w:r w:rsidRPr="002802C0">
              <w:t>Visualized by product type/line</w:t>
            </w:r>
          </w:p>
        </w:tc>
        <w:tc>
          <w:tcPr>
            <w:tcW w:w="0" w:type="auto"/>
            <w:vAlign w:val="center"/>
            <w:hideMark/>
          </w:tcPr>
          <w:p w14:paraId="77E8CC40" w14:textId="77777777" w:rsidR="002802C0" w:rsidRPr="002802C0" w:rsidRDefault="002802C0" w:rsidP="002802C0">
            <w:r w:rsidRPr="002802C0">
              <w:t>Tents and Woods had the highest average costs.</w:t>
            </w:r>
          </w:p>
        </w:tc>
      </w:tr>
    </w:tbl>
    <w:p w14:paraId="02B7369F" w14:textId="77777777" w:rsidR="002802C0" w:rsidRPr="002802C0" w:rsidRDefault="00815981" w:rsidP="002802C0">
      <w:r>
        <w:pict w14:anchorId="0EEA5731">
          <v:rect id="_x0000_i1028" style="width:0;height:1.5pt" o:hralign="center" o:hrstd="t" o:hr="t" fillcolor="#a0a0a0" stroked="f"/>
        </w:pict>
      </w:r>
    </w:p>
    <w:p w14:paraId="49B72876" w14:textId="77777777" w:rsidR="002802C0" w:rsidRPr="002802C0" w:rsidRDefault="002802C0" w:rsidP="002802C0">
      <w:r w:rsidRPr="002802C0">
        <w:rPr>
          <w:b/>
          <w:bCs/>
        </w:rPr>
        <w:t>4. Financial Summary</w:t>
      </w:r>
    </w:p>
    <w:p w14:paraId="12980147" w14:textId="77777777" w:rsidR="002802C0" w:rsidRPr="002802C0" w:rsidRDefault="002802C0" w:rsidP="002802C0">
      <w:pPr>
        <w:numPr>
          <w:ilvl w:val="0"/>
          <w:numId w:val="2"/>
        </w:numPr>
      </w:pPr>
      <w:r w:rsidRPr="002802C0">
        <w:rPr>
          <w:b/>
          <w:bCs/>
        </w:rPr>
        <w:t>Total Revenue (2004–2007):</w:t>
      </w:r>
      <w:r w:rsidRPr="002802C0">
        <w:t xml:space="preserve"> $5.1 billion</w:t>
      </w:r>
    </w:p>
    <w:p w14:paraId="6C75B311" w14:textId="60784191" w:rsidR="002802C0" w:rsidRPr="002802C0" w:rsidRDefault="002802C0" w:rsidP="002802C0">
      <w:pPr>
        <w:numPr>
          <w:ilvl w:val="0"/>
          <w:numId w:val="2"/>
        </w:numPr>
      </w:pPr>
      <w:r w:rsidRPr="002802C0">
        <w:rPr>
          <w:b/>
          <w:bCs/>
        </w:rPr>
        <w:t>Total Product Cost:</w:t>
      </w:r>
      <w:r w:rsidRPr="002802C0">
        <w:t xml:space="preserve"> $2.</w:t>
      </w:r>
      <w:r>
        <w:t>76</w:t>
      </w:r>
      <w:r w:rsidRPr="002802C0">
        <w:t xml:space="preserve"> billion</w:t>
      </w:r>
    </w:p>
    <w:p w14:paraId="7A638ECE" w14:textId="709FB346" w:rsidR="002802C0" w:rsidRPr="002802C0" w:rsidRDefault="002802C0" w:rsidP="002802C0">
      <w:pPr>
        <w:numPr>
          <w:ilvl w:val="0"/>
          <w:numId w:val="2"/>
        </w:numPr>
      </w:pPr>
      <w:r w:rsidRPr="002802C0">
        <w:rPr>
          <w:b/>
          <w:bCs/>
        </w:rPr>
        <w:t>Total Gross Profit:</w:t>
      </w:r>
      <w:r w:rsidRPr="002802C0">
        <w:t xml:space="preserve"> $</w:t>
      </w:r>
      <w:r>
        <w:t>1.92</w:t>
      </w:r>
      <w:r w:rsidRPr="002802C0">
        <w:t xml:space="preserve"> billion</w:t>
      </w:r>
    </w:p>
    <w:p w14:paraId="586A69F3" w14:textId="77777777" w:rsidR="002802C0" w:rsidRPr="002802C0" w:rsidRDefault="002802C0" w:rsidP="002802C0">
      <w:pPr>
        <w:numPr>
          <w:ilvl w:val="0"/>
          <w:numId w:val="2"/>
        </w:numPr>
      </w:pPr>
      <w:r w:rsidRPr="002802C0">
        <w:rPr>
          <w:b/>
          <w:bCs/>
        </w:rPr>
        <w:t>Top Cost Drivers:</w:t>
      </w:r>
      <w:r w:rsidRPr="002802C0">
        <w:t xml:space="preserve"> Personal Accessories, Camping Equipment</w:t>
      </w:r>
    </w:p>
    <w:p w14:paraId="056F6586" w14:textId="77777777" w:rsidR="002802C0" w:rsidRPr="002802C0" w:rsidRDefault="002802C0" w:rsidP="002802C0">
      <w:pPr>
        <w:numPr>
          <w:ilvl w:val="0"/>
          <w:numId w:val="2"/>
        </w:numPr>
      </w:pPr>
      <w:r w:rsidRPr="002802C0">
        <w:rPr>
          <w:b/>
          <w:bCs/>
        </w:rPr>
        <w:t>Top Profit Drivers:</w:t>
      </w:r>
      <w:r w:rsidRPr="002802C0">
        <w:t xml:space="preserve"> Eyewear, Watches</w:t>
      </w:r>
    </w:p>
    <w:p w14:paraId="1D967BC8" w14:textId="77777777" w:rsidR="002802C0" w:rsidRPr="002802C0" w:rsidRDefault="00815981" w:rsidP="002802C0">
      <w:r>
        <w:pict w14:anchorId="4F1FAA3F">
          <v:rect id="_x0000_i1029" style="width:0;height:1.5pt" o:hralign="center" o:hrstd="t" o:hr="t" fillcolor="#a0a0a0" stroked="f"/>
        </w:pict>
      </w:r>
    </w:p>
    <w:p w14:paraId="311760AE" w14:textId="77777777" w:rsidR="002802C0" w:rsidRPr="002802C0" w:rsidRDefault="002802C0" w:rsidP="002802C0">
      <w:r w:rsidRPr="002802C0">
        <w:rPr>
          <w:b/>
          <w:bCs/>
        </w:rPr>
        <w:t>5. Risk &amp; Mitigation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3"/>
        <w:gridCol w:w="907"/>
        <w:gridCol w:w="4850"/>
      </w:tblGrid>
      <w:tr w:rsidR="002802C0" w:rsidRPr="002802C0" w14:paraId="29CEA4C3" w14:textId="77777777" w:rsidTr="002802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4AF73" w14:textId="77777777" w:rsidR="002802C0" w:rsidRPr="002802C0" w:rsidRDefault="002802C0" w:rsidP="002802C0">
            <w:r w:rsidRPr="002802C0">
              <w:t>Risk</w:t>
            </w:r>
          </w:p>
        </w:tc>
        <w:tc>
          <w:tcPr>
            <w:tcW w:w="0" w:type="auto"/>
            <w:vAlign w:val="center"/>
            <w:hideMark/>
          </w:tcPr>
          <w:p w14:paraId="282BD07B" w14:textId="77777777" w:rsidR="002802C0" w:rsidRPr="002802C0" w:rsidRDefault="002802C0" w:rsidP="002802C0">
            <w:r w:rsidRPr="002802C0">
              <w:t>Severity</w:t>
            </w:r>
          </w:p>
        </w:tc>
        <w:tc>
          <w:tcPr>
            <w:tcW w:w="0" w:type="auto"/>
            <w:vAlign w:val="center"/>
            <w:hideMark/>
          </w:tcPr>
          <w:p w14:paraId="33E9C245" w14:textId="77777777" w:rsidR="002802C0" w:rsidRPr="002802C0" w:rsidRDefault="002802C0" w:rsidP="002802C0">
            <w:r w:rsidRPr="002802C0">
              <w:t>Mitigation</w:t>
            </w:r>
          </w:p>
        </w:tc>
      </w:tr>
      <w:tr w:rsidR="002802C0" w:rsidRPr="002802C0" w14:paraId="5A4F11CA" w14:textId="77777777" w:rsidTr="002802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3A28E" w14:textId="59B52E9A" w:rsidR="002802C0" w:rsidRPr="002802C0" w:rsidRDefault="002802C0" w:rsidP="002802C0">
            <w:r w:rsidRPr="002802C0">
              <w:t>Overinvestment in low-profit categories</w:t>
            </w:r>
          </w:p>
        </w:tc>
        <w:tc>
          <w:tcPr>
            <w:tcW w:w="0" w:type="auto"/>
            <w:vAlign w:val="center"/>
            <w:hideMark/>
          </w:tcPr>
          <w:p w14:paraId="75D019FE" w14:textId="77777777" w:rsidR="002802C0" w:rsidRPr="002802C0" w:rsidRDefault="002802C0" w:rsidP="002802C0">
            <w:r w:rsidRPr="002802C0">
              <w:t>High</w:t>
            </w:r>
          </w:p>
        </w:tc>
        <w:tc>
          <w:tcPr>
            <w:tcW w:w="0" w:type="auto"/>
            <w:vAlign w:val="center"/>
            <w:hideMark/>
          </w:tcPr>
          <w:p w14:paraId="4B822194" w14:textId="77777777" w:rsidR="002802C0" w:rsidRPr="002802C0" w:rsidRDefault="002802C0" w:rsidP="002802C0">
            <w:r w:rsidRPr="002802C0">
              <w:t>Focus on high-margin items (e.g., Eyewear, Watches)</w:t>
            </w:r>
          </w:p>
        </w:tc>
      </w:tr>
      <w:tr w:rsidR="002802C0" w:rsidRPr="002802C0" w14:paraId="1D257F30" w14:textId="77777777" w:rsidTr="002802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A6939" w14:textId="77777777" w:rsidR="002802C0" w:rsidRPr="002802C0" w:rsidRDefault="002802C0" w:rsidP="002802C0">
            <w:r w:rsidRPr="002802C0">
              <w:t>Misalignment with order method success</w:t>
            </w:r>
          </w:p>
        </w:tc>
        <w:tc>
          <w:tcPr>
            <w:tcW w:w="0" w:type="auto"/>
            <w:vAlign w:val="center"/>
            <w:hideMark/>
          </w:tcPr>
          <w:p w14:paraId="5B536654" w14:textId="77777777" w:rsidR="002802C0" w:rsidRPr="002802C0" w:rsidRDefault="002802C0" w:rsidP="002802C0">
            <w:r w:rsidRPr="002802C0">
              <w:t>Medium</w:t>
            </w:r>
          </w:p>
        </w:tc>
        <w:tc>
          <w:tcPr>
            <w:tcW w:w="0" w:type="auto"/>
            <w:vAlign w:val="center"/>
            <w:hideMark/>
          </w:tcPr>
          <w:p w14:paraId="29898E51" w14:textId="77777777" w:rsidR="002802C0" w:rsidRPr="002802C0" w:rsidRDefault="002802C0" w:rsidP="002802C0">
            <w:r w:rsidRPr="002802C0">
              <w:t>Prioritize investment in Web and Sales Visit channels</w:t>
            </w:r>
          </w:p>
        </w:tc>
      </w:tr>
      <w:tr w:rsidR="002802C0" w:rsidRPr="002802C0" w14:paraId="04606E54" w14:textId="77777777" w:rsidTr="002802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D0C09" w14:textId="77777777" w:rsidR="002802C0" w:rsidRPr="002802C0" w:rsidRDefault="002802C0" w:rsidP="002802C0">
            <w:r w:rsidRPr="002802C0">
              <w:t>Product cost variability</w:t>
            </w:r>
          </w:p>
        </w:tc>
        <w:tc>
          <w:tcPr>
            <w:tcW w:w="0" w:type="auto"/>
            <w:vAlign w:val="center"/>
            <w:hideMark/>
          </w:tcPr>
          <w:p w14:paraId="38138691" w14:textId="77777777" w:rsidR="002802C0" w:rsidRPr="002802C0" w:rsidRDefault="002802C0" w:rsidP="002802C0">
            <w:r w:rsidRPr="002802C0">
              <w:t>Medium</w:t>
            </w:r>
          </w:p>
        </w:tc>
        <w:tc>
          <w:tcPr>
            <w:tcW w:w="0" w:type="auto"/>
            <w:vAlign w:val="center"/>
            <w:hideMark/>
          </w:tcPr>
          <w:p w14:paraId="601E4596" w14:textId="77777777" w:rsidR="002802C0" w:rsidRPr="002802C0" w:rsidRDefault="002802C0" w:rsidP="002802C0">
            <w:r w:rsidRPr="002802C0">
              <w:t>Monitor and adjust pricing on high-cost categories like Tents</w:t>
            </w:r>
          </w:p>
        </w:tc>
      </w:tr>
    </w:tbl>
    <w:p w14:paraId="02753009" w14:textId="77777777" w:rsidR="002802C0" w:rsidRPr="002802C0" w:rsidRDefault="00815981" w:rsidP="002802C0">
      <w:r>
        <w:pict w14:anchorId="0CD31C9D">
          <v:rect id="_x0000_i1030" style="width:0;height:1.5pt" o:hralign="center" o:hrstd="t" o:hr="t" fillcolor="#a0a0a0" stroked="f"/>
        </w:pict>
      </w:r>
    </w:p>
    <w:p w14:paraId="64C0807D" w14:textId="77777777" w:rsidR="002802C0" w:rsidRPr="002802C0" w:rsidRDefault="002802C0" w:rsidP="002802C0">
      <w:r w:rsidRPr="002802C0">
        <w:rPr>
          <w:b/>
          <w:bCs/>
        </w:rPr>
        <w:t>6. KPIs &amp; Metrics</w:t>
      </w:r>
    </w:p>
    <w:p w14:paraId="480E3698" w14:textId="77777777" w:rsidR="002802C0" w:rsidRPr="002802C0" w:rsidRDefault="002802C0" w:rsidP="002802C0">
      <w:pPr>
        <w:numPr>
          <w:ilvl w:val="0"/>
          <w:numId w:val="3"/>
        </w:numPr>
      </w:pPr>
      <w:r w:rsidRPr="002802C0">
        <w:rPr>
          <w:b/>
          <w:bCs/>
        </w:rPr>
        <w:t>Revenue Growth (2004–2006):</w:t>
      </w:r>
      <w:r w:rsidRPr="002802C0">
        <w:t xml:space="preserve"> +67%</w:t>
      </w:r>
    </w:p>
    <w:p w14:paraId="6451475F" w14:textId="77777777" w:rsidR="002802C0" w:rsidRPr="002802C0" w:rsidRDefault="002802C0" w:rsidP="002802C0">
      <w:pPr>
        <w:numPr>
          <w:ilvl w:val="0"/>
          <w:numId w:val="3"/>
        </w:numPr>
      </w:pPr>
      <w:r w:rsidRPr="002802C0">
        <w:rPr>
          <w:b/>
          <w:bCs/>
        </w:rPr>
        <w:t>Gross Profit Margin (Avg):</w:t>
      </w:r>
      <w:r w:rsidRPr="002802C0">
        <w:t xml:space="preserve"> ~43.3%</w:t>
      </w:r>
    </w:p>
    <w:p w14:paraId="1D2C05C5" w14:textId="77777777" w:rsidR="002802C0" w:rsidRPr="002802C0" w:rsidRDefault="002802C0" w:rsidP="002802C0">
      <w:pPr>
        <w:numPr>
          <w:ilvl w:val="0"/>
          <w:numId w:val="3"/>
        </w:numPr>
      </w:pPr>
      <w:r w:rsidRPr="002802C0">
        <w:rPr>
          <w:b/>
          <w:bCs/>
        </w:rPr>
        <w:t>Top Product Revenue:</w:t>
      </w:r>
      <w:r w:rsidRPr="002802C0">
        <w:t xml:space="preserve"> Star Lite ($175M)</w:t>
      </w:r>
    </w:p>
    <w:p w14:paraId="3CE60C84" w14:textId="77777777" w:rsidR="002802C0" w:rsidRPr="002802C0" w:rsidRDefault="002802C0" w:rsidP="002802C0">
      <w:pPr>
        <w:numPr>
          <w:ilvl w:val="0"/>
          <w:numId w:val="3"/>
        </w:numPr>
      </w:pPr>
      <w:r w:rsidRPr="002802C0">
        <w:rPr>
          <w:b/>
          <w:bCs/>
        </w:rPr>
        <w:t>Top Product Profit:</w:t>
      </w:r>
      <w:r w:rsidRPr="002802C0">
        <w:t xml:space="preserve"> Eyewear (~$390M)</w:t>
      </w:r>
    </w:p>
    <w:p w14:paraId="607AF566" w14:textId="77777777" w:rsidR="002802C0" w:rsidRDefault="002802C0" w:rsidP="002802C0">
      <w:pPr>
        <w:numPr>
          <w:ilvl w:val="0"/>
          <w:numId w:val="3"/>
        </w:numPr>
      </w:pPr>
      <w:r w:rsidRPr="002802C0">
        <w:rPr>
          <w:b/>
          <w:bCs/>
        </w:rPr>
        <w:t>Highest Avg Product Cost:</w:t>
      </w:r>
      <w:r w:rsidRPr="002802C0">
        <w:t xml:space="preserve"> Tents ($~0.3M per unit)</w:t>
      </w:r>
    </w:p>
    <w:p w14:paraId="1DABCB27" w14:textId="77777777" w:rsidR="002802C0" w:rsidRDefault="002802C0" w:rsidP="002802C0"/>
    <w:p w14:paraId="4B926795" w14:textId="77777777" w:rsidR="002802C0" w:rsidRDefault="002802C0" w:rsidP="002802C0"/>
    <w:p w14:paraId="75F584A2" w14:textId="77777777" w:rsidR="002802C0" w:rsidRPr="002802C0" w:rsidRDefault="002802C0" w:rsidP="002802C0"/>
    <w:p w14:paraId="682534E6" w14:textId="77777777" w:rsidR="002802C0" w:rsidRPr="002802C0" w:rsidRDefault="00815981" w:rsidP="002802C0">
      <w:r>
        <w:pict w14:anchorId="19FD71D4">
          <v:rect id="_x0000_i1031" style="width:0;height:1.5pt" o:hralign="center" o:hrstd="t" o:hr="t" fillcolor="#a0a0a0" stroked="f"/>
        </w:pict>
      </w:r>
    </w:p>
    <w:p w14:paraId="766B5C81" w14:textId="77777777" w:rsidR="002802C0" w:rsidRPr="002802C0" w:rsidRDefault="002802C0" w:rsidP="002802C0">
      <w:r w:rsidRPr="002802C0">
        <w:rPr>
          <w:b/>
          <w:bCs/>
        </w:rPr>
        <w:t>7. Strategic Recommendations</w:t>
      </w:r>
    </w:p>
    <w:p w14:paraId="0FC8B1DC" w14:textId="77777777" w:rsidR="002802C0" w:rsidRPr="002802C0" w:rsidRDefault="002802C0" w:rsidP="002802C0">
      <w:pPr>
        <w:numPr>
          <w:ilvl w:val="0"/>
          <w:numId w:val="4"/>
        </w:numPr>
      </w:pPr>
      <w:r w:rsidRPr="002802C0">
        <w:t xml:space="preserve">Expand sales channels in </w:t>
      </w:r>
      <w:r w:rsidRPr="002802C0">
        <w:rPr>
          <w:b/>
          <w:bCs/>
        </w:rPr>
        <w:t>Web and Sales Visit</w:t>
      </w:r>
      <w:r w:rsidRPr="002802C0">
        <w:t xml:space="preserve"> where profitability is highest.</w:t>
      </w:r>
    </w:p>
    <w:p w14:paraId="215BF51A" w14:textId="77777777" w:rsidR="002802C0" w:rsidRPr="002802C0" w:rsidRDefault="002802C0" w:rsidP="002802C0">
      <w:pPr>
        <w:numPr>
          <w:ilvl w:val="0"/>
          <w:numId w:val="4"/>
        </w:numPr>
      </w:pPr>
      <w:r w:rsidRPr="002802C0">
        <w:t xml:space="preserve">Increase production and marketing of </w:t>
      </w:r>
      <w:r w:rsidRPr="002802C0">
        <w:rPr>
          <w:b/>
          <w:bCs/>
        </w:rPr>
        <w:t>Eyewear, Watches, and Personal Accessories</w:t>
      </w:r>
      <w:r w:rsidRPr="002802C0">
        <w:t>.</w:t>
      </w:r>
    </w:p>
    <w:p w14:paraId="5FD6B86A" w14:textId="77777777" w:rsidR="002802C0" w:rsidRPr="002802C0" w:rsidRDefault="002802C0" w:rsidP="002802C0">
      <w:pPr>
        <w:numPr>
          <w:ilvl w:val="0"/>
          <w:numId w:val="4"/>
        </w:numPr>
      </w:pPr>
      <w:r w:rsidRPr="002802C0">
        <w:t xml:space="preserve">Reassess pricing models on high-cost items like </w:t>
      </w:r>
      <w:r w:rsidRPr="002802C0">
        <w:rPr>
          <w:b/>
          <w:bCs/>
        </w:rPr>
        <w:t>Tents and Woods</w:t>
      </w:r>
      <w:r w:rsidRPr="002802C0">
        <w:t>.</w:t>
      </w:r>
    </w:p>
    <w:p w14:paraId="4B6DAFC5" w14:textId="77777777" w:rsidR="002802C0" w:rsidRPr="002802C0" w:rsidRDefault="002802C0" w:rsidP="002802C0">
      <w:pPr>
        <w:numPr>
          <w:ilvl w:val="0"/>
          <w:numId w:val="4"/>
        </w:numPr>
      </w:pPr>
      <w:r w:rsidRPr="002802C0">
        <w:t>Continue use of Power BI for dynamic, real-time operational dashboards to guide ongoing decisions.</w:t>
      </w:r>
    </w:p>
    <w:p w14:paraId="1D91A8CA" w14:textId="77777777" w:rsidR="00533A63" w:rsidRDefault="00533A63"/>
    <w:sectPr w:rsidR="00533A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A2EE4"/>
    <w:multiLevelType w:val="multilevel"/>
    <w:tmpl w:val="38B25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D6B4D"/>
    <w:multiLevelType w:val="multilevel"/>
    <w:tmpl w:val="71508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825679"/>
    <w:multiLevelType w:val="multilevel"/>
    <w:tmpl w:val="35021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A4063D"/>
    <w:multiLevelType w:val="multilevel"/>
    <w:tmpl w:val="E9424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5575019">
    <w:abstractNumId w:val="1"/>
  </w:num>
  <w:num w:numId="2" w16cid:durableId="1983390299">
    <w:abstractNumId w:val="3"/>
  </w:num>
  <w:num w:numId="3" w16cid:durableId="818807227">
    <w:abstractNumId w:val="2"/>
  </w:num>
  <w:num w:numId="4" w16cid:durableId="739592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2C0"/>
    <w:rsid w:val="002802C0"/>
    <w:rsid w:val="003C72EF"/>
    <w:rsid w:val="003E579C"/>
    <w:rsid w:val="00533A63"/>
    <w:rsid w:val="005B4AFA"/>
    <w:rsid w:val="005E11AC"/>
    <w:rsid w:val="006F5F13"/>
    <w:rsid w:val="00815981"/>
    <w:rsid w:val="008F1728"/>
    <w:rsid w:val="00CF025D"/>
    <w:rsid w:val="00E03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3"/>
    <o:shapelayout v:ext="edit">
      <o:idmap v:ext="edit" data="1"/>
    </o:shapelayout>
  </w:shapeDefaults>
  <w:decimalSymbol w:val="."/>
  <w:listSeparator w:val=","/>
  <w14:docId w14:val="66545BF1"/>
  <w15:chartTrackingRefBased/>
  <w15:docId w15:val="{00D0EFBF-C651-4C36-9D9A-A69A99F2B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02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2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2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2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2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2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2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2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2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2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2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2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2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2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2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2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2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2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2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2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2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2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2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2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2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2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2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2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2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095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32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20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80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5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21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70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9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350</Words>
  <Characters>2136</Characters>
  <Application>Microsoft Office Word</Application>
  <DocSecurity>0</DocSecurity>
  <Lines>89</Lines>
  <Paragraphs>67</Paragraphs>
  <ScaleCrop>false</ScaleCrop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Ecker</dc:creator>
  <cp:keywords/>
  <dc:description/>
  <cp:lastModifiedBy>Nick Ecker</cp:lastModifiedBy>
  <cp:revision>4</cp:revision>
  <dcterms:created xsi:type="dcterms:W3CDTF">2025-06-14T21:13:00Z</dcterms:created>
  <dcterms:modified xsi:type="dcterms:W3CDTF">2025-06-14T21:37:00Z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80248e3a-f81f-4ba9-a065-1ab6625a47cc</vt:lpwstr>
  </property>
</Properties>
</file>