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Documento de Especificaciones de casos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Documento de especificaciones de 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Rios Vega, José Manuel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Diagrama de casos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648200" cx="6429375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648200" cx="64293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Especificaciones de Casos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Especificación de Caso de Uso: </w:t>
      </w:r>
      <w:r w:rsidRPr="00000000" w:rsidR="00000000" w:rsidDel="00000000">
        <w:rPr>
          <w:b w:val="1"/>
          <w:i w:val="1"/>
          <w:rtl w:val="0"/>
        </w:rPr>
        <w:t xml:space="preserve">Monitoreo de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Nombre de Caso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Monitoreo de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Descripción breve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caso de uso Monitoreo de estadísticas muestra los datos del sistema reflejados en estadísticas.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Flujo de Eventos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Estadisticas de categoria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266950" cx="6715125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266950" cx="67151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tipo categoría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de categoría en un gráfico de barras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 y mes dado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barras.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Estadisticas de estado 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105025" cx="640080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105025" cx="64008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tipo estado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de estado en un gráfico de torta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 y usuario.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año, mes o usuario 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torta.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Estadisticas de tipo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190750" cx="6638925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190750" cx="66389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por su tipo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por su tipo en un gráfico de torta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año, mes 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torta.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Estadisticas de incidentes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028825" cx="607695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2028825" cx="60769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tipo incidente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de incidentes en un gráfico de torta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año, mes 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torta.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Estadisticas de solicitudes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228850" cx="6505575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228850" cx="6505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de las solicitudes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de las solicitudes en un gráfico de tiempo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año, mes 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tiempo.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Estadisticas de feedbacks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028825" cx="607695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2028825" cx="60769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tipo feedbacks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tipo feedback en un gráfico de torta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año, mes 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torta.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Estadísticas de empleados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133600" cx="63246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133600" cx="6324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por usuario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de tareas realizadas por usuario en un gráfico de torta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 y empleado.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año, mes y un empleado 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torta.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Estadísticas de turnos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171700" cx="6505575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2171700" cx="6505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entra a la opción estadísticas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muestra una tabla de todas las estadísticas que puede mostrar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selecciona la estadística por turno de usuario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muestra las estadísticas de cantidad de tareas hechas en cada turnográfico de torta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formulario en donde permite seleccionar año y mes.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año, mes y consulta al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muestra la consulta en un gráfico de torta.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Especificación de Caso de Uso:</w:t>
      </w:r>
      <w:r w:rsidRPr="00000000" w:rsidR="00000000" w:rsidDel="00000000">
        <w:rPr>
          <w:b w:val="1"/>
          <w:i w:val="1"/>
          <w:rtl w:val="0"/>
        </w:rPr>
        <w:t xml:space="preserve">Mantenimiento de usuarios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Nombre de Caso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Mantenimiento de usuarios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Descripción breve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caso de uso Mantenimiento de usuarios detalla los pasos a seguir para poder crear y administrar los usuarios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Flujo de Eventos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Creación de usuario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229225" cx="23622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5229225" cx="2362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irá a la opción 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usuario seleccionará registrar 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sistema devuelve un formulario para registrar un nuevo usuario, con los campos nombre , apellidos , dni , email , teléfono, dirección , especialidad(es), empresa, si es DBA , y si es administrador.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iv)el usuario llenará el formulario , y dará clic en registrar.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registra el usuario en el sistema , enviando un usuario y contraseña a su correo electrónico.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Flujos Alternativos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Designar y cambiar horarios horario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857500" cx="272415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2857500" cx="2724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irá a la opción 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usuario seleccionará la opción cambiar horarios.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muestra la lista del personal tipo trabajador.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iv)El usuario selecciona un trabajador y carga su horario.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los días de trabajo y su horario designado para cada dia , si no existiera horario se devuelve un horario vacio.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usuario selecciona un horario para cada dia , y le da a guardar.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Ver asistencias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143125" cx="4676775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2143125" cx="4676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B y 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irá a la opción 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usuario seleccionará la opción ver asistencias.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muestra la lista del personal tipo trabajador.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iv)El usuario selecciona un trabajador y carga su asistencia.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v)El sistema muestra la asistencia del trabajador seleccionado.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Editar usuario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362575" cx="1981200"/>
            <wp:docPr id="1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5362575" cx="1981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irá a la opción 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usuario seleccionará la opción editar - eliminar personal.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muestra la lista del personal tipo trabajador.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iv)El usuario selecciona un trabajador y cargar.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mostrará  los datos del trabajador en un formulario editable.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vi)El usuario editará los campos y dará clic a guardar.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vii)El sistema guardará los cambios hechos.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Eliminar usuario 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362575" cx="1981200"/>
            <wp:docPr id="2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5362575" cx="1981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irá a la opción 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usuario seleccionará la opción editar - eliminar personal.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muestra la lista del personal tipo trabajador.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iv)El usuario selecciona un trabajador y cargar.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mostrará  los datos del trabajador.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vi)El usuario dará clic a eliminar.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vii)El sistema eliminará los cambios hechos.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Marcar Asistencia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76250" cx="264795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476250" cx="26479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Trabajador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dará clic a marcar asistencia.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sistema registra la asistencia del usuario indicando la fecha y hora.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Logueo al sistema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543175" cx="2981325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2543175" cx="2981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A y B y super admin ,empleado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entra al sistema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sistema muestra un login al usuario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usuario introduce su usuario y contraseña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iv)el sistema valida los datos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redirige al usuario al home si es que los datos están correctos.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Flujo Alternativo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usuario introduce mal sus datos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verifica los datos del usuario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muestra un mensaje de datos incorrectos al usuario.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Logout del  sistema</w:t>
      </w:r>
      <w:r w:rsidRPr="00000000" w:rsidR="00000000" w:rsidDel="00000000">
        <w:rPr>
          <w:b w:val="1"/>
          <w:rtl w:val="0"/>
        </w:rPr>
        <w:t xml:space="preserve">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61950" cx="2362200"/>
            <wp:docPr id="1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ext cy="361950" cx="2362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A y B y super admin ,empleado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dará clic a logout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sistema saca al usuario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Recuperación de  contraseña</w:t>
      </w:r>
      <w:r w:rsidRPr="00000000" w:rsidR="00000000" w:rsidDel="00000000">
        <w:rPr>
          <w:b w:val="1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381250" cx="274320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ext cy="2381250" cx="2743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A y B y super admin ,empleado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usuario entra al sistema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sistema muestra un formulario de logueo y una opción “</w:t>
      </w:r>
      <w:r w:rsidRPr="00000000" w:rsidR="00000000" w:rsidDel="00000000">
        <w:rPr>
          <w:sz w:val="20"/>
          <w:rtl w:val="0"/>
        </w:rPr>
        <w:t xml:space="preserve">olvidaste tu contraseña o usuario</w:t>
      </w:r>
      <w:r w:rsidRPr="00000000" w:rsidR="00000000" w:rsidDel="00000000">
        <w:rPr>
          <w:rtl w:val="0"/>
        </w:rPr>
        <w:t xml:space="preserve">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dará clic a dicha opción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sistema permite ingresar el correo electrónico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usuario ingresa su correo electrónico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vi) el sistema manda los datos de ingreso a dicho correo si es que esta el correo registrado en 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Rotar personal</w:t>
      </w:r>
      <w:r w:rsidRPr="00000000" w:rsidR="00000000" w:rsidDel="00000000">
        <w:rPr>
          <w:b w:val="1"/>
          <w:rtl w:val="0"/>
        </w:rPr>
        <w:t xml:space="preserve">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343025" cx="152400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ext cy="1343025" cx="1524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usuario irá a la opción 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ii)El usuario seleccionará la opción rotar personal.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muestra la lista del personal en dos filas.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iv)el usuario selecciona un trabajador de la primera fila , y uno de la segunda y da clic a rotar.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rota los horarios de los dos trabajadores.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Especificación de Caso de Uso: </w:t>
      </w:r>
      <w:r w:rsidRPr="00000000" w:rsidR="00000000" w:rsidDel="00000000">
        <w:rPr>
          <w:rtl w:val="0"/>
        </w:rPr>
        <w:t xml:space="preserve">Mantenimiento de tareas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Nombre de Caso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Mantenimiento de tareas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Descripción breve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caso de uso Mantenimiento de tareas detalla los pasos a seguir para poder crear e interactuar con las tareas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Flujo de Eventos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Creación de tareas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514850" cx="510540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ext cy="4514850" cx="51054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A y 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selecciona crear solicitud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sistema mostrará un formulario para crear una solicitud.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llenará los campos: tipo de registro , categoria , rubro.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usuario pondrá una descripción de la tarea y selecciona registrar.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designa la tarea a un empleado , según su tipo , su categoría , su rubro y su cola de tareas.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Flujos Alternativos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Consultar</w:t>
      </w:r>
      <w:r w:rsidRPr="00000000" w:rsidR="00000000" w:rsidDel="00000000">
        <w:rPr>
          <w:b w:val="1"/>
          <w:rtl w:val="0"/>
        </w:rPr>
        <w:t xml:space="preserve"> tareas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895600" cx="6696075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ext cy="2895600" cx="66960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A y B y 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i)el sistema muestra un formulario de filtrado, en el cual se puede filtrar por tipo , categoría , estado , personal y fecha.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usuario selecciona marca una de las opciones dentro de cada campo , por default esta la opcion todos.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 el usuario hace clic en consultar.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sistem filtra las tareas según lo seleccionado.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Ver detalles de tareas 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085975" cx="6372225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ext cy="2085975" cx="6372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A y B y super admin ,empleado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selecciona una tarea de la cola de tareas.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usuario hace clic en más.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muestra al usuario el solicitante , el encargado , la fecha de creación , la fecha de inicio , la culminación , la duración , el estado , la descripción , el tipo , la categoría , el rubro y los comentarios realizados (para el usuario Admin A , solo mostrará los comentarios aprobados por el usuario Super admin).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Hacer comentario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085975" cx="6372225"/>
            <wp:docPr id="2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ext cy="2085975" cx="6372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Administrador A y B y super admin ,empleado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selecciona una tarea de la cola de tareas.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usuario hace clic en más.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mostrar un cuadro de texto y un botón comentar debajo de los comentario.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usuario realizará un comentario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 el sistema pondrá al final de los comentario , si es Empleado , el admin B tiene que aprobar dicho comentario para que pueda ver el Super admin)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Aprobar comentario 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352800" cx="441960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ext cy="3352800" cx="4419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Admin 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selecciona una tarea de la cola de tareas.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usuario hace clic en más.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mostrará todos los comentarios realizados.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usuario selecciona un comentario y dará clic en aprobar comentario.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v)el sistema aprobará el comentario mostrando a todos los demás usuarios.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Designar usuario manualmente.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914400" cx="6591300"/>
            <wp:docPr id="7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ext cy="914400" cx="6591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selecciona una tarea de la cola de tareas.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usuario usuario irá al campo Empleado encargado.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mostrará un combo con todos los empleados , y mostrando al empleado designado actualmente.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usuario selecciona un empleado del combo.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v)el sistema cambiará la tarea y lo designará a ese empleado seleccionado.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Calificar Incidente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Prototipo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333500" cx="6353175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ext cy="1333500" cx="63531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Super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selecciona una tarea de la cola de tareas categoría incidente y que esté terminada.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usuario usuario irá al campo Calificar tarea.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mostrará un combo con las posibles calificaciones.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usuario calificará la tarea, seleccionando una opción.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v)el sistema cambiará le asigna la calificación a la tarea.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Iniciar , pausar y terminar tarea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704850" cx="6800850"/>
            <wp:docPr id="9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ext cy="704850" cx="68008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Actor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Trabajador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Flujo básico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i) el usuario selecciona una tarea de la cola de tareas.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ii) el usuario usuario irá al campo </w:t>
      </w:r>
      <w:r w:rsidRPr="00000000" w:rsidR="00000000" w:rsidDel="00000000">
        <w:rPr>
          <w:b w:val="1"/>
          <w:color w:val="333333"/>
          <w:sz w:val="20"/>
          <w:highlight w:val="white"/>
          <w:rtl w:val="0"/>
        </w:rPr>
        <w:t xml:space="preserve">Acciones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iii)el sistema mostrará los posibles estado siguientes de la tarea.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iv) el usuario selecciona algún estado.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v)el sistema cambiará el estado de la tarea.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Pre-Condiciones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debe estar logueado en la web.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Post-Condiciones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Después de realizada la acción retorna al home de cada usuario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7.png" Type="http://schemas.openxmlformats.org/officeDocument/2006/relationships/image" Id="rId19"/><Relationship Target="media/image01.png" Type="http://schemas.openxmlformats.org/officeDocument/2006/relationships/image" Id="rId18"/><Relationship Target="media/image10.png" Type="http://schemas.openxmlformats.org/officeDocument/2006/relationships/image" Id="rId17"/><Relationship Target="media/image09.png" Type="http://schemas.openxmlformats.org/officeDocument/2006/relationships/image" Id="rId16"/><Relationship Target="media/image02.png" Type="http://schemas.openxmlformats.org/officeDocument/2006/relationships/image" Id="rId15"/><Relationship Target="media/image18.png" Type="http://schemas.openxmlformats.org/officeDocument/2006/relationships/image" Id="rId14"/><Relationship Target="media/image17.png" Type="http://schemas.openxmlformats.org/officeDocument/2006/relationships/image" Id="rId12"/><Relationship Target="media/image13.png" Type="http://schemas.openxmlformats.org/officeDocument/2006/relationships/image" Id="rId13"/><Relationship Target="media/image08.png" Type="http://schemas.openxmlformats.org/officeDocument/2006/relationships/image" Id="rId10"/><Relationship Target="media/image16.png" Type="http://schemas.openxmlformats.org/officeDocument/2006/relationships/image" Id="rId11"/><Relationship Target="media/image03.png" Type="http://schemas.openxmlformats.org/officeDocument/2006/relationships/image" Id="rId26"/><Relationship Target="media/image19.png" Type="http://schemas.openxmlformats.org/officeDocument/2006/relationships/image" Id="rId25"/><Relationship Target="media/image04.png" Type="http://schemas.openxmlformats.org/officeDocument/2006/relationships/image" Id="rId28"/><Relationship Target="media/image21.png" Type="http://schemas.openxmlformats.org/officeDocument/2006/relationships/image" Id="rId27"/><Relationship Target="fontTable.xml" Type="http://schemas.openxmlformats.org/officeDocument/2006/relationships/fontTable" Id="rId2"/><Relationship Target="media/image11.png" Type="http://schemas.openxmlformats.org/officeDocument/2006/relationships/image" Id="rId21"/><Relationship Target="settings.xml" Type="http://schemas.openxmlformats.org/officeDocument/2006/relationships/settings" Id="rId1"/><Relationship Target="media/image05.png" Type="http://schemas.openxmlformats.org/officeDocument/2006/relationships/image" Id="rId22"/><Relationship Target="styles.xml" Type="http://schemas.openxmlformats.org/officeDocument/2006/relationships/styles" Id="rId4"/><Relationship Target="media/image23.png" Type="http://schemas.openxmlformats.org/officeDocument/2006/relationships/image" Id="rId23"/><Relationship Target="numbering.xml" Type="http://schemas.openxmlformats.org/officeDocument/2006/relationships/numbering" Id="rId3"/><Relationship Target="media/image06.png" Type="http://schemas.openxmlformats.org/officeDocument/2006/relationships/image" Id="rId24"/><Relationship Target="media/image00.png" Type="http://schemas.openxmlformats.org/officeDocument/2006/relationships/image" Id="rId20"/><Relationship Target="media/image15.png" Type="http://schemas.openxmlformats.org/officeDocument/2006/relationships/image" Id="rId9"/><Relationship Target="media/image12.png" Type="http://schemas.openxmlformats.org/officeDocument/2006/relationships/image" Id="rId6"/><Relationship Target="media/image20.png" Type="http://schemas.openxmlformats.org/officeDocument/2006/relationships/image" Id="rId5"/><Relationship Target="media/image14.png" Type="http://schemas.openxmlformats.org/officeDocument/2006/relationships/image" Id="rId8"/><Relationship Target="media/image2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SGT-ECU.docx</dc:title>
</cp:coreProperties>
</file>