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right="0" w:hanging="0"/>
        <w:jc w:val="left"/>
        <w:rPr>
          <w:strike w:val="false"/>
          <w:dstrike w:val="false"/>
          <w:color w:val="000000"/>
          <w:spacing w:val="0"/>
          <w:w w:val="190"/>
          <w:vertAlign w:val="superscript"/>
          <w:lang w:val="hu-HU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360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5. Han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g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fel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é fordul</w:t>
      </w:r>
    </w:p>
    <w:p>
      <w:pPr>
        <w:pStyle w:val="Normal"/>
        <w:spacing w:lineRule="auto" w:line="276" w:before="0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H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a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gy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ermek a szülő ölében vagy ez asztalon a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zülővel sze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ben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ü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l,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közelítsük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eg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gyermek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mindkét fülétől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legfeljebb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20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cm-re.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Suttogjuk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gyermek nevét többször, de ügyeljünk, hogy a lélegzetünk ne érje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gyermeke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t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, mert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kkor arra for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d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ulh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t és nem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hang felé. Legfeljeb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b három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próba.</w:t>
      </w:r>
    </w:p>
    <w:p>
      <w:pPr>
        <w:pStyle w:val="Normal"/>
        <w:spacing w:lineRule="auto" w:line="276" w:before="0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Értékelés: Jó, ha a gyermek a hang irányába fordul.</w:t>
      </w:r>
    </w:p>
    <w:p>
      <w:pPr>
        <w:pStyle w:val="Normal"/>
        <w:spacing w:lineRule="auto" w:line="276" w:before="0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r>
    </w:p>
    <w:p>
      <w:pPr>
        <w:pStyle w:val="Normal"/>
        <w:spacing w:lineRule="auto" w:line="276" w:before="0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6. Nem specifikus pa-pa vagy ma-ma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(Nem specifikus dad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vagy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ma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a)</w:t>
      </w:r>
    </w:p>
    <w:p>
      <w:pPr>
        <w:pStyle w:val="Normal"/>
        <w:spacing w:lineRule="auto" w:line="276" w:before="0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Bemondásra elfogadható.</w:t>
      </w:r>
    </w:p>
    <w:p>
      <w:pPr>
        <w:pStyle w:val="Normal"/>
        <w:tabs>
          <w:tab w:val="right" w:pos="9522" w:leader="none"/>
        </w:tabs>
        <w:spacing w:lineRule="auto" w:line="276" w:before="0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Figyeljük, mondj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a-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gyerme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k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, hogy pa-pa, vagy ma-m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a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kísérlet folyamán.</w:t>
      </w:r>
    </w:p>
    <w:p>
      <w:pPr>
        <w:pStyle w:val="Normal"/>
        <w:spacing w:lineRule="auto" w:line="276" w:before="0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Ér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t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ékelés: Elfogadjuk, hogy akár pa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-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p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-t akár ma-ma-t mond.</w:t>
      </w:r>
    </w:p>
    <w:p>
      <w:pPr>
        <w:pStyle w:val="Normal"/>
        <w:spacing w:lineRule="auto" w:line="276" w:before="0" w:after="0"/>
        <w:ind w:left="0" w:right="144" w:hanging="0"/>
        <w:jc w:val="righ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Nem kell hogy egy szülőre vonatkoztassa. Ha nem h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l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l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juk, kérdezzük</w:t>
      </w:r>
    </w:p>
    <w:p>
      <w:pPr>
        <w:pStyle w:val="Normal"/>
        <w:spacing w:lineRule="auto" w:line="276" w:before="72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meg e szülőt.</w:t>
      </w:r>
    </w:p>
    <w:p>
      <w:pPr>
        <w:pStyle w:val="Normal"/>
        <w:spacing w:lineRule="auto" w:line="276" w:before="432" w:after="0"/>
        <w:ind w:left="432" w:right="792" w:hanging="432"/>
        <w:jc w:val="both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7. Beszédhan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ok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t utánoz</w:t>
      </w:r>
    </w:p>
    <w:p>
      <w:pPr>
        <w:pStyle w:val="Normal"/>
        <w:bidi w:val="0"/>
        <w:spacing w:lineRule="auto" w:line="276" w:before="0" w:after="0"/>
        <w:ind w:left="432" w:right="792" w:hanging="432"/>
        <w:jc w:val="both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Bemondásra elfogadható. Figyeljük meg, hogy a gyermek utánozza-e a szülő vagy a vizsgáló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által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kiadott hangokat.</w:t>
      </w:r>
    </w:p>
    <w:p>
      <w:pPr>
        <w:pStyle w:val="Normal"/>
        <w:bidi w:val="0"/>
        <w:spacing w:lineRule="auto" w:line="276" w:before="0" w:after="0"/>
        <w:ind w:left="432" w:right="792" w:hanging="432"/>
        <w:jc w:val="both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Értékelés: Elfogadható, ha a gyermek olyan hangokat hallott, mint</w:t>
        <w:br/>
        <w:br/>
        <w:t xml:space="preserve">amilyeneket a megelőző percben hallott.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Ha n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em halljuk, kérdezzük meg a szül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ő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t.</w:t>
      </w:r>
    </w:p>
    <w:p>
      <w:pPr>
        <w:pStyle w:val="Normal"/>
        <w:bidi w:val="0"/>
        <w:spacing w:lineRule="auto" w:line="276" w:before="0" w:after="0"/>
        <w:ind w:left="432" w:right="792" w:hanging="432"/>
        <w:jc w:val="both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8.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Specifikus pa-pa és ma-ma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(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Sp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ecifikus dada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és mama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)</w:t>
      </w:r>
    </w:p>
    <w:p>
      <w:pPr>
        <w:pStyle w:val="Normal"/>
        <w:bidi w:val="0"/>
        <w:spacing w:lineRule="auto" w:line="276" w:before="0" w:after="0"/>
        <w:ind w:left="432" w:right="792" w:hanging="432"/>
        <w:jc w:val="both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Bemondásra elfogad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h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ató.</w:t>
      </w:r>
    </w:p>
    <w:p>
      <w:pPr>
        <w:pStyle w:val="Normal"/>
        <w:bidi w:val="0"/>
        <w:spacing w:lineRule="auto" w:line="276" w:before="0" w:after="0"/>
        <w:ind w:left="432" w:right="792" w:hanging="432"/>
        <w:jc w:val="both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Figyeljük meg, hogy a gyermek mondja-e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z apjának p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-pa vagy</w:t>
      </w:r>
    </w:p>
    <w:p>
      <w:pPr>
        <w:pStyle w:val="Normal"/>
        <w:bidi w:val="0"/>
        <w:spacing w:lineRule="auto" w:line="276" w:before="0" w:after="0"/>
        <w:ind w:left="504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az anyjának, hogy ma-ma a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kísérlet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alatt.</w:t>
      </w:r>
    </w:p>
    <w:p>
      <w:pPr>
        <w:pStyle w:val="Normal"/>
        <w:tabs>
          <w:tab w:val="right" w:pos="9875" w:leader="none"/>
        </w:tabs>
        <w:bidi w:val="0"/>
        <w:spacing w:lineRule="auto" w:line="276" w:before="0" w:after="0"/>
        <w:ind w:left="504" w:right="0" w:hanging="0"/>
        <w:jc w:val="left"/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Értékelé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: Elfogadjuk, h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e gyermek akár p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-p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á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-t ak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ár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 m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-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má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-t helye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en h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sználja az apjára vagy anyjára.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H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 nem halljuk, ké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rd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ezzük meg 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9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szülőt.</w:t>
      </w:r>
    </w:p>
    <w:sectPr>
      <w:type w:val="nextPage"/>
      <w:pgSz w:w="11918" w:h="16854"/>
      <w:pgMar w:left="838" w:right="760" w:header="0" w:top="1406" w:footer="0" w:bottom="193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LibreOffice/5.4.0.3$Windows_x86 LibreOffice_project/7556cbc6811c9d992f4064ab9287069087d7f62c</Application>
  <Pages>1</Pages>
  <Words>197</Words>
  <Characters>1085</Characters>
  <CharactersWithSpaces>1266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2017-08-22T15:36:33Z</dcterms:modified>
  <cp:revision>1</cp:revision>
  <dc:subject/>
  <dc:title/>
</cp:coreProperties>
</file>