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95"/>
        <w:gridCol w:w="3864"/>
      </w:tblGrid>
      <w:tr>
        <w:trPr>
          <w:trHeight w:val="1063" w:hRule="exact"/>
        </w:trPr>
        <w:tc>
          <w:tcPr>
            <w:tcW w:w="5195" w:type="dxa"/>
            <w:tcBorders/>
            <w:shd w:fill="auto" w:val="clear"/>
          </w:tcPr>
          <w:p>
            <w:pPr>
              <w:pStyle w:val="Normal"/>
              <w:spacing w:lineRule="exact" w:line="345" w:before="0" w:after="0"/>
              <w:ind w:left="1008" w:right="180" w:hanging="6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9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>31. Vi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9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>szaf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9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 xml:space="preserve">el: 33cy scrokbujj 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-12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>(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-12"/>
                <w:w w:val="100"/>
                <w:sz w:val="24"/>
                <w:szCs w:val="24"/>
                <w:vertAlign w:val="superscript"/>
                <w:lang w:val="hu-HU"/>
              </w:rPr>
              <w:t>-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-12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 xml:space="preserve">-sg'xken hátraforul) </w:t>
            </w: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-18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  <w:t>(K.ötéltánO:bátrfelé)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exact" w:line="214" w:before="0" w:after="828"/>
              <w:ind w:left="0" w:right="240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114935" distR="114935">
                  <wp:extent cx="930275" cy="130175"/>
                  <wp:effectExtent l="0" t="0" r="0" b="0"/>
                  <wp:docPr id="1" name="pi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3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08" w:before="0" w:after="18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25"/>
          <w:position w:val="0"/>
          <w:sz w:val="24"/>
          <w:sz w:val="24"/>
          <w:szCs w:val="24"/>
          <w:vertAlign w:val="baseline"/>
          <w:lang w:val="hu-HU"/>
        </w:rPr>
        <w:t>ROI</w:t>
      </w:r>
    </w:p>
    <w:p>
      <w:pPr>
        <w:pStyle w:val="Normal"/>
        <w:spacing w:lineRule="auto" w:line="240" w:before="0" w:after="396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LE11.2.9</w:t>
      </w: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sz w:val="24"/>
          <w:szCs w:val="24"/>
          <w:vertAlign w:val="superscript"/>
          <w:lang w:val="hu-HU"/>
        </w:rPr>
        <w:t>,7áG.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31. Visszafelé megy sarok-lábujhegy érintéssel (Sarkon hátrafordul) (kötéltánc hátrafelé)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strike w:val="false"/>
          <w:dstrike w:val="false"/>
          <w:color w:val="000000"/>
          <w:spacing w:val="0"/>
          <w:w w:val="100"/>
          <w:position w:val="0"/>
          <w:sz w:val="24"/>
          <w:vertAlign w:val="baseline"/>
          <w:lang w:val="hu-H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Nagymozgás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strike w:val="false"/>
          <w:dstrike w:val="false"/>
          <w:color w:val="000000"/>
          <w:spacing w:val="0"/>
          <w:w w:val="100"/>
          <w:position w:val="0"/>
          <w:sz w:val="24"/>
          <w:vertAlign w:val="baseline"/>
          <w:lang w:val="hu-H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1. Hason fejét emeli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Bemondás is jó. Hason fektetjük a babát lapos felületen.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gyermek egy pillanatra felemeli a fejét úgy, hogy az álla az asztallap (a felület) fölé kerül anélkül, hogy az egyik vagy másik oldalra fordulna.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strike w:val="false"/>
          <w:dstrike w:val="false"/>
          <w:color w:val="000000"/>
          <w:spacing w:val="0"/>
          <w:w w:val="100"/>
          <w:position w:val="0"/>
          <w:sz w:val="24"/>
          <w:vertAlign w:val="baseline"/>
          <w:lang w:val="hu-H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2. Hason fejét 45</w:t>
      </w:r>
      <w:r>
        <w:rPr>
          <w:rFonts w:ascii="Times New Roman" w:hAnsi="Times New Roman"/>
          <w:strike w:val="false"/>
          <w:dstrike w:val="false"/>
          <w:color w:val="000000"/>
          <w:spacing w:val="-40"/>
          <w:w w:val="100"/>
          <w:sz w:val="24"/>
          <w:szCs w:val="24"/>
          <w:vertAlign w:val="superscript"/>
          <w:lang w:val="hu-HU"/>
        </w:rPr>
        <w:t xml:space="preserve">o </w:t>
      </w: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-os szögig emeli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 gyermeket hason fektetjük lapos felületen.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gyermek felemeli a fejét úgy, hogy az arca kb. 45</w:t>
      </w:r>
      <w:r>
        <w:rPr>
          <w:rFonts w:ascii="Times New Roman" w:hAnsi="Times New Roman"/>
          <w:strike w:val="false"/>
          <w:dstrike w:val="false"/>
          <w:color w:val="000000"/>
          <w:spacing w:val="-40"/>
          <w:w w:val="100"/>
          <w:sz w:val="24"/>
          <w:szCs w:val="24"/>
          <w:vertAlign w:val="superscript"/>
          <w:lang w:val="hu-HU"/>
        </w:rPr>
        <w:t xml:space="preserve">o </w:t>
      </w: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-os szöget alkosson a lapos felülettel.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3. Hason fejét 90</w:t>
      </w:r>
      <w:r>
        <w:rPr>
          <w:rFonts w:ascii="Times New Roman" w:hAnsi="Times New Roman"/>
          <w:strike w:val="false"/>
          <w:dstrike w:val="false"/>
          <w:color w:val="000000"/>
          <w:spacing w:val="-40"/>
          <w:w w:val="100"/>
          <w:sz w:val="24"/>
          <w:szCs w:val="24"/>
          <w:vertAlign w:val="superscript"/>
          <w:lang w:val="hu-HU"/>
        </w:rPr>
        <w:t xml:space="preserve">o </w:t>
      </w: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-os szögig emeli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Fekszik a gyerek a hasán lapos felületen.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gyerek felemeli a fejét és mellkasát úgy, hogy az arca 90</w:t>
      </w:r>
      <w:r>
        <w:rPr>
          <w:rFonts w:ascii="Times New Roman" w:hAnsi="Times New Roman"/>
          <w:strike w:val="false"/>
          <w:dstrike w:val="false"/>
          <w:color w:val="000000"/>
          <w:spacing w:val="-40"/>
          <w:w w:val="100"/>
          <w:sz w:val="24"/>
          <w:szCs w:val="24"/>
          <w:vertAlign w:val="superscript"/>
          <w:lang w:val="hu-HU"/>
        </w:rPr>
        <w:t xml:space="preserve">o </w:t>
      </w: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-os szöget alkot a lapos felülettel.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4. Karjára támaszkodva mellkasát emeli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Fektessük a gyermeket a hasára lapos felületen.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gyermek felemeli a fejét és a mellkasát kinyújtott kezére vagy alkaljára támaszkodva, arccal egyenesen előre nyúlva.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5. Fejét egyenesen tartva ül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Tartsuk a gyermeket ülő helyzetben.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/>
      </w:pPr>
      <w:r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gyermek egyenesen feltartja a fejét úgy, hogy nem billen.  (Rossz, ha csak pár pillanatig tartja a fejét és utána a mellére vagy oldalt ejti.)</w:t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pStyle w:val="Normal"/>
        <w:tabs>
          <w:tab w:val="right" w:pos="2146" w:leader="none"/>
        </w:tabs>
        <w:spacing w:lineRule="exact" w:line="274" w:before="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0"/>
          <w:w w:val="100"/>
          <w:position w:val="0"/>
          <w:sz w:val="22"/>
          <w:sz w:val="24"/>
          <w:szCs w:val="24"/>
          <w:vertAlign w:val="baseline"/>
          <w:lang w:val="hu-HU"/>
        </w:rPr>
      </w:pPr>
      <w:r>
        <w:rPr/>
      </w:r>
    </w:p>
    <w:p>
      <w:pPr>
        <w:sectPr>
          <w:type w:val="nextPage"/>
          <w:pgSz w:w="11918" w:h="16854"/>
          <w:pgMar w:left="1330" w:right="1468" w:header="0" w:top="2066" w:footer="0" w:bottom="978" w:gutter="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88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523"/>
        <w:gridCol w:w="3276"/>
      </w:tblGrid>
      <w:tr>
        <w:trPr>
          <w:trHeight w:val="2790" w:hRule="exact"/>
        </w:trPr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187" w:before="0" w:after="0"/>
              <w:ind w:left="0" w:right="0" w:hanging="0"/>
              <w:jc w:val="left"/>
              <w:rPr>
                <w:strike w:val="false"/>
                <w:dstrike w:val="false"/>
                <w:color w:val="000000"/>
                <w:spacing w:val="-40"/>
                <w:w w:val="100"/>
                <w:position w:val="0"/>
                <w:sz w:val="24"/>
                <w:vertAlign w:val="baseline"/>
                <w:lang w:val="hu-HU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Normal"/>
              <w:spacing w:lineRule="auto" w:line="240" w:before="648" w:after="0"/>
              <w:ind w:left="0" w:right="0" w:hanging="0"/>
              <w:jc w:val="center"/>
              <w:rPr>
                <w:strike w:val="false"/>
                <w:dstrike w:val="false"/>
                <w:color w:val="000000"/>
                <w:spacing w:val="-8"/>
                <w:w w:val="100"/>
                <w:position w:val="0"/>
                <w:sz w:val="24"/>
                <w:vertAlign w:val="baseline"/>
                <w:lang w:val="hu-HU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sectPr>
      <w:type w:val="continuous"/>
      <w:pgSz w:w="11918" w:h="16854"/>
      <w:pgMar w:left="1330" w:right="1468" w:header="0" w:top="2066" w:footer="0" w:bottom="97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LibreOffice/5.4.0.3$Windows_x86 LibreOffice_project/7556cbc6811c9d992f4064ab9287069087d7f62c</Application>
  <Pages>2</Pages>
  <Words>199</Words>
  <Characters>1076</Characters>
  <CharactersWithSpaces>1255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2017-08-22T12:47:17Z</dcterms:modified>
  <cp:revision>1</cp:revision>
  <dc:subject/>
  <dc:title/>
</cp:coreProperties>
</file>