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ind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ab/>
        <w:t>15. Önállóan jár</w:t>
      </w:r>
    </w:p>
    <w:p>
      <w:pPr>
        <w:pStyle w:val="Normal"/>
        <w:tabs>
          <w:tab w:val="left" w:pos="4745" w:leader="none"/>
          <w:tab w:val="left" w:pos="6394" w:leader="none"/>
          <w:tab w:val="left" w:pos="7877" w:leader="none"/>
          <w:tab w:val="right" w:pos="9335" w:leader="none"/>
        </w:tabs>
        <w:spacing w:lineRule="auto" w:line="276" w:before="0" w:after="0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Bemondás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 xml:space="preserve"> is jó.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Állítsuk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 xml:space="preserve"> a földre a gyermeket. Ha úgy látjuk, hogy megvan az egyensúly, engedjük el.</w:t>
      </w:r>
    </w:p>
    <w:p>
      <w:pPr>
        <w:pStyle w:val="Normal"/>
        <w:tabs>
          <w:tab w:val="left" w:pos="4745" w:leader="none"/>
          <w:tab w:val="left" w:pos="6394" w:leader="none"/>
          <w:tab w:val="left" w:pos="7877" w:leader="none"/>
          <w:tab w:val="right" w:pos="9335" w:leader="none"/>
        </w:tabs>
        <w:spacing w:lineRule="auto" w:line="276" w:before="0" w:after="0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Értékelés: Jó, ha legalább 10 mp-ig megáll önállóan. Ha nem látjuk kérdezzük meg.</w:t>
      </w:r>
    </w:p>
    <w:p>
      <w:pPr>
        <w:pStyle w:val="Normal"/>
        <w:tabs>
          <w:tab w:val="left" w:pos="4745" w:leader="none"/>
          <w:tab w:val="left" w:pos="6394" w:leader="none"/>
          <w:tab w:val="left" w:pos="7877" w:leader="none"/>
          <w:tab w:val="right" w:pos="9335" w:leader="none"/>
        </w:tabs>
        <w:spacing w:lineRule="auto" w:line="276" w:before="0" w:after="0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r>
    </w:p>
    <w:p>
      <w:pPr>
        <w:pStyle w:val="Normal"/>
        <w:tabs>
          <w:tab w:val="left" w:pos="4745" w:leader="none"/>
          <w:tab w:val="left" w:pos="6394" w:leader="none"/>
          <w:tab w:val="left" w:pos="7877" w:leader="none"/>
          <w:tab w:val="right" w:pos="9335" w:leader="none"/>
        </w:tabs>
        <w:spacing w:lineRule="auto" w:line="276" w:before="0" w:after="0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16. Lehajol és felegyenesedik</w:t>
      </w:r>
    </w:p>
    <w:p>
      <w:pPr>
        <w:pStyle w:val="Normal"/>
        <w:tabs>
          <w:tab w:val="left" w:pos="4745" w:leader="none"/>
          <w:tab w:val="left" w:pos="6394" w:leader="none"/>
          <w:tab w:val="left" w:pos="7877" w:leader="none"/>
          <w:tab w:val="right" w:pos="9335" w:leader="none"/>
        </w:tabs>
        <w:spacing w:lineRule="auto" w:line="276" w:before="0" w:after="0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r>
    </w:p>
    <w:p>
      <w:pPr>
        <w:pStyle w:val="Normal"/>
        <w:tabs>
          <w:tab w:val="left" w:pos="4745" w:leader="none"/>
          <w:tab w:val="left" w:pos="6394" w:leader="none"/>
          <w:tab w:val="left" w:pos="7877" w:leader="none"/>
          <w:tab w:val="right" w:pos="9335" w:leader="none"/>
        </w:tabs>
        <w:spacing w:lineRule="auto" w:line="276" w:before="0" w:after="0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Bemondás is jó. Amikor a gyermek támaszték nélkül, önállóan áll a földön, tegyünk elé egy kis játékot a földre és mondjuk, hogy vegye fel.</w:t>
      </w:r>
    </w:p>
    <w:p>
      <w:pPr>
        <w:pStyle w:val="Normal"/>
        <w:tabs>
          <w:tab w:val="left" w:pos="4745" w:leader="none"/>
          <w:tab w:val="left" w:pos="6394" w:leader="none"/>
          <w:tab w:val="left" w:pos="7877" w:leader="none"/>
          <w:tab w:val="right" w:pos="9335" w:leader="none"/>
        </w:tabs>
        <w:spacing w:lineRule="auto" w:line="276" w:before="0" w:after="0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Értékelés: jó, ha le tud hajolni a játékot felvenni és felegyenesedni.</w:t>
      </w:r>
    </w:p>
    <w:p>
      <w:pPr>
        <w:pStyle w:val="Normal"/>
        <w:tabs>
          <w:tab w:val="left" w:pos="4745" w:leader="none"/>
          <w:tab w:val="left" w:pos="6394" w:leader="none"/>
          <w:tab w:val="left" w:pos="7877" w:leader="none"/>
          <w:tab w:val="right" w:pos="9335" w:leader="none"/>
        </w:tabs>
        <w:spacing w:lineRule="auto" w:line="276" w:before="0" w:after="0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r>
    </w:p>
    <w:p>
      <w:pPr>
        <w:pStyle w:val="Normal"/>
        <w:tabs>
          <w:tab w:val="right" w:pos="3525" w:leader="none"/>
        </w:tabs>
        <w:spacing w:lineRule="auto" w:line="276" w:before="72" w:after="0"/>
        <w:ind w:left="1008" w:right="576" w:hanging="432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17. Jól jár</w:t>
      </w:r>
    </w:p>
    <w:p>
      <w:pPr>
        <w:pStyle w:val="Normal"/>
        <w:tabs>
          <w:tab w:val="right" w:pos="3525" w:leader="none"/>
        </w:tabs>
        <w:spacing w:lineRule="auto" w:line="276" w:before="72" w:after="0"/>
        <w:ind w:left="1008" w:right="576" w:hanging="432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Bemondás is jó. Nézzük meg, hogy jó-e az egyensúlya és ritkán esik el járás közben.</w:t>
      </w:r>
    </w:p>
    <w:p>
      <w:pPr>
        <w:pStyle w:val="Normal"/>
        <w:tabs>
          <w:tab w:val="right" w:pos="3525" w:leader="none"/>
        </w:tabs>
        <w:spacing w:lineRule="auto" w:line="276" w:before="72" w:after="0"/>
        <w:ind w:left="1008" w:right="576" w:hanging="432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Értékelés: Jó, ha nehézség nélkül jár és nem billen egyik oldaláról a másikra. H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 xml:space="preserve"> nem csinálja kérdezzük meg.</w:t>
      </w:r>
    </w:p>
    <w:p>
      <w:pPr>
        <w:pStyle w:val="Normal"/>
        <w:tabs>
          <w:tab w:val="right" w:pos="3525" w:leader="none"/>
        </w:tabs>
        <w:spacing w:lineRule="auto" w:line="276" w:before="72" w:after="0"/>
        <w:ind w:left="1008" w:right="576" w:hanging="432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r>
    </w:p>
    <w:p>
      <w:pPr>
        <w:pStyle w:val="Normal"/>
        <w:tabs>
          <w:tab w:val="right" w:pos="3525" w:leader="none"/>
        </w:tabs>
        <w:spacing w:lineRule="auto" w:line="276" w:before="72" w:after="0"/>
        <w:ind w:left="1008" w:right="576" w:hanging="432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 xml:space="preserve">18.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Hátrafelé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 xml:space="preserve"> jár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(hátrafelé megy)</w:t>
      </w:r>
    </w:p>
    <w:p>
      <w:pPr>
        <w:pStyle w:val="Normal"/>
        <w:tabs>
          <w:tab w:val="right" w:pos="3525" w:leader="none"/>
        </w:tabs>
        <w:spacing w:lineRule="auto" w:line="276" w:before="72" w:after="0"/>
        <w:ind w:left="1008" w:right="576" w:hanging="432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Bemondás is jó. Mondjuk a gyermeknek, hogy menjen hátrafelé.</w:t>
      </w:r>
    </w:p>
    <w:p>
      <w:pPr>
        <w:pStyle w:val="Normal"/>
        <w:tabs>
          <w:tab w:val="right" w:pos="3525" w:leader="none"/>
        </w:tabs>
        <w:spacing w:lineRule="auto" w:line="276" w:before="72" w:after="0"/>
        <w:ind w:left="1008" w:right="576" w:hanging="432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A vizsgáló megmutatja neki, hogy kell.</w:t>
      </w:r>
    </w:p>
    <w:p>
      <w:pPr>
        <w:pStyle w:val="Normal"/>
        <w:tabs>
          <w:tab w:val="left" w:pos="4745" w:leader="none"/>
          <w:tab w:val="left" w:pos="6394" w:leader="none"/>
          <w:tab w:val="left" w:pos="7877" w:leader="none"/>
          <w:tab w:val="right" w:pos="9335" w:leader="none"/>
        </w:tabs>
        <w:spacing w:lineRule="auto" w:line="276" w:before="0" w:after="0"/>
        <w:ind w:left="576" w:right="216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Értékelé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s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 xml:space="preserve">: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Jó, ha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 xml:space="preserve"> 2 v, több lép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é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 xml:space="preserve">st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megy hátra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 xml:space="preserve">. Ha nem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l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át</w:t>
      </w:r>
      <w:r>
        <w:rPr>
          <w:rFonts w:ascii="Arial" w:hAnsi="Arial"/>
          <w:i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 xml:space="preserve">juk,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kérde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zz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ük m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e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g e szülőt, h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o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gy me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gy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e otthon hátr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 xml:space="preserve"> felé,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pl. a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 xml:space="preserve">mikor egy játékot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  <w:t>húz.</w:t>
      </w:r>
    </w:p>
    <w:p>
      <w:pPr>
        <w:pStyle w:val="Normal"/>
        <w:tabs>
          <w:tab w:val="left" w:pos="4745" w:leader="none"/>
          <w:tab w:val="left" w:pos="6394" w:leader="none"/>
          <w:tab w:val="left" w:pos="7877" w:leader="none"/>
          <w:tab w:val="right" w:pos="9335" w:leader="none"/>
        </w:tabs>
        <w:spacing w:lineRule="auto" w:line="276" w:before="0" w:after="0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r>
    </w:p>
    <w:p>
      <w:pPr>
        <w:pStyle w:val="Normal"/>
        <w:tabs>
          <w:tab w:val="left" w:pos="4745" w:leader="none"/>
          <w:tab w:val="left" w:pos="6394" w:leader="none"/>
          <w:tab w:val="left" w:pos="7877" w:leader="none"/>
          <w:tab w:val="right" w:pos="9335" w:leader="none"/>
        </w:tabs>
        <w:spacing w:lineRule="auto" w:line="276" w:before="0" w:after="0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r>
    </w:p>
    <w:tbl>
      <w:tblPr>
        <w:tblW w:w="978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9261"/>
      </w:tblGrid>
      <w:tr>
        <w:trPr>
          <w:trHeight w:val="269" w:hRule="exact"/>
        </w:trPr>
        <w:tc>
          <w:tcPr>
            <w:tcW w:w="5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rFonts w:ascii="Arial" w:hAnsi="Arial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vertAlign w:val="baseline"/>
                <w:lang w:val="hu-HU"/>
              </w:rPr>
            </w:pPr>
            <w:r>
              <w:rPr>
                <w:rFonts w:ascii="Arial" w:hAnsi="Arial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vertAlign w:val="baseline"/>
                <w:lang w:val="hu-HU"/>
              </w:rPr>
            </w:r>
          </w:p>
        </w:tc>
        <w:tc>
          <w:tcPr>
            <w:tcW w:w="9261" w:type="dxa"/>
            <w:tcBorders/>
            <w:shd w:fill="auto" w:val="clear"/>
          </w:tcPr>
          <w:p>
            <w:pPr>
              <w:pStyle w:val="Normal"/>
              <w:tabs>
                <w:tab w:val="right" w:pos="3765" w:leader="none"/>
              </w:tabs>
              <w:spacing w:lineRule="auto" w:line="276" w:before="0" w:after="0"/>
              <w:ind w:left="0" w:right="5496" w:hanging="0"/>
              <w:jc w:val="right"/>
              <w:rPr>
                <w:rFonts w:ascii="Arial" w:hAnsi="Arial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vertAlign w:val="baseline"/>
                <w:lang w:val="hu-HU"/>
              </w:rPr>
            </w:pPr>
            <w:r>
              <w:rPr>
                <w:rFonts w:ascii="Arial" w:hAnsi="Arial"/>
                <w:strike w:val="false"/>
                <w:dstrike w:val="false"/>
                <w:color w:val="000000"/>
                <w:spacing w:val="0"/>
                <w:w w:val="100"/>
                <w:position w:val="0"/>
                <w:sz w:val="22"/>
                <w:sz w:val="22"/>
                <w:vertAlign w:val="baseline"/>
                <w:lang w:val="hu-HU"/>
              </w:rPr>
            </w:r>
          </w:p>
        </w:tc>
      </w:tr>
    </w:tbl>
    <w:p>
      <w:pPr>
        <w:pStyle w:val="Normal"/>
        <w:spacing w:lineRule="auto" w:line="276" w:before="0" w:after="52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r>
    </w:p>
    <w:p>
      <w:pPr>
        <w:pStyle w:val="Normal"/>
        <w:tabs>
          <w:tab w:val="right" w:pos="3525" w:leader="none"/>
        </w:tabs>
        <w:spacing w:lineRule="auto" w:line="276" w:before="72" w:after="0"/>
        <w:ind w:left="1008" w:right="576" w:hanging="432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vertAlign w:val="baseline"/>
          <w:lang w:val="hu-HU"/>
        </w:rPr>
      </w:r>
    </w:p>
    <w:sectPr>
      <w:type w:val="nextPage"/>
      <w:pgSz w:w="11918" w:h="16854"/>
      <w:pgMar w:left="1074" w:right="1004" w:header="0" w:top="1620" w:footer="0" w:bottom="226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LibreOffice/5.4.0.3$Windows_x86 LibreOffice_project/7556cbc6811c9d992f4064ab9287069087d7f62c</Application>
  <Pages>1</Pages>
  <Words>154</Words>
  <Characters>771</Characters>
  <CharactersWithSpaces>913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2017-08-22T13:41:34Z</dcterms:modified>
  <cp:revision>1</cp:revision>
  <dc:subject/>
  <dc:title/>
</cp:coreProperties>
</file>