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2022-12-27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Гришневский Владислав Николаевич,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Участие в обычном заседании (10000)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15000;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адрес гришневского 2222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+79787551151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адрес гришневского 2222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2022-12-27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Сложный иск (15000)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15000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2022-12-27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2022-12-27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15000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Гришневский Владислав Николаевич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15000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2022-12-27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Гришневский Владислав Николаевич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Участие в обычном заседании (10000)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2022-12-27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+79787551151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2022-12-27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2022-12-27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2022-12-27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2022-12-27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