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19C3" w:rsidRPr="00DF5C93" w:rsidRDefault="00CC713F" w:rsidP="002F73E9">
      <w:pPr>
        <w:jc w:val="center"/>
        <w:rPr>
          <w:rFonts w:ascii="Times New Roman" w:hAnsi="Times New Roman" w:cs="Times New Roman"/>
          <w:sz w:val="24"/>
          <w:szCs w:val="24"/>
        </w:rPr>
      </w:pPr>
      <w:r w:rsidRPr="00DF5C93">
        <w:rPr>
          <w:rFonts w:ascii="Times New Roman" w:hAnsi="Times New Roman" w:cs="Times New Roman"/>
          <w:sz w:val="24"/>
          <w:szCs w:val="24"/>
        </w:rPr>
        <w:t>UNIVERZITET U SARAJEVU</w:t>
      </w:r>
    </w:p>
    <w:p w:rsidR="00CC713F" w:rsidRPr="00DF5C93" w:rsidRDefault="00CC713F" w:rsidP="002F73E9">
      <w:pPr>
        <w:jc w:val="center"/>
        <w:rPr>
          <w:rFonts w:ascii="Times New Roman" w:hAnsi="Times New Roman" w:cs="Times New Roman"/>
          <w:sz w:val="24"/>
          <w:szCs w:val="24"/>
        </w:rPr>
      </w:pPr>
      <w:r w:rsidRPr="00DF5C93">
        <w:rPr>
          <w:rFonts w:ascii="Times New Roman" w:hAnsi="Times New Roman" w:cs="Times New Roman"/>
          <w:sz w:val="24"/>
          <w:szCs w:val="24"/>
        </w:rPr>
        <w:t>PRIRODNO-MATEMATIČKI FAKULTET</w:t>
      </w:r>
    </w:p>
    <w:p w:rsidR="00CC713F" w:rsidRPr="00DF5C93" w:rsidRDefault="00CC713F" w:rsidP="002F73E9">
      <w:pPr>
        <w:jc w:val="center"/>
        <w:rPr>
          <w:rFonts w:ascii="Times New Roman" w:hAnsi="Times New Roman" w:cs="Times New Roman"/>
          <w:sz w:val="24"/>
          <w:szCs w:val="24"/>
        </w:rPr>
      </w:pPr>
      <w:r w:rsidRPr="00DF5C93">
        <w:rPr>
          <w:rFonts w:ascii="Times New Roman" w:hAnsi="Times New Roman" w:cs="Times New Roman"/>
          <w:sz w:val="24"/>
          <w:szCs w:val="24"/>
        </w:rPr>
        <w:t>ODSJEK ZA BIOLOGIJU – SMJER E</w:t>
      </w:r>
      <w:r w:rsidR="008D2A49">
        <w:rPr>
          <w:rFonts w:ascii="Times New Roman" w:hAnsi="Times New Roman" w:cs="Times New Roman"/>
          <w:sz w:val="24"/>
          <w:szCs w:val="24"/>
        </w:rPr>
        <w:t>COBIAS</w:t>
      </w:r>
    </w:p>
    <w:p w:rsidR="00CC713F" w:rsidRPr="00DF5C93" w:rsidRDefault="00CC713F" w:rsidP="002F73E9">
      <w:pPr>
        <w:jc w:val="center"/>
        <w:rPr>
          <w:rFonts w:ascii="Times New Roman" w:hAnsi="Times New Roman" w:cs="Times New Roman"/>
          <w:sz w:val="24"/>
          <w:szCs w:val="24"/>
        </w:rPr>
      </w:pPr>
    </w:p>
    <w:p w:rsidR="00CC713F" w:rsidRPr="00DF5C93" w:rsidRDefault="00CC713F" w:rsidP="002F73E9">
      <w:pPr>
        <w:jc w:val="center"/>
        <w:rPr>
          <w:rFonts w:ascii="Times New Roman" w:hAnsi="Times New Roman" w:cs="Times New Roman"/>
          <w:sz w:val="24"/>
          <w:szCs w:val="24"/>
        </w:rPr>
      </w:pPr>
    </w:p>
    <w:p w:rsidR="00CC713F" w:rsidRPr="00DF5C93" w:rsidRDefault="00CC713F" w:rsidP="002F73E9">
      <w:pPr>
        <w:jc w:val="center"/>
        <w:rPr>
          <w:rFonts w:ascii="Times New Roman" w:hAnsi="Times New Roman" w:cs="Times New Roman"/>
          <w:sz w:val="24"/>
          <w:szCs w:val="24"/>
        </w:rPr>
      </w:pPr>
    </w:p>
    <w:p w:rsidR="00CC713F" w:rsidRPr="00DF5C93" w:rsidRDefault="00CC713F" w:rsidP="002F73E9">
      <w:pPr>
        <w:jc w:val="center"/>
        <w:rPr>
          <w:rFonts w:ascii="Times New Roman" w:hAnsi="Times New Roman" w:cs="Times New Roman"/>
          <w:sz w:val="24"/>
          <w:szCs w:val="24"/>
        </w:rPr>
      </w:pPr>
    </w:p>
    <w:p w:rsidR="00CC713F" w:rsidRPr="00C61F8A" w:rsidRDefault="00C61F8A" w:rsidP="002F73E9">
      <w:pPr>
        <w:jc w:val="center"/>
        <w:rPr>
          <w:rFonts w:ascii="Times New Roman" w:hAnsi="Times New Roman" w:cs="Times New Roman"/>
          <w:sz w:val="28"/>
          <w:szCs w:val="28"/>
        </w:rPr>
      </w:pPr>
      <w:r>
        <w:rPr>
          <w:rFonts w:ascii="Times New Roman" w:hAnsi="Times New Roman" w:cs="Times New Roman"/>
          <w:sz w:val="28"/>
          <w:szCs w:val="28"/>
        </w:rPr>
        <w:t>„</w:t>
      </w:r>
      <w:r w:rsidR="008D2A49" w:rsidRPr="008D2A49">
        <w:rPr>
          <w:rFonts w:ascii="Times New Roman" w:hAnsi="Times New Roman" w:cs="Times New Roman"/>
          <w:sz w:val="28"/>
          <w:szCs w:val="28"/>
        </w:rPr>
        <w:t>Evaluacija ekološkog statusa dionice rijeke Bosne od izvora do sastava sa rijekom Željeznicom</w:t>
      </w:r>
      <w:r>
        <w:rPr>
          <w:rFonts w:ascii="Times New Roman" w:hAnsi="Times New Roman" w:cs="Times New Roman"/>
          <w:sz w:val="28"/>
          <w:szCs w:val="28"/>
        </w:rPr>
        <w:t>“</w:t>
      </w:r>
    </w:p>
    <w:p w:rsidR="00CC713F" w:rsidRPr="00C61F8A" w:rsidRDefault="008D2A49" w:rsidP="002F73E9">
      <w:pPr>
        <w:jc w:val="center"/>
        <w:rPr>
          <w:rFonts w:ascii="Times New Roman" w:hAnsi="Times New Roman" w:cs="Times New Roman"/>
          <w:sz w:val="28"/>
          <w:szCs w:val="28"/>
        </w:rPr>
      </w:pPr>
      <w:r>
        <w:rPr>
          <w:rFonts w:ascii="Times New Roman" w:hAnsi="Times New Roman" w:cs="Times New Roman"/>
          <w:sz w:val="28"/>
          <w:szCs w:val="28"/>
        </w:rPr>
        <w:t>Magistarski</w:t>
      </w:r>
      <w:r w:rsidR="00CC713F" w:rsidRPr="00C61F8A">
        <w:rPr>
          <w:rFonts w:ascii="Times New Roman" w:hAnsi="Times New Roman" w:cs="Times New Roman"/>
          <w:sz w:val="28"/>
          <w:szCs w:val="28"/>
        </w:rPr>
        <w:t xml:space="preserve"> rad</w:t>
      </w:r>
      <w:r w:rsidR="00C61F8A">
        <w:rPr>
          <w:rFonts w:ascii="Times New Roman" w:hAnsi="Times New Roman" w:cs="Times New Roman"/>
          <w:sz w:val="28"/>
          <w:szCs w:val="28"/>
        </w:rPr>
        <w:t>/Završni rad I</w:t>
      </w:r>
      <w:r>
        <w:rPr>
          <w:rFonts w:ascii="Times New Roman" w:hAnsi="Times New Roman" w:cs="Times New Roman"/>
          <w:sz w:val="28"/>
          <w:szCs w:val="28"/>
        </w:rPr>
        <w:t>I</w:t>
      </w:r>
      <w:r w:rsidR="00C61F8A">
        <w:rPr>
          <w:rFonts w:ascii="Times New Roman" w:hAnsi="Times New Roman" w:cs="Times New Roman"/>
          <w:sz w:val="28"/>
          <w:szCs w:val="28"/>
        </w:rPr>
        <w:t xml:space="preserve"> ciklusa</w:t>
      </w:r>
    </w:p>
    <w:p w:rsidR="00CC713F" w:rsidRPr="00DF5C93" w:rsidRDefault="00CC713F" w:rsidP="002F73E9">
      <w:pPr>
        <w:jc w:val="center"/>
        <w:rPr>
          <w:rFonts w:ascii="Times New Roman" w:hAnsi="Times New Roman" w:cs="Times New Roman"/>
          <w:sz w:val="24"/>
          <w:szCs w:val="24"/>
        </w:rPr>
      </w:pPr>
    </w:p>
    <w:p w:rsidR="00CC713F" w:rsidRPr="00DF5C93" w:rsidRDefault="00CC713F" w:rsidP="002F73E9">
      <w:pPr>
        <w:jc w:val="center"/>
        <w:rPr>
          <w:rFonts w:ascii="Times New Roman" w:hAnsi="Times New Roman" w:cs="Times New Roman"/>
          <w:sz w:val="24"/>
          <w:szCs w:val="24"/>
        </w:rPr>
      </w:pPr>
    </w:p>
    <w:p w:rsidR="00CC713F" w:rsidRPr="00DF5C93" w:rsidRDefault="00CC713F" w:rsidP="002F73E9">
      <w:pPr>
        <w:jc w:val="center"/>
        <w:rPr>
          <w:rFonts w:ascii="Times New Roman" w:hAnsi="Times New Roman" w:cs="Times New Roman"/>
          <w:sz w:val="24"/>
          <w:szCs w:val="24"/>
        </w:rPr>
      </w:pPr>
    </w:p>
    <w:p w:rsidR="00CC713F" w:rsidRPr="00DF5C93" w:rsidRDefault="00CC713F" w:rsidP="002F73E9">
      <w:pPr>
        <w:jc w:val="center"/>
        <w:rPr>
          <w:rFonts w:ascii="Times New Roman" w:hAnsi="Times New Roman" w:cs="Times New Roman"/>
          <w:sz w:val="24"/>
          <w:szCs w:val="24"/>
        </w:rPr>
      </w:pPr>
    </w:p>
    <w:p w:rsidR="00CC713F" w:rsidRPr="00DF5C93" w:rsidRDefault="00CC713F" w:rsidP="002F73E9">
      <w:pPr>
        <w:jc w:val="center"/>
        <w:rPr>
          <w:rFonts w:ascii="Times New Roman" w:hAnsi="Times New Roman" w:cs="Times New Roman"/>
          <w:sz w:val="24"/>
          <w:szCs w:val="24"/>
        </w:rPr>
      </w:pPr>
    </w:p>
    <w:p w:rsidR="00CC713F" w:rsidRPr="00DF5C93" w:rsidRDefault="00CC713F" w:rsidP="002F73E9">
      <w:pPr>
        <w:jc w:val="center"/>
        <w:rPr>
          <w:rFonts w:ascii="Times New Roman" w:hAnsi="Times New Roman" w:cs="Times New Roman"/>
          <w:sz w:val="24"/>
          <w:szCs w:val="24"/>
        </w:rPr>
      </w:pPr>
    </w:p>
    <w:p w:rsidR="00CC713F" w:rsidRPr="00DF5C93" w:rsidRDefault="00CC713F" w:rsidP="002F73E9">
      <w:pPr>
        <w:jc w:val="center"/>
        <w:rPr>
          <w:rFonts w:ascii="Times New Roman" w:hAnsi="Times New Roman" w:cs="Times New Roman"/>
          <w:sz w:val="24"/>
          <w:szCs w:val="24"/>
        </w:rPr>
      </w:pPr>
    </w:p>
    <w:p w:rsidR="00CC713F" w:rsidRDefault="00CC713F" w:rsidP="002F73E9">
      <w:pPr>
        <w:jc w:val="center"/>
        <w:rPr>
          <w:rFonts w:ascii="Times New Roman" w:hAnsi="Times New Roman" w:cs="Times New Roman"/>
          <w:sz w:val="24"/>
          <w:szCs w:val="24"/>
        </w:rPr>
      </w:pPr>
    </w:p>
    <w:p w:rsidR="00D95632" w:rsidRDefault="00D95632" w:rsidP="002F73E9">
      <w:pPr>
        <w:jc w:val="center"/>
        <w:rPr>
          <w:rFonts w:ascii="Times New Roman" w:hAnsi="Times New Roman" w:cs="Times New Roman"/>
          <w:sz w:val="24"/>
          <w:szCs w:val="24"/>
        </w:rPr>
      </w:pPr>
    </w:p>
    <w:p w:rsidR="00D95632" w:rsidRDefault="00D95632" w:rsidP="002F73E9">
      <w:pPr>
        <w:jc w:val="center"/>
        <w:rPr>
          <w:rFonts w:ascii="Times New Roman" w:hAnsi="Times New Roman" w:cs="Times New Roman"/>
          <w:sz w:val="24"/>
          <w:szCs w:val="24"/>
        </w:rPr>
      </w:pPr>
    </w:p>
    <w:p w:rsidR="00D95632" w:rsidRDefault="00D95632" w:rsidP="002F73E9">
      <w:pPr>
        <w:jc w:val="center"/>
        <w:rPr>
          <w:rFonts w:ascii="Times New Roman" w:hAnsi="Times New Roman" w:cs="Times New Roman"/>
          <w:sz w:val="24"/>
          <w:szCs w:val="24"/>
        </w:rPr>
      </w:pPr>
    </w:p>
    <w:p w:rsidR="00D95632" w:rsidRPr="00DF5C93" w:rsidRDefault="00D95632" w:rsidP="002F73E9">
      <w:pPr>
        <w:jc w:val="center"/>
        <w:rPr>
          <w:rFonts w:ascii="Times New Roman" w:hAnsi="Times New Roman" w:cs="Times New Roman"/>
          <w:sz w:val="24"/>
          <w:szCs w:val="24"/>
        </w:rPr>
      </w:pPr>
    </w:p>
    <w:p w:rsidR="00CC713F" w:rsidRPr="00DF5C93" w:rsidRDefault="00CC713F" w:rsidP="001F2D56">
      <w:pPr>
        <w:rPr>
          <w:rFonts w:ascii="Times New Roman" w:hAnsi="Times New Roman" w:cs="Times New Roman"/>
          <w:sz w:val="24"/>
          <w:szCs w:val="24"/>
        </w:rPr>
      </w:pPr>
      <w:bookmarkStart w:id="0" w:name="_GoBack"/>
      <w:bookmarkEnd w:id="0"/>
    </w:p>
    <w:p w:rsidR="00CC713F" w:rsidRPr="00DF5C93" w:rsidRDefault="00CC713F" w:rsidP="002F73E9">
      <w:pPr>
        <w:jc w:val="center"/>
        <w:rPr>
          <w:rFonts w:ascii="Times New Roman" w:hAnsi="Times New Roman" w:cs="Times New Roman"/>
          <w:sz w:val="24"/>
          <w:szCs w:val="24"/>
        </w:rPr>
      </w:pPr>
    </w:p>
    <w:p w:rsidR="00CC713F" w:rsidRDefault="00CC713F" w:rsidP="008D2A49">
      <w:pPr>
        <w:rPr>
          <w:rFonts w:ascii="Times New Roman" w:hAnsi="Times New Roman" w:cs="Times New Roman"/>
          <w:sz w:val="24"/>
          <w:szCs w:val="24"/>
        </w:rPr>
      </w:pPr>
      <w:r w:rsidRPr="00DF5C93">
        <w:rPr>
          <w:rFonts w:ascii="Times New Roman" w:hAnsi="Times New Roman" w:cs="Times New Roman"/>
          <w:sz w:val="24"/>
          <w:szCs w:val="24"/>
        </w:rPr>
        <w:t xml:space="preserve">Mentor: prof. dr. Sadbera Trožić – Borovac                                                      </w:t>
      </w:r>
      <w:r w:rsidR="00DF5C93">
        <w:rPr>
          <w:rFonts w:ascii="Times New Roman" w:hAnsi="Times New Roman" w:cs="Times New Roman"/>
          <w:sz w:val="24"/>
          <w:szCs w:val="24"/>
        </w:rPr>
        <w:t xml:space="preserve"> </w:t>
      </w:r>
      <w:r w:rsidR="00D95632">
        <w:rPr>
          <w:rFonts w:ascii="Times New Roman" w:hAnsi="Times New Roman" w:cs="Times New Roman"/>
          <w:sz w:val="24"/>
          <w:szCs w:val="24"/>
        </w:rPr>
        <w:t xml:space="preserve"> Student: Nejra Zec</w:t>
      </w:r>
    </w:p>
    <w:p w:rsidR="00E33DD1" w:rsidRDefault="00E33DD1" w:rsidP="00E33DD1">
      <w:pPr>
        <w:jc w:val="center"/>
        <w:rPr>
          <w:i/>
          <w:sz w:val="24"/>
        </w:rPr>
      </w:pPr>
    </w:p>
    <w:p w:rsidR="001F2D56" w:rsidRDefault="001F2D56" w:rsidP="00E33DD1">
      <w:pPr>
        <w:jc w:val="center"/>
        <w:rPr>
          <w:i/>
          <w:sz w:val="24"/>
        </w:rPr>
      </w:pPr>
    </w:p>
    <w:p w:rsidR="001F2D56" w:rsidRPr="001F2D56" w:rsidRDefault="001F2D56" w:rsidP="001F2D56">
      <w:pPr>
        <w:jc w:val="center"/>
        <w:rPr>
          <w:rFonts w:ascii="Times New Roman" w:hAnsi="Times New Roman" w:cs="Times New Roman"/>
          <w:sz w:val="24"/>
        </w:rPr>
      </w:pPr>
      <w:r w:rsidRPr="001F2D56">
        <w:rPr>
          <w:rFonts w:ascii="Times New Roman" w:hAnsi="Times New Roman" w:cs="Times New Roman"/>
          <w:sz w:val="24"/>
        </w:rPr>
        <w:t>Sarajevo, 2023</w:t>
      </w:r>
    </w:p>
    <w:p w:rsidR="00E33DD1" w:rsidRPr="00E33DD1" w:rsidRDefault="00E33DD1" w:rsidP="00E33DD1">
      <w:pPr>
        <w:jc w:val="center"/>
        <w:rPr>
          <w:rFonts w:ascii="Times New Roman" w:hAnsi="Times New Roman" w:cs="Times New Roman"/>
          <w:i/>
          <w:sz w:val="24"/>
        </w:rPr>
      </w:pPr>
      <w:r w:rsidRPr="00E33DD1">
        <w:rPr>
          <w:rFonts w:ascii="Times New Roman" w:hAnsi="Times New Roman" w:cs="Times New Roman"/>
          <w:i/>
          <w:sz w:val="24"/>
        </w:rPr>
        <w:lastRenderedPageBreak/>
        <w:t>Zahvala</w:t>
      </w:r>
    </w:p>
    <w:p w:rsidR="00E33DD1" w:rsidRPr="00E33DD1" w:rsidRDefault="00E33DD1" w:rsidP="00E33DD1">
      <w:pPr>
        <w:spacing w:line="360" w:lineRule="auto"/>
        <w:jc w:val="both"/>
        <w:rPr>
          <w:rFonts w:ascii="Times New Roman" w:hAnsi="Times New Roman" w:cs="Times New Roman"/>
          <w:i/>
        </w:rPr>
      </w:pPr>
    </w:p>
    <w:p w:rsidR="00E33DD1" w:rsidRDefault="00E33DD1" w:rsidP="00E33DD1">
      <w:pPr>
        <w:spacing w:line="360" w:lineRule="auto"/>
        <w:jc w:val="both"/>
        <w:rPr>
          <w:rFonts w:ascii="Times New Roman" w:hAnsi="Times New Roman" w:cs="Times New Roman"/>
          <w:i/>
        </w:rPr>
      </w:pPr>
      <w:r w:rsidRPr="00E33DD1">
        <w:rPr>
          <w:rFonts w:ascii="Times New Roman" w:hAnsi="Times New Roman" w:cs="Times New Roman"/>
          <w:i/>
        </w:rPr>
        <w:t>Zahvaljujem se svojoj mentorici, prof. dr. Sadberi Trožić – Borovac</w:t>
      </w:r>
      <w:r>
        <w:rPr>
          <w:rFonts w:ascii="Times New Roman" w:hAnsi="Times New Roman" w:cs="Times New Roman"/>
          <w:i/>
        </w:rPr>
        <w:t xml:space="preserve"> </w:t>
      </w:r>
      <w:r w:rsidRPr="00E33DD1">
        <w:rPr>
          <w:rFonts w:ascii="Times New Roman" w:hAnsi="Times New Roman" w:cs="Times New Roman"/>
          <w:i/>
        </w:rPr>
        <w:t>na svoj podršci, pomoći, strpljenju, stručnim savjetima i znanju koje mi je pružila tokom izrade ovog završnog rada.</w:t>
      </w:r>
      <w:r>
        <w:rPr>
          <w:rFonts w:ascii="Times New Roman" w:hAnsi="Times New Roman" w:cs="Times New Roman"/>
          <w:i/>
        </w:rPr>
        <w:t xml:space="preserve"> </w:t>
      </w:r>
      <w:r w:rsidRPr="00E33DD1">
        <w:rPr>
          <w:rFonts w:ascii="Times New Roman" w:hAnsi="Times New Roman" w:cs="Times New Roman"/>
          <w:i/>
        </w:rPr>
        <w:t xml:space="preserve"> Hvala na svim</w:t>
      </w:r>
      <w:r>
        <w:rPr>
          <w:rFonts w:ascii="Times New Roman" w:hAnsi="Times New Roman" w:cs="Times New Roman"/>
          <w:i/>
        </w:rPr>
        <w:t xml:space="preserve"> pruženim prilikama i savjetima. </w:t>
      </w:r>
      <w:r w:rsidRPr="00E33DD1">
        <w:rPr>
          <w:rFonts w:ascii="Times New Roman" w:hAnsi="Times New Roman" w:cs="Times New Roman"/>
          <w:i/>
        </w:rPr>
        <w:t>Hvala na uvijek pozitivnom stavu i što mi je pokazala da se može. Hvala na velikom povjerenju zbog kojeg sam neizmjerno puno naučila i napredovala.</w:t>
      </w:r>
      <w:r>
        <w:rPr>
          <w:rFonts w:ascii="Times New Roman" w:hAnsi="Times New Roman" w:cs="Times New Roman"/>
          <w:i/>
        </w:rPr>
        <w:t xml:space="preserve"> </w:t>
      </w:r>
      <w:r w:rsidRPr="00E33DD1">
        <w:rPr>
          <w:rFonts w:ascii="Times New Roman" w:hAnsi="Times New Roman" w:cs="Times New Roman"/>
          <w:i/>
        </w:rPr>
        <w:t>Najveće zahvale dugujem svojim roditeljima</w:t>
      </w:r>
      <w:r w:rsidR="004D4E88">
        <w:rPr>
          <w:rFonts w:ascii="Times New Roman" w:hAnsi="Times New Roman" w:cs="Times New Roman"/>
          <w:i/>
        </w:rPr>
        <w:t xml:space="preserve"> i bratu</w:t>
      </w:r>
      <w:r w:rsidRPr="00E33DD1">
        <w:rPr>
          <w:rFonts w:ascii="Times New Roman" w:hAnsi="Times New Roman" w:cs="Times New Roman"/>
          <w:i/>
        </w:rPr>
        <w:t xml:space="preserve"> koji su uvijek v</w:t>
      </w:r>
      <w:r w:rsidR="005F5339">
        <w:rPr>
          <w:rFonts w:ascii="Times New Roman" w:hAnsi="Times New Roman" w:cs="Times New Roman"/>
          <w:i/>
        </w:rPr>
        <w:t>jerovali u mene i pružali mi neopisivu</w:t>
      </w:r>
      <w:r w:rsidRPr="00E33DD1">
        <w:rPr>
          <w:rFonts w:ascii="Times New Roman" w:hAnsi="Times New Roman" w:cs="Times New Roman"/>
          <w:i/>
        </w:rPr>
        <w:t xml:space="preserve"> podršku tokom cijelog mog života, pa tako i tokom svih pet godina studiranja, te bili moj najveći oslonac.</w:t>
      </w:r>
      <w:r w:rsidR="00FF2518">
        <w:rPr>
          <w:rFonts w:ascii="Times New Roman" w:hAnsi="Times New Roman" w:cs="Times New Roman"/>
          <w:i/>
        </w:rPr>
        <w:t xml:space="preserve"> </w:t>
      </w:r>
      <w:r w:rsidRPr="00E33DD1">
        <w:rPr>
          <w:rFonts w:ascii="Times New Roman" w:hAnsi="Times New Roman" w:cs="Times New Roman"/>
          <w:i/>
        </w:rPr>
        <w:t xml:space="preserve">Hvala svim </w:t>
      </w:r>
      <w:r w:rsidR="005F5339">
        <w:rPr>
          <w:rFonts w:ascii="Times New Roman" w:hAnsi="Times New Roman" w:cs="Times New Roman"/>
          <w:i/>
        </w:rPr>
        <w:t>m</w:t>
      </w:r>
      <w:r w:rsidR="005F5339" w:rsidRPr="005F5339">
        <w:rPr>
          <w:rFonts w:ascii="Times New Roman" w:hAnsi="Times New Roman" w:cs="Times New Roman"/>
          <w:i/>
        </w:rPr>
        <w:t>ojim prijateljima i kolegam</w:t>
      </w:r>
      <w:r w:rsidR="007F60D1">
        <w:rPr>
          <w:rFonts w:ascii="Times New Roman" w:hAnsi="Times New Roman" w:cs="Times New Roman"/>
          <w:i/>
        </w:rPr>
        <w:t>a koji su bili sastavni dio mo</w:t>
      </w:r>
      <w:r w:rsidR="005F5339" w:rsidRPr="005F5339">
        <w:rPr>
          <w:rFonts w:ascii="Times New Roman" w:hAnsi="Times New Roman" w:cs="Times New Roman"/>
          <w:i/>
        </w:rPr>
        <w:t xml:space="preserve">g studentskog puta i </w:t>
      </w:r>
      <w:r w:rsidR="007F60D1">
        <w:rPr>
          <w:rFonts w:ascii="Times New Roman" w:hAnsi="Times New Roman" w:cs="Times New Roman"/>
          <w:i/>
        </w:rPr>
        <w:t xml:space="preserve">čija </w:t>
      </w:r>
      <w:r w:rsidR="00DA229E">
        <w:rPr>
          <w:rFonts w:ascii="Times New Roman" w:hAnsi="Times New Roman" w:cs="Times New Roman"/>
          <w:i/>
        </w:rPr>
        <w:t>je prisutnost</w:t>
      </w:r>
      <w:r w:rsidR="007F60D1">
        <w:rPr>
          <w:rFonts w:ascii="Times New Roman" w:hAnsi="Times New Roman" w:cs="Times New Roman"/>
          <w:i/>
        </w:rPr>
        <w:t xml:space="preserve"> obogatila ovih</w:t>
      </w:r>
      <w:r w:rsidR="005F5339" w:rsidRPr="005F5339">
        <w:rPr>
          <w:rFonts w:ascii="Times New Roman" w:hAnsi="Times New Roman" w:cs="Times New Roman"/>
          <w:i/>
        </w:rPr>
        <w:t xml:space="preserve"> pet godina. Bez njih, iskustvo ne bi bilo isto, iako smo sada svjesni da su sve te avanture i izazovi bili dio našeg razvoja.</w:t>
      </w:r>
      <w:r w:rsidR="005F5339">
        <w:rPr>
          <w:rFonts w:ascii="Times New Roman" w:hAnsi="Times New Roman" w:cs="Times New Roman"/>
          <w:i/>
        </w:rPr>
        <w:t xml:space="preserve"> </w:t>
      </w:r>
      <w:r w:rsidR="00FF2518">
        <w:rPr>
          <w:rFonts w:ascii="Times New Roman" w:hAnsi="Times New Roman" w:cs="Times New Roman"/>
          <w:i/>
        </w:rPr>
        <w:t>Također ž</w:t>
      </w:r>
      <w:r w:rsidR="00FF2518" w:rsidRPr="00FF2518">
        <w:rPr>
          <w:rFonts w:ascii="Times New Roman" w:hAnsi="Times New Roman" w:cs="Times New Roman"/>
          <w:i/>
        </w:rPr>
        <w:t>elim da iskoristim ovu priliku da se zah</w:t>
      </w:r>
      <w:r w:rsidR="00FF2518">
        <w:rPr>
          <w:rFonts w:ascii="Times New Roman" w:hAnsi="Times New Roman" w:cs="Times New Roman"/>
          <w:i/>
        </w:rPr>
        <w:t xml:space="preserve">valim svom partneru Eldaru Mizdraku </w:t>
      </w:r>
      <w:r w:rsidR="00FF2518" w:rsidRPr="00FF2518">
        <w:rPr>
          <w:rFonts w:ascii="Times New Roman" w:hAnsi="Times New Roman" w:cs="Times New Roman"/>
          <w:i/>
        </w:rPr>
        <w:t>za njegovu neproc</w:t>
      </w:r>
      <w:r w:rsidR="00FF2518">
        <w:rPr>
          <w:rFonts w:ascii="Times New Roman" w:hAnsi="Times New Roman" w:cs="Times New Roman"/>
          <w:i/>
        </w:rPr>
        <w:t>j</w:t>
      </w:r>
      <w:r w:rsidR="00FF2518" w:rsidRPr="00FF2518">
        <w:rPr>
          <w:rFonts w:ascii="Times New Roman" w:hAnsi="Times New Roman" w:cs="Times New Roman"/>
          <w:i/>
        </w:rPr>
        <w:t>enjivu podršku tokom procesa pisanja ovog magistarskog rada. Bez njegove podrške, ovo istraživanje ne bi bilo moguće.</w:t>
      </w:r>
    </w:p>
    <w:p w:rsidR="00E33DD1" w:rsidRDefault="00E33DD1" w:rsidP="00E33DD1">
      <w:pPr>
        <w:spacing w:line="360" w:lineRule="auto"/>
        <w:jc w:val="both"/>
        <w:rPr>
          <w:rFonts w:ascii="Times New Roman" w:hAnsi="Times New Roman" w:cs="Times New Roman"/>
          <w:i/>
        </w:rPr>
      </w:pPr>
    </w:p>
    <w:p w:rsidR="00E33DD1" w:rsidRDefault="00E33DD1" w:rsidP="008D2A49">
      <w:pPr>
        <w:rPr>
          <w:rFonts w:ascii="Times New Roman" w:hAnsi="Times New Roman" w:cs="Times New Roman"/>
          <w:sz w:val="24"/>
          <w:szCs w:val="24"/>
        </w:rPr>
      </w:pPr>
    </w:p>
    <w:p w:rsidR="00E33DD1" w:rsidRDefault="00E33DD1" w:rsidP="008D2A49">
      <w:pPr>
        <w:rPr>
          <w:rFonts w:ascii="Times New Roman" w:hAnsi="Times New Roman" w:cs="Times New Roman"/>
          <w:sz w:val="24"/>
          <w:szCs w:val="24"/>
        </w:rPr>
      </w:pPr>
    </w:p>
    <w:p w:rsidR="00E33DD1" w:rsidRDefault="00E33DD1" w:rsidP="008D2A49">
      <w:pPr>
        <w:rPr>
          <w:rFonts w:ascii="Times New Roman" w:hAnsi="Times New Roman" w:cs="Times New Roman"/>
          <w:sz w:val="24"/>
          <w:szCs w:val="24"/>
        </w:rPr>
      </w:pPr>
    </w:p>
    <w:p w:rsidR="00E33DD1" w:rsidRDefault="00E33DD1" w:rsidP="008D2A49">
      <w:pPr>
        <w:rPr>
          <w:rFonts w:ascii="Times New Roman" w:hAnsi="Times New Roman" w:cs="Times New Roman"/>
          <w:sz w:val="24"/>
          <w:szCs w:val="24"/>
        </w:rPr>
      </w:pPr>
    </w:p>
    <w:p w:rsidR="00E33DD1" w:rsidRDefault="00E33DD1" w:rsidP="008D2A49">
      <w:pPr>
        <w:rPr>
          <w:rFonts w:ascii="Times New Roman" w:hAnsi="Times New Roman" w:cs="Times New Roman"/>
          <w:sz w:val="24"/>
          <w:szCs w:val="24"/>
        </w:rPr>
      </w:pPr>
    </w:p>
    <w:p w:rsidR="00E33DD1" w:rsidRDefault="00E33DD1" w:rsidP="008D2A49">
      <w:pPr>
        <w:rPr>
          <w:rFonts w:ascii="Times New Roman" w:hAnsi="Times New Roman" w:cs="Times New Roman"/>
          <w:sz w:val="24"/>
          <w:szCs w:val="24"/>
        </w:rPr>
      </w:pPr>
    </w:p>
    <w:p w:rsidR="00E33DD1" w:rsidRDefault="00E33DD1" w:rsidP="008D2A49">
      <w:pPr>
        <w:rPr>
          <w:rFonts w:ascii="Times New Roman" w:hAnsi="Times New Roman" w:cs="Times New Roman"/>
          <w:sz w:val="24"/>
          <w:szCs w:val="24"/>
        </w:rPr>
      </w:pPr>
    </w:p>
    <w:p w:rsidR="00E33DD1" w:rsidRDefault="00E33DD1" w:rsidP="008D2A49">
      <w:pPr>
        <w:rPr>
          <w:rFonts w:ascii="Times New Roman" w:hAnsi="Times New Roman" w:cs="Times New Roman"/>
          <w:sz w:val="24"/>
          <w:szCs w:val="24"/>
        </w:rPr>
      </w:pPr>
    </w:p>
    <w:p w:rsidR="00E33DD1" w:rsidRDefault="00E33DD1" w:rsidP="008D2A49">
      <w:pPr>
        <w:rPr>
          <w:rFonts w:ascii="Times New Roman" w:hAnsi="Times New Roman" w:cs="Times New Roman"/>
          <w:sz w:val="24"/>
          <w:szCs w:val="24"/>
        </w:rPr>
      </w:pPr>
    </w:p>
    <w:p w:rsidR="006036A9" w:rsidRDefault="006036A9" w:rsidP="008D2A49">
      <w:pPr>
        <w:rPr>
          <w:rFonts w:ascii="Times New Roman" w:hAnsi="Times New Roman" w:cs="Times New Roman"/>
          <w:sz w:val="24"/>
          <w:szCs w:val="24"/>
        </w:rPr>
      </w:pPr>
    </w:p>
    <w:p w:rsidR="006036A9" w:rsidRDefault="006036A9" w:rsidP="008D2A49">
      <w:pPr>
        <w:rPr>
          <w:rFonts w:ascii="Times New Roman" w:hAnsi="Times New Roman" w:cs="Times New Roman"/>
          <w:sz w:val="24"/>
          <w:szCs w:val="24"/>
        </w:rPr>
      </w:pPr>
    </w:p>
    <w:p w:rsidR="006036A9" w:rsidRDefault="006036A9" w:rsidP="008D2A49">
      <w:pPr>
        <w:rPr>
          <w:rFonts w:ascii="Times New Roman" w:hAnsi="Times New Roman" w:cs="Times New Roman"/>
          <w:sz w:val="24"/>
          <w:szCs w:val="24"/>
        </w:rPr>
      </w:pPr>
    </w:p>
    <w:p w:rsidR="006036A9" w:rsidRDefault="006036A9" w:rsidP="008D2A49">
      <w:pPr>
        <w:rPr>
          <w:rFonts w:ascii="Times New Roman" w:hAnsi="Times New Roman" w:cs="Times New Roman"/>
          <w:sz w:val="24"/>
          <w:szCs w:val="24"/>
        </w:rPr>
      </w:pPr>
    </w:p>
    <w:p w:rsidR="006036A9" w:rsidRDefault="006036A9" w:rsidP="008D2A49">
      <w:pPr>
        <w:rPr>
          <w:rFonts w:ascii="Times New Roman" w:hAnsi="Times New Roman" w:cs="Times New Roman"/>
          <w:sz w:val="24"/>
          <w:szCs w:val="24"/>
        </w:rPr>
      </w:pPr>
    </w:p>
    <w:p w:rsidR="006036A9" w:rsidRDefault="006036A9" w:rsidP="008D2A49">
      <w:pPr>
        <w:rPr>
          <w:rFonts w:ascii="Times New Roman" w:hAnsi="Times New Roman" w:cs="Times New Roman"/>
          <w:sz w:val="24"/>
          <w:szCs w:val="24"/>
        </w:rPr>
      </w:pPr>
    </w:p>
    <w:p w:rsidR="006036A9" w:rsidRDefault="006036A9" w:rsidP="008D2A49">
      <w:pPr>
        <w:rPr>
          <w:rFonts w:ascii="Times New Roman" w:hAnsi="Times New Roman" w:cs="Times New Roman"/>
          <w:sz w:val="24"/>
          <w:szCs w:val="24"/>
        </w:rPr>
      </w:pPr>
      <w:r>
        <w:rPr>
          <w:rFonts w:ascii="Times New Roman" w:hAnsi="Times New Roman" w:cs="Times New Roman"/>
          <w:sz w:val="24"/>
          <w:szCs w:val="24"/>
        </w:rPr>
        <w:lastRenderedPageBreak/>
        <w:t>SAŽETAK</w:t>
      </w:r>
    </w:p>
    <w:p w:rsidR="00923F0C" w:rsidRDefault="00923F0C" w:rsidP="008D2A49">
      <w:pPr>
        <w:rPr>
          <w:rFonts w:ascii="Times New Roman" w:hAnsi="Times New Roman" w:cs="Times New Roman"/>
          <w:sz w:val="24"/>
          <w:szCs w:val="24"/>
        </w:rPr>
      </w:pPr>
    </w:p>
    <w:p w:rsidR="00EB4C19" w:rsidRDefault="00EB4C19" w:rsidP="00923F0C">
      <w:pPr>
        <w:spacing w:line="360" w:lineRule="auto"/>
        <w:jc w:val="both"/>
        <w:rPr>
          <w:rFonts w:ascii="Times New Roman" w:hAnsi="Times New Roman" w:cs="Times New Roman"/>
          <w:sz w:val="24"/>
          <w:szCs w:val="24"/>
        </w:rPr>
      </w:pPr>
      <w:r w:rsidRPr="00EB4C19">
        <w:rPr>
          <w:rFonts w:ascii="Times New Roman" w:hAnsi="Times New Roman" w:cs="Times New Roman"/>
          <w:sz w:val="24"/>
          <w:szCs w:val="24"/>
        </w:rPr>
        <w:t>Istraživanje je usmjereno na evaluaciju ekološkog statusa rijeke Bosne, obuhvaćajući dionicu od njenog izvora pa sve do sastava s rijekom Željeznicom. Osnovni cilj ovog istraživanja bio je procijeniti ekološko stanje rijeke Bosne na proučavanoj dionici, koristeći historijske i recentne podatke. Za potrebe ovog istraživanja analizirani su podaci o makrozoobentosu prikupljeni u 1956. godini, razdoblju od 19</w:t>
      </w:r>
      <w:r w:rsidR="00923F0C">
        <w:rPr>
          <w:rFonts w:ascii="Times New Roman" w:hAnsi="Times New Roman" w:cs="Times New Roman"/>
          <w:sz w:val="24"/>
          <w:szCs w:val="24"/>
        </w:rPr>
        <w:t xml:space="preserve">99. do 2003. te u 2018. godini. </w:t>
      </w:r>
      <w:r w:rsidRPr="00EB4C19">
        <w:rPr>
          <w:rFonts w:ascii="Times New Roman" w:hAnsi="Times New Roman" w:cs="Times New Roman"/>
          <w:sz w:val="24"/>
          <w:szCs w:val="24"/>
        </w:rPr>
        <w:t>Evaluacija ekološkog stanja temeljila se na analizi kvantitativnog i kvalitativnog sastava makrozoobentosa prikupljenog u razdoblju 1956., 1999-2003. i 2018. godine. Na temelju ovih podataka, izračunate su različite indeksne vrijednosti i njihove EQR (Environmental Quality Ratio) vrijednosti, što je omogućilo i</w:t>
      </w:r>
      <w:r w:rsidR="00923F0C">
        <w:rPr>
          <w:rFonts w:ascii="Times New Roman" w:hAnsi="Times New Roman" w:cs="Times New Roman"/>
          <w:sz w:val="24"/>
          <w:szCs w:val="24"/>
        </w:rPr>
        <w:t xml:space="preserve">zračun ekološkog indeksa (OEK). </w:t>
      </w:r>
      <w:r w:rsidRPr="00EB4C19">
        <w:rPr>
          <w:rFonts w:ascii="Times New Roman" w:hAnsi="Times New Roman" w:cs="Times New Roman"/>
          <w:sz w:val="24"/>
          <w:szCs w:val="24"/>
        </w:rPr>
        <w:t xml:space="preserve">Analizom ovih vrijednosti, možemo zaključiti da je ekološko stanje rijeke Bosne bilo visoko u 1956. godini, dok </w:t>
      </w:r>
      <w:r w:rsidR="00D54659">
        <w:rPr>
          <w:rFonts w:ascii="Times New Roman" w:hAnsi="Times New Roman" w:cs="Times New Roman"/>
          <w:sz w:val="24"/>
          <w:szCs w:val="24"/>
        </w:rPr>
        <w:t xml:space="preserve">je </w:t>
      </w:r>
      <w:r w:rsidRPr="00EB4C19">
        <w:rPr>
          <w:rFonts w:ascii="Times New Roman" w:hAnsi="Times New Roman" w:cs="Times New Roman"/>
          <w:sz w:val="24"/>
          <w:szCs w:val="24"/>
        </w:rPr>
        <w:t xml:space="preserve">u 2018. godini, </w:t>
      </w:r>
      <w:r w:rsidR="00D54659">
        <w:rPr>
          <w:rFonts w:ascii="Times New Roman" w:hAnsi="Times New Roman" w:cs="Times New Roman"/>
          <w:sz w:val="24"/>
          <w:szCs w:val="24"/>
        </w:rPr>
        <w:t xml:space="preserve">dobro ekološko stanje </w:t>
      </w:r>
      <w:r w:rsidRPr="00EB4C19">
        <w:rPr>
          <w:rFonts w:ascii="Times New Roman" w:hAnsi="Times New Roman" w:cs="Times New Roman"/>
          <w:sz w:val="24"/>
          <w:szCs w:val="24"/>
        </w:rPr>
        <w:t xml:space="preserve"> na oba proučavana lokaliteta.</w:t>
      </w:r>
      <w:r w:rsidR="00923F0C">
        <w:rPr>
          <w:rFonts w:ascii="Times New Roman" w:hAnsi="Times New Roman" w:cs="Times New Roman"/>
          <w:sz w:val="24"/>
          <w:szCs w:val="24"/>
        </w:rPr>
        <w:t xml:space="preserve"> Osim toga n</w:t>
      </w:r>
      <w:r w:rsidR="00923F0C" w:rsidRPr="00923F0C">
        <w:rPr>
          <w:rFonts w:ascii="Times New Roman" w:hAnsi="Times New Roman" w:cs="Times New Roman"/>
          <w:sz w:val="24"/>
          <w:szCs w:val="24"/>
        </w:rPr>
        <w:t>ajveći stepen raznolikosti evidentiran je 1956. godine, dok se najmanji zabilježio 2018. godine na oba istraživana područja, što se može vizualizirati u grafičkim prikazima prikazanim u nastavku rada. Također može se uočiti da je manji broj vrsta bio prisutan na oba istraživana mjesta tokom svih istraživanja.</w:t>
      </w:r>
    </w:p>
    <w:p w:rsidR="00923F0C" w:rsidRPr="001D20BE" w:rsidRDefault="00923F0C" w:rsidP="00923F0C">
      <w:pPr>
        <w:rPr>
          <w:rFonts w:ascii="Times New Roman" w:hAnsi="Times New Roman" w:cs="Times New Roman"/>
          <w:sz w:val="24"/>
          <w:szCs w:val="24"/>
        </w:rPr>
      </w:pPr>
    </w:p>
    <w:p w:rsidR="006036A9" w:rsidRDefault="00AE3F02" w:rsidP="008D2A49">
      <w:pPr>
        <w:rPr>
          <w:rFonts w:ascii="Times New Roman" w:hAnsi="Times New Roman" w:cs="Times New Roman"/>
          <w:sz w:val="24"/>
          <w:szCs w:val="24"/>
        </w:rPr>
      </w:pPr>
      <w:r w:rsidRPr="00AE3F02">
        <w:rPr>
          <w:rFonts w:ascii="Times New Roman" w:hAnsi="Times New Roman" w:cs="Times New Roman"/>
          <w:sz w:val="24"/>
          <w:szCs w:val="24"/>
        </w:rPr>
        <w:t xml:space="preserve">Ključne riječi: Okvirna direktiva o vodama, ekološko stanje, </w:t>
      </w:r>
      <w:r>
        <w:rPr>
          <w:rFonts w:ascii="Times New Roman" w:hAnsi="Times New Roman" w:cs="Times New Roman"/>
          <w:sz w:val="24"/>
          <w:szCs w:val="24"/>
        </w:rPr>
        <w:t>kvantitativni i kvalitativni sastav</w:t>
      </w:r>
      <w:r w:rsidRPr="00153081">
        <w:rPr>
          <w:rFonts w:ascii="Times New Roman" w:hAnsi="Times New Roman" w:cs="Times New Roman"/>
          <w:sz w:val="24"/>
          <w:szCs w:val="24"/>
        </w:rPr>
        <w:t xml:space="preserve"> makrozoobentosa</w:t>
      </w:r>
      <w:r w:rsidR="003406B8">
        <w:rPr>
          <w:rFonts w:ascii="Times New Roman" w:hAnsi="Times New Roman" w:cs="Times New Roman"/>
          <w:sz w:val="24"/>
          <w:szCs w:val="24"/>
        </w:rPr>
        <w:t>,</w:t>
      </w:r>
      <w:r w:rsidR="003406B8" w:rsidRPr="003406B8">
        <w:rPr>
          <w:rFonts w:ascii="Times New Roman" w:hAnsi="Times New Roman" w:cs="Times New Roman"/>
          <w:sz w:val="24"/>
          <w:szCs w:val="24"/>
        </w:rPr>
        <w:t xml:space="preserve"> </w:t>
      </w:r>
      <w:r w:rsidR="003406B8" w:rsidRPr="00153081">
        <w:rPr>
          <w:rFonts w:ascii="Times New Roman" w:hAnsi="Times New Roman" w:cs="Times New Roman"/>
          <w:sz w:val="24"/>
          <w:szCs w:val="24"/>
        </w:rPr>
        <w:t>EQR</w:t>
      </w:r>
      <w:r w:rsidR="003406B8">
        <w:rPr>
          <w:rFonts w:ascii="Times New Roman" w:hAnsi="Times New Roman" w:cs="Times New Roman"/>
          <w:sz w:val="24"/>
          <w:szCs w:val="24"/>
        </w:rPr>
        <w:t xml:space="preserve"> </w:t>
      </w:r>
    </w:p>
    <w:p w:rsidR="006036A9" w:rsidRDefault="006036A9" w:rsidP="008D2A49">
      <w:pPr>
        <w:rPr>
          <w:rFonts w:ascii="Times New Roman" w:hAnsi="Times New Roman" w:cs="Times New Roman"/>
          <w:sz w:val="24"/>
          <w:szCs w:val="24"/>
        </w:rPr>
      </w:pPr>
    </w:p>
    <w:p w:rsidR="003406B8" w:rsidRDefault="003406B8" w:rsidP="008D2A49">
      <w:pPr>
        <w:rPr>
          <w:rFonts w:ascii="Times New Roman" w:hAnsi="Times New Roman" w:cs="Times New Roman"/>
          <w:sz w:val="24"/>
          <w:szCs w:val="24"/>
        </w:rPr>
      </w:pPr>
    </w:p>
    <w:p w:rsidR="003406B8" w:rsidRDefault="003406B8" w:rsidP="008D2A49">
      <w:pPr>
        <w:rPr>
          <w:rFonts w:ascii="Times New Roman" w:hAnsi="Times New Roman" w:cs="Times New Roman"/>
          <w:sz w:val="24"/>
          <w:szCs w:val="24"/>
        </w:rPr>
      </w:pPr>
    </w:p>
    <w:p w:rsidR="003406B8" w:rsidRDefault="003406B8" w:rsidP="008D2A49">
      <w:pPr>
        <w:rPr>
          <w:rFonts w:ascii="Times New Roman" w:hAnsi="Times New Roman" w:cs="Times New Roman"/>
          <w:sz w:val="24"/>
          <w:szCs w:val="24"/>
        </w:rPr>
      </w:pPr>
    </w:p>
    <w:p w:rsidR="003406B8" w:rsidRDefault="003406B8" w:rsidP="008D2A49">
      <w:pPr>
        <w:rPr>
          <w:rFonts w:ascii="Times New Roman" w:hAnsi="Times New Roman" w:cs="Times New Roman"/>
          <w:sz w:val="24"/>
          <w:szCs w:val="24"/>
        </w:rPr>
      </w:pPr>
    </w:p>
    <w:p w:rsidR="003406B8" w:rsidRDefault="003406B8" w:rsidP="008D2A49">
      <w:pPr>
        <w:rPr>
          <w:rFonts w:ascii="Times New Roman" w:hAnsi="Times New Roman" w:cs="Times New Roman"/>
          <w:sz w:val="24"/>
          <w:szCs w:val="24"/>
        </w:rPr>
      </w:pPr>
    </w:p>
    <w:p w:rsidR="003406B8" w:rsidRDefault="003406B8" w:rsidP="008D2A49">
      <w:pPr>
        <w:rPr>
          <w:rFonts w:ascii="Times New Roman" w:hAnsi="Times New Roman" w:cs="Times New Roman"/>
          <w:sz w:val="24"/>
          <w:szCs w:val="24"/>
        </w:rPr>
      </w:pPr>
    </w:p>
    <w:p w:rsidR="003406B8" w:rsidRDefault="003406B8" w:rsidP="008D2A49">
      <w:pPr>
        <w:rPr>
          <w:rFonts w:ascii="Times New Roman" w:hAnsi="Times New Roman" w:cs="Times New Roman"/>
          <w:sz w:val="24"/>
          <w:szCs w:val="24"/>
        </w:rPr>
      </w:pPr>
    </w:p>
    <w:p w:rsidR="003406B8" w:rsidRDefault="003406B8" w:rsidP="008D2A49">
      <w:pPr>
        <w:rPr>
          <w:rFonts w:ascii="Times New Roman" w:hAnsi="Times New Roman" w:cs="Times New Roman"/>
          <w:sz w:val="24"/>
          <w:szCs w:val="24"/>
        </w:rPr>
      </w:pPr>
    </w:p>
    <w:p w:rsidR="003406B8" w:rsidRDefault="003406B8" w:rsidP="008D2A49">
      <w:pPr>
        <w:rPr>
          <w:rFonts w:ascii="Times New Roman" w:hAnsi="Times New Roman" w:cs="Times New Roman"/>
          <w:sz w:val="24"/>
          <w:szCs w:val="24"/>
        </w:rPr>
      </w:pPr>
    </w:p>
    <w:p w:rsidR="003406B8" w:rsidRDefault="003406B8" w:rsidP="008D2A49">
      <w:pPr>
        <w:rPr>
          <w:rFonts w:ascii="Times New Roman" w:hAnsi="Times New Roman" w:cs="Times New Roman"/>
          <w:sz w:val="24"/>
          <w:szCs w:val="24"/>
        </w:rPr>
      </w:pPr>
    </w:p>
    <w:p w:rsidR="003406B8" w:rsidRDefault="003406B8" w:rsidP="008D2A49">
      <w:pPr>
        <w:rPr>
          <w:rFonts w:ascii="Times New Roman" w:hAnsi="Times New Roman" w:cs="Times New Roman"/>
          <w:sz w:val="24"/>
          <w:szCs w:val="24"/>
        </w:rPr>
      </w:pPr>
      <w:r>
        <w:rPr>
          <w:rFonts w:ascii="Times New Roman" w:hAnsi="Times New Roman" w:cs="Times New Roman"/>
          <w:sz w:val="24"/>
          <w:szCs w:val="24"/>
        </w:rPr>
        <w:lastRenderedPageBreak/>
        <w:t>SUMMARY</w:t>
      </w:r>
    </w:p>
    <w:p w:rsidR="003406B8" w:rsidRDefault="003406B8" w:rsidP="007F60D1">
      <w:pPr>
        <w:spacing w:line="360" w:lineRule="auto"/>
        <w:jc w:val="both"/>
        <w:rPr>
          <w:rFonts w:ascii="Times New Roman" w:hAnsi="Times New Roman" w:cs="Times New Roman"/>
          <w:sz w:val="24"/>
          <w:szCs w:val="24"/>
        </w:rPr>
      </w:pPr>
    </w:p>
    <w:p w:rsidR="007F60D1" w:rsidRPr="007F60D1" w:rsidRDefault="007F60D1" w:rsidP="007F60D1">
      <w:pPr>
        <w:spacing w:line="360" w:lineRule="auto"/>
        <w:jc w:val="both"/>
        <w:rPr>
          <w:rFonts w:ascii="Times New Roman" w:hAnsi="Times New Roman" w:cs="Times New Roman"/>
          <w:sz w:val="24"/>
          <w:szCs w:val="24"/>
        </w:rPr>
      </w:pPr>
      <w:r w:rsidRPr="007F60D1">
        <w:rPr>
          <w:rFonts w:ascii="Times New Roman" w:hAnsi="Times New Roman" w:cs="Times New Roman"/>
          <w:sz w:val="24"/>
          <w:szCs w:val="24"/>
          <w:lang w:val="en"/>
        </w:rPr>
        <w:t xml:space="preserve">The research is aimed at evaluating the ecological status of the </w:t>
      </w:r>
      <w:proofErr w:type="spellStart"/>
      <w:r w:rsidRPr="007F60D1">
        <w:rPr>
          <w:rFonts w:ascii="Times New Roman" w:hAnsi="Times New Roman" w:cs="Times New Roman"/>
          <w:sz w:val="24"/>
          <w:szCs w:val="24"/>
          <w:lang w:val="en"/>
        </w:rPr>
        <w:t>Bosna</w:t>
      </w:r>
      <w:proofErr w:type="spellEnd"/>
      <w:r w:rsidRPr="007F60D1">
        <w:rPr>
          <w:rFonts w:ascii="Times New Roman" w:hAnsi="Times New Roman" w:cs="Times New Roman"/>
          <w:sz w:val="24"/>
          <w:szCs w:val="24"/>
          <w:lang w:val="en"/>
        </w:rPr>
        <w:t xml:space="preserve"> River, covering the part from its source to the confluence with the </w:t>
      </w:r>
      <w:proofErr w:type="spellStart"/>
      <w:r w:rsidRPr="007F60D1">
        <w:rPr>
          <w:rFonts w:ascii="Times New Roman" w:hAnsi="Times New Roman" w:cs="Times New Roman"/>
          <w:sz w:val="24"/>
          <w:szCs w:val="24"/>
          <w:lang w:val="en"/>
        </w:rPr>
        <w:t>Željeznica</w:t>
      </w:r>
      <w:proofErr w:type="spellEnd"/>
      <w:r w:rsidRPr="007F60D1">
        <w:rPr>
          <w:rFonts w:ascii="Times New Roman" w:hAnsi="Times New Roman" w:cs="Times New Roman"/>
          <w:sz w:val="24"/>
          <w:szCs w:val="24"/>
          <w:lang w:val="en"/>
        </w:rPr>
        <w:t xml:space="preserve"> River. The main goal of this research was to assess the ecological condition of the </w:t>
      </w:r>
      <w:proofErr w:type="spellStart"/>
      <w:r w:rsidRPr="007F60D1">
        <w:rPr>
          <w:rFonts w:ascii="Times New Roman" w:hAnsi="Times New Roman" w:cs="Times New Roman"/>
          <w:sz w:val="24"/>
          <w:szCs w:val="24"/>
          <w:lang w:val="en"/>
        </w:rPr>
        <w:t>Bosna</w:t>
      </w:r>
      <w:proofErr w:type="spellEnd"/>
      <w:r w:rsidRPr="007F60D1">
        <w:rPr>
          <w:rFonts w:ascii="Times New Roman" w:hAnsi="Times New Roman" w:cs="Times New Roman"/>
          <w:sz w:val="24"/>
          <w:szCs w:val="24"/>
          <w:lang w:val="en"/>
        </w:rPr>
        <w:t xml:space="preserve"> River in the studied section, using historical and recent data. For the purposes of this research, data on </w:t>
      </w:r>
      <w:proofErr w:type="spellStart"/>
      <w:r w:rsidRPr="007F60D1">
        <w:rPr>
          <w:rFonts w:ascii="Times New Roman" w:hAnsi="Times New Roman" w:cs="Times New Roman"/>
          <w:sz w:val="24"/>
          <w:szCs w:val="24"/>
          <w:lang w:val="en"/>
        </w:rPr>
        <w:t>macrozoobenthos</w:t>
      </w:r>
      <w:proofErr w:type="spellEnd"/>
      <w:r w:rsidRPr="007F60D1">
        <w:rPr>
          <w:rFonts w:ascii="Times New Roman" w:hAnsi="Times New Roman" w:cs="Times New Roman"/>
          <w:sz w:val="24"/>
          <w:szCs w:val="24"/>
          <w:lang w:val="en"/>
        </w:rPr>
        <w:t xml:space="preserve"> collected in 1956, in the period from 1999 to 2003 and 2018 were analyzed. The assessment of the ecological state is based on the analysis of the quantitative and qualitative composition of </w:t>
      </w:r>
      <w:proofErr w:type="spellStart"/>
      <w:r w:rsidRPr="007F60D1">
        <w:rPr>
          <w:rFonts w:ascii="Times New Roman" w:hAnsi="Times New Roman" w:cs="Times New Roman"/>
          <w:sz w:val="24"/>
          <w:szCs w:val="24"/>
          <w:lang w:val="en"/>
        </w:rPr>
        <w:t>macrozoobenthos</w:t>
      </w:r>
      <w:proofErr w:type="spellEnd"/>
      <w:r w:rsidRPr="007F60D1">
        <w:rPr>
          <w:rFonts w:ascii="Times New Roman" w:hAnsi="Times New Roman" w:cs="Times New Roman"/>
          <w:sz w:val="24"/>
          <w:szCs w:val="24"/>
          <w:lang w:val="en"/>
        </w:rPr>
        <w:t xml:space="preserve"> collected in the period 1956, 1999-2003. </w:t>
      </w:r>
      <w:proofErr w:type="gramStart"/>
      <w:r w:rsidRPr="007F60D1">
        <w:rPr>
          <w:rFonts w:ascii="Times New Roman" w:hAnsi="Times New Roman" w:cs="Times New Roman"/>
          <w:sz w:val="24"/>
          <w:szCs w:val="24"/>
          <w:lang w:val="en"/>
        </w:rPr>
        <w:t>and</w:t>
      </w:r>
      <w:proofErr w:type="gramEnd"/>
      <w:r w:rsidRPr="007F60D1">
        <w:rPr>
          <w:rFonts w:ascii="Times New Roman" w:hAnsi="Times New Roman" w:cs="Times New Roman"/>
          <w:sz w:val="24"/>
          <w:szCs w:val="24"/>
          <w:lang w:val="en"/>
        </w:rPr>
        <w:t xml:space="preserve"> in 2018. Based on these data, various index values ​​and their EQR (Environmental Quality Ratio) values ​​were calculated, which made it possible to calculate the environmental index (OEK). By analyzing these values, it can be concluded that the ecological condition of the </w:t>
      </w:r>
      <w:proofErr w:type="spellStart"/>
      <w:r w:rsidRPr="007F60D1">
        <w:rPr>
          <w:rFonts w:ascii="Times New Roman" w:hAnsi="Times New Roman" w:cs="Times New Roman"/>
          <w:sz w:val="24"/>
          <w:szCs w:val="24"/>
          <w:lang w:val="en"/>
        </w:rPr>
        <w:t>Bosna</w:t>
      </w:r>
      <w:proofErr w:type="spellEnd"/>
      <w:r w:rsidRPr="007F60D1">
        <w:rPr>
          <w:rFonts w:ascii="Times New Roman" w:hAnsi="Times New Roman" w:cs="Times New Roman"/>
          <w:sz w:val="24"/>
          <w:szCs w:val="24"/>
          <w:lang w:val="en"/>
        </w:rPr>
        <w:t xml:space="preserve"> River in 1956 was high, while in 2018 the ecological condition was good in both studied localities. In addition, the highest degree of diversity was recorded in 1956, while the lowest is in 2018 in both researched areas, which can be visualized in the graphic representations shown below. It can also be noted that a smaller number of species were present in both investigated localities during all investigations.</w:t>
      </w:r>
    </w:p>
    <w:p w:rsidR="00923F0C" w:rsidRDefault="00923F0C" w:rsidP="003406B8">
      <w:pPr>
        <w:rPr>
          <w:rFonts w:ascii="Times New Roman" w:hAnsi="Times New Roman" w:cs="Times New Roman"/>
          <w:sz w:val="24"/>
          <w:szCs w:val="24"/>
        </w:rPr>
      </w:pPr>
    </w:p>
    <w:p w:rsidR="003406B8" w:rsidRPr="003406B8" w:rsidRDefault="003406B8" w:rsidP="003406B8">
      <w:pPr>
        <w:rPr>
          <w:rFonts w:ascii="Times New Roman" w:hAnsi="Times New Roman" w:cs="Times New Roman"/>
          <w:sz w:val="24"/>
          <w:szCs w:val="24"/>
        </w:rPr>
      </w:pPr>
      <w:r w:rsidRPr="003406B8">
        <w:rPr>
          <w:rFonts w:ascii="Times New Roman" w:hAnsi="Times New Roman" w:cs="Times New Roman"/>
          <w:sz w:val="24"/>
          <w:szCs w:val="24"/>
        </w:rPr>
        <w:t>Keywords: Water Framework Directive, ecological status, quantitative and qualitative composition of macrozoobenthos, EQR</w:t>
      </w:r>
    </w:p>
    <w:p w:rsidR="00E33DD1" w:rsidRDefault="00E33DD1" w:rsidP="008D2A49">
      <w:pPr>
        <w:rPr>
          <w:rFonts w:ascii="Times New Roman" w:hAnsi="Times New Roman" w:cs="Times New Roman"/>
          <w:sz w:val="24"/>
          <w:szCs w:val="24"/>
        </w:rPr>
      </w:pPr>
    </w:p>
    <w:p w:rsidR="00923F0C" w:rsidRDefault="00923F0C" w:rsidP="008D2A49">
      <w:pPr>
        <w:rPr>
          <w:rFonts w:ascii="Times New Roman" w:hAnsi="Times New Roman" w:cs="Times New Roman"/>
          <w:sz w:val="24"/>
          <w:szCs w:val="24"/>
        </w:rPr>
      </w:pPr>
    </w:p>
    <w:p w:rsidR="00D02C02" w:rsidRDefault="00D02C02" w:rsidP="008D2A49">
      <w:pPr>
        <w:rPr>
          <w:rFonts w:ascii="Times New Roman" w:hAnsi="Times New Roman" w:cs="Times New Roman"/>
          <w:sz w:val="24"/>
          <w:szCs w:val="24"/>
        </w:rPr>
      </w:pPr>
    </w:p>
    <w:p w:rsidR="007F60D1" w:rsidRDefault="007F60D1" w:rsidP="008D2A49">
      <w:pPr>
        <w:rPr>
          <w:rFonts w:ascii="Times New Roman" w:hAnsi="Times New Roman" w:cs="Times New Roman"/>
          <w:sz w:val="24"/>
          <w:szCs w:val="24"/>
        </w:rPr>
      </w:pPr>
    </w:p>
    <w:p w:rsidR="007F60D1" w:rsidRDefault="007F60D1" w:rsidP="008D2A49">
      <w:pPr>
        <w:rPr>
          <w:rFonts w:ascii="Times New Roman" w:hAnsi="Times New Roman" w:cs="Times New Roman"/>
          <w:sz w:val="24"/>
          <w:szCs w:val="24"/>
        </w:rPr>
      </w:pPr>
    </w:p>
    <w:p w:rsidR="006037BF" w:rsidRDefault="006037BF" w:rsidP="008D2A49">
      <w:pPr>
        <w:rPr>
          <w:rFonts w:ascii="Times New Roman" w:hAnsi="Times New Roman" w:cs="Times New Roman"/>
          <w:sz w:val="24"/>
          <w:szCs w:val="24"/>
        </w:rPr>
      </w:pPr>
    </w:p>
    <w:p w:rsidR="006037BF" w:rsidRPr="00DF5C93" w:rsidRDefault="006037BF" w:rsidP="008D2A49">
      <w:pPr>
        <w:rPr>
          <w:rFonts w:ascii="Times New Roman" w:hAnsi="Times New Roman" w:cs="Times New Roman"/>
          <w:sz w:val="24"/>
          <w:szCs w:val="24"/>
        </w:rPr>
      </w:pPr>
    </w:p>
    <w:sdt>
      <w:sdtPr>
        <w:rPr>
          <w:rFonts w:ascii="Times New Roman" w:eastAsiaTheme="minorHAnsi" w:hAnsi="Times New Roman" w:cs="Times New Roman"/>
          <w:color w:val="auto"/>
          <w:sz w:val="24"/>
          <w:szCs w:val="24"/>
          <w:lang w:val="bs-Latn-BA"/>
        </w:rPr>
        <w:id w:val="845524760"/>
        <w:docPartObj>
          <w:docPartGallery w:val="Table of Contents"/>
          <w:docPartUnique/>
        </w:docPartObj>
      </w:sdtPr>
      <w:sdtEndPr>
        <w:rPr>
          <w:b/>
          <w:bCs/>
          <w:noProof/>
        </w:rPr>
      </w:sdtEndPr>
      <w:sdtContent>
        <w:p w:rsidR="00E33DD1" w:rsidRPr="00E33DD1" w:rsidRDefault="00E33DD1" w:rsidP="00E33DD1">
          <w:pPr>
            <w:pStyle w:val="TOCHeading"/>
            <w:jc w:val="both"/>
          </w:pPr>
        </w:p>
        <w:p w:rsidR="004E6265" w:rsidRPr="009A386C" w:rsidRDefault="004E6265" w:rsidP="00775B8A">
          <w:pPr>
            <w:pStyle w:val="TOCHeading"/>
            <w:jc w:val="both"/>
            <w:rPr>
              <w:rFonts w:ascii="Times New Roman" w:hAnsi="Times New Roman" w:cs="Times New Roman"/>
              <w:sz w:val="28"/>
              <w:szCs w:val="24"/>
            </w:rPr>
          </w:pPr>
          <w:proofErr w:type="spellStart"/>
          <w:r w:rsidRPr="009A386C">
            <w:rPr>
              <w:rFonts w:ascii="Times New Roman" w:hAnsi="Times New Roman" w:cs="Times New Roman"/>
              <w:sz w:val="28"/>
              <w:szCs w:val="24"/>
            </w:rPr>
            <w:t>Sadržaj</w:t>
          </w:r>
          <w:proofErr w:type="spellEnd"/>
        </w:p>
        <w:p w:rsidR="004E6265" w:rsidRPr="009A386C" w:rsidRDefault="004E6265" w:rsidP="00775B8A">
          <w:pPr>
            <w:jc w:val="both"/>
            <w:rPr>
              <w:rFonts w:ascii="Times New Roman" w:hAnsi="Times New Roman" w:cs="Times New Roman"/>
              <w:sz w:val="28"/>
              <w:szCs w:val="24"/>
              <w:lang w:val="en-US"/>
            </w:rPr>
          </w:pPr>
        </w:p>
        <w:p w:rsidR="004440DB" w:rsidRDefault="009829C3">
          <w:pPr>
            <w:pStyle w:val="TOC1"/>
            <w:tabs>
              <w:tab w:val="right" w:leader="dot" w:pos="9350"/>
            </w:tabs>
            <w:rPr>
              <w:rFonts w:eastAsiaTheme="minorEastAsia"/>
              <w:noProof/>
              <w:lang w:eastAsia="bs-Latn-BA"/>
            </w:rPr>
          </w:pPr>
          <w:r w:rsidRPr="009A386C">
            <w:rPr>
              <w:rFonts w:ascii="Times New Roman" w:hAnsi="Times New Roman" w:cs="Times New Roman"/>
              <w:sz w:val="28"/>
              <w:szCs w:val="24"/>
            </w:rPr>
            <w:lastRenderedPageBreak/>
            <w:fldChar w:fldCharType="begin"/>
          </w:r>
          <w:r w:rsidR="004E6265" w:rsidRPr="009A386C">
            <w:rPr>
              <w:rFonts w:ascii="Times New Roman" w:hAnsi="Times New Roman" w:cs="Times New Roman"/>
              <w:sz w:val="28"/>
              <w:szCs w:val="24"/>
            </w:rPr>
            <w:instrText xml:space="preserve"> TOC \o "1-3" \h \z \u </w:instrText>
          </w:r>
          <w:r w:rsidRPr="009A386C">
            <w:rPr>
              <w:rFonts w:ascii="Times New Roman" w:hAnsi="Times New Roman" w:cs="Times New Roman"/>
              <w:sz w:val="28"/>
              <w:szCs w:val="24"/>
            </w:rPr>
            <w:fldChar w:fldCharType="separate"/>
          </w:r>
          <w:hyperlink w:anchor="_Toc147906061" w:history="1">
            <w:r w:rsidR="004440DB" w:rsidRPr="00443068">
              <w:rPr>
                <w:rStyle w:val="Hyperlink"/>
                <w:rFonts w:ascii="Times New Roman" w:hAnsi="Times New Roman" w:cs="Times New Roman"/>
                <w:noProof/>
              </w:rPr>
              <w:t>1.Uvod</w:t>
            </w:r>
            <w:r w:rsidR="004440DB">
              <w:rPr>
                <w:noProof/>
                <w:webHidden/>
              </w:rPr>
              <w:tab/>
            </w:r>
            <w:r w:rsidR="004440DB">
              <w:rPr>
                <w:noProof/>
                <w:webHidden/>
              </w:rPr>
              <w:fldChar w:fldCharType="begin"/>
            </w:r>
            <w:r w:rsidR="004440DB">
              <w:rPr>
                <w:noProof/>
                <w:webHidden/>
              </w:rPr>
              <w:instrText xml:space="preserve"> PAGEREF _Toc147906061 \h </w:instrText>
            </w:r>
            <w:r w:rsidR="004440DB">
              <w:rPr>
                <w:noProof/>
                <w:webHidden/>
              </w:rPr>
            </w:r>
            <w:r w:rsidR="004440DB">
              <w:rPr>
                <w:noProof/>
                <w:webHidden/>
              </w:rPr>
              <w:fldChar w:fldCharType="separate"/>
            </w:r>
            <w:r w:rsidR="004440DB">
              <w:rPr>
                <w:noProof/>
                <w:webHidden/>
              </w:rPr>
              <w:t>6</w:t>
            </w:r>
            <w:r w:rsidR="004440DB">
              <w:rPr>
                <w:noProof/>
                <w:webHidden/>
              </w:rPr>
              <w:fldChar w:fldCharType="end"/>
            </w:r>
          </w:hyperlink>
        </w:p>
        <w:p w:rsidR="004440DB" w:rsidRDefault="00A81F9A">
          <w:pPr>
            <w:pStyle w:val="TOC1"/>
            <w:tabs>
              <w:tab w:val="left" w:pos="660"/>
              <w:tab w:val="right" w:leader="dot" w:pos="9350"/>
            </w:tabs>
            <w:rPr>
              <w:rFonts w:eastAsiaTheme="minorEastAsia"/>
              <w:noProof/>
              <w:lang w:eastAsia="bs-Latn-BA"/>
            </w:rPr>
          </w:pPr>
          <w:hyperlink w:anchor="_Toc147906062" w:history="1">
            <w:r w:rsidR="004440DB" w:rsidRPr="00443068">
              <w:rPr>
                <w:rStyle w:val="Hyperlink"/>
                <w:rFonts w:ascii="Times New Roman" w:hAnsi="Times New Roman" w:cs="Times New Roman"/>
                <w:noProof/>
              </w:rPr>
              <w:t>1.1</w:t>
            </w:r>
            <w:r w:rsidR="004440DB">
              <w:rPr>
                <w:rFonts w:eastAsiaTheme="minorEastAsia"/>
                <w:noProof/>
                <w:lang w:eastAsia="bs-Latn-BA"/>
              </w:rPr>
              <w:t xml:space="preserve"> </w:t>
            </w:r>
            <w:r w:rsidR="004440DB" w:rsidRPr="00443068">
              <w:rPr>
                <w:rStyle w:val="Hyperlink"/>
                <w:rFonts w:ascii="Times New Roman" w:hAnsi="Times New Roman" w:cs="Times New Roman"/>
                <w:noProof/>
              </w:rPr>
              <w:t>Okvirna direktiva o vodama</w:t>
            </w:r>
            <w:r w:rsidR="004440DB">
              <w:rPr>
                <w:noProof/>
                <w:webHidden/>
              </w:rPr>
              <w:tab/>
            </w:r>
            <w:r w:rsidR="004440DB">
              <w:rPr>
                <w:noProof/>
                <w:webHidden/>
              </w:rPr>
              <w:fldChar w:fldCharType="begin"/>
            </w:r>
            <w:r w:rsidR="004440DB">
              <w:rPr>
                <w:noProof/>
                <w:webHidden/>
              </w:rPr>
              <w:instrText xml:space="preserve"> PAGEREF _Toc147906062 \h </w:instrText>
            </w:r>
            <w:r w:rsidR="004440DB">
              <w:rPr>
                <w:noProof/>
                <w:webHidden/>
              </w:rPr>
            </w:r>
            <w:r w:rsidR="004440DB">
              <w:rPr>
                <w:noProof/>
                <w:webHidden/>
              </w:rPr>
              <w:fldChar w:fldCharType="separate"/>
            </w:r>
            <w:r w:rsidR="004440DB">
              <w:rPr>
                <w:noProof/>
                <w:webHidden/>
              </w:rPr>
              <w:t>7</w:t>
            </w:r>
            <w:r w:rsidR="004440DB">
              <w:rPr>
                <w:noProof/>
                <w:webHidden/>
              </w:rPr>
              <w:fldChar w:fldCharType="end"/>
            </w:r>
          </w:hyperlink>
        </w:p>
        <w:p w:rsidR="004440DB" w:rsidRDefault="00A81F9A">
          <w:pPr>
            <w:pStyle w:val="TOC1"/>
            <w:tabs>
              <w:tab w:val="left" w:pos="880"/>
              <w:tab w:val="right" w:leader="dot" w:pos="9350"/>
            </w:tabs>
            <w:rPr>
              <w:rFonts w:eastAsiaTheme="minorEastAsia"/>
              <w:noProof/>
              <w:lang w:eastAsia="bs-Latn-BA"/>
            </w:rPr>
          </w:pPr>
          <w:hyperlink w:anchor="_Toc147906063" w:history="1">
            <w:r w:rsidR="004440DB" w:rsidRPr="00443068">
              <w:rPr>
                <w:rStyle w:val="Hyperlink"/>
                <w:rFonts w:ascii="Times New Roman" w:hAnsi="Times New Roman" w:cs="Times New Roman"/>
                <w:noProof/>
              </w:rPr>
              <w:t>1.1.1</w:t>
            </w:r>
            <w:r w:rsidR="004440DB">
              <w:rPr>
                <w:rFonts w:eastAsiaTheme="minorEastAsia"/>
                <w:noProof/>
                <w:lang w:eastAsia="bs-Latn-BA"/>
              </w:rPr>
              <w:t xml:space="preserve"> </w:t>
            </w:r>
            <w:r w:rsidR="004440DB" w:rsidRPr="00443068">
              <w:rPr>
                <w:rStyle w:val="Hyperlink"/>
                <w:rFonts w:ascii="Times New Roman" w:hAnsi="Times New Roman" w:cs="Times New Roman"/>
                <w:noProof/>
              </w:rPr>
              <w:t>Ekološki status/potencijal vodotoka</w:t>
            </w:r>
            <w:r w:rsidR="004440DB">
              <w:rPr>
                <w:noProof/>
                <w:webHidden/>
              </w:rPr>
              <w:tab/>
            </w:r>
            <w:r w:rsidR="004440DB">
              <w:rPr>
                <w:noProof/>
                <w:webHidden/>
              </w:rPr>
              <w:fldChar w:fldCharType="begin"/>
            </w:r>
            <w:r w:rsidR="004440DB">
              <w:rPr>
                <w:noProof/>
                <w:webHidden/>
              </w:rPr>
              <w:instrText xml:space="preserve"> PAGEREF _Toc147906063 \h </w:instrText>
            </w:r>
            <w:r w:rsidR="004440DB">
              <w:rPr>
                <w:noProof/>
                <w:webHidden/>
              </w:rPr>
            </w:r>
            <w:r w:rsidR="004440DB">
              <w:rPr>
                <w:noProof/>
                <w:webHidden/>
              </w:rPr>
              <w:fldChar w:fldCharType="separate"/>
            </w:r>
            <w:r w:rsidR="004440DB">
              <w:rPr>
                <w:noProof/>
                <w:webHidden/>
              </w:rPr>
              <w:t>9</w:t>
            </w:r>
            <w:r w:rsidR="004440DB">
              <w:rPr>
                <w:noProof/>
                <w:webHidden/>
              </w:rPr>
              <w:fldChar w:fldCharType="end"/>
            </w:r>
          </w:hyperlink>
        </w:p>
        <w:p w:rsidR="004440DB" w:rsidRDefault="00A81F9A">
          <w:pPr>
            <w:pStyle w:val="TOC1"/>
            <w:tabs>
              <w:tab w:val="right" w:leader="dot" w:pos="9350"/>
            </w:tabs>
            <w:rPr>
              <w:rFonts w:eastAsiaTheme="minorEastAsia"/>
              <w:noProof/>
              <w:lang w:eastAsia="bs-Latn-BA"/>
            </w:rPr>
          </w:pPr>
          <w:hyperlink w:anchor="_Toc147906064" w:history="1">
            <w:r w:rsidR="004440DB" w:rsidRPr="00443068">
              <w:rPr>
                <w:rStyle w:val="Hyperlink"/>
                <w:rFonts w:ascii="Times New Roman" w:hAnsi="Times New Roman" w:cs="Times New Roman"/>
                <w:noProof/>
              </w:rPr>
              <w:t>1.2 Planovi upravljanja vodama</w:t>
            </w:r>
            <w:r w:rsidR="004440DB">
              <w:rPr>
                <w:noProof/>
                <w:webHidden/>
              </w:rPr>
              <w:tab/>
            </w:r>
            <w:r w:rsidR="004440DB">
              <w:rPr>
                <w:noProof/>
                <w:webHidden/>
              </w:rPr>
              <w:fldChar w:fldCharType="begin"/>
            </w:r>
            <w:r w:rsidR="004440DB">
              <w:rPr>
                <w:noProof/>
                <w:webHidden/>
              </w:rPr>
              <w:instrText xml:space="preserve"> PAGEREF _Toc147906064 \h </w:instrText>
            </w:r>
            <w:r w:rsidR="004440DB">
              <w:rPr>
                <w:noProof/>
                <w:webHidden/>
              </w:rPr>
            </w:r>
            <w:r w:rsidR="004440DB">
              <w:rPr>
                <w:noProof/>
                <w:webHidden/>
              </w:rPr>
              <w:fldChar w:fldCharType="separate"/>
            </w:r>
            <w:r w:rsidR="004440DB">
              <w:rPr>
                <w:noProof/>
                <w:webHidden/>
              </w:rPr>
              <w:t>11</w:t>
            </w:r>
            <w:r w:rsidR="004440DB">
              <w:rPr>
                <w:noProof/>
                <w:webHidden/>
              </w:rPr>
              <w:fldChar w:fldCharType="end"/>
            </w:r>
          </w:hyperlink>
        </w:p>
        <w:p w:rsidR="004440DB" w:rsidRDefault="00A81F9A">
          <w:pPr>
            <w:pStyle w:val="TOC1"/>
            <w:tabs>
              <w:tab w:val="left" w:pos="660"/>
              <w:tab w:val="right" w:leader="dot" w:pos="9350"/>
            </w:tabs>
            <w:rPr>
              <w:rFonts w:eastAsiaTheme="minorEastAsia"/>
              <w:noProof/>
              <w:lang w:eastAsia="bs-Latn-BA"/>
            </w:rPr>
          </w:pPr>
          <w:hyperlink w:anchor="_Toc147906065" w:history="1">
            <w:r w:rsidR="004440DB" w:rsidRPr="00443068">
              <w:rPr>
                <w:rStyle w:val="Hyperlink"/>
                <w:rFonts w:ascii="Times New Roman" w:hAnsi="Times New Roman" w:cs="Times New Roman"/>
                <w:noProof/>
              </w:rPr>
              <w:t>1.2</w:t>
            </w:r>
            <w:r w:rsidR="004440DB">
              <w:rPr>
                <w:rFonts w:eastAsiaTheme="minorEastAsia"/>
                <w:noProof/>
                <w:lang w:eastAsia="bs-Latn-BA"/>
              </w:rPr>
              <w:t xml:space="preserve"> </w:t>
            </w:r>
            <w:r w:rsidR="004440DB" w:rsidRPr="00443068">
              <w:rPr>
                <w:rStyle w:val="Hyperlink"/>
                <w:rFonts w:ascii="Times New Roman" w:hAnsi="Times New Roman" w:cs="Times New Roman"/>
                <w:noProof/>
              </w:rPr>
              <w:t>Opće karakteristike rijeke Bosne</w:t>
            </w:r>
            <w:r w:rsidR="004440DB">
              <w:rPr>
                <w:noProof/>
                <w:webHidden/>
              </w:rPr>
              <w:tab/>
            </w:r>
            <w:r w:rsidR="004440DB">
              <w:rPr>
                <w:noProof/>
                <w:webHidden/>
              </w:rPr>
              <w:fldChar w:fldCharType="begin"/>
            </w:r>
            <w:r w:rsidR="004440DB">
              <w:rPr>
                <w:noProof/>
                <w:webHidden/>
              </w:rPr>
              <w:instrText xml:space="preserve"> PAGEREF _Toc147906065 \h </w:instrText>
            </w:r>
            <w:r w:rsidR="004440DB">
              <w:rPr>
                <w:noProof/>
                <w:webHidden/>
              </w:rPr>
            </w:r>
            <w:r w:rsidR="004440DB">
              <w:rPr>
                <w:noProof/>
                <w:webHidden/>
              </w:rPr>
              <w:fldChar w:fldCharType="separate"/>
            </w:r>
            <w:r w:rsidR="004440DB">
              <w:rPr>
                <w:noProof/>
                <w:webHidden/>
              </w:rPr>
              <w:t>14</w:t>
            </w:r>
            <w:r w:rsidR="004440DB">
              <w:rPr>
                <w:noProof/>
                <w:webHidden/>
              </w:rPr>
              <w:fldChar w:fldCharType="end"/>
            </w:r>
          </w:hyperlink>
        </w:p>
        <w:p w:rsidR="004440DB" w:rsidRDefault="00A81F9A">
          <w:pPr>
            <w:pStyle w:val="TOC1"/>
            <w:tabs>
              <w:tab w:val="left" w:pos="660"/>
              <w:tab w:val="right" w:leader="dot" w:pos="9350"/>
            </w:tabs>
            <w:rPr>
              <w:rFonts w:eastAsiaTheme="minorEastAsia"/>
              <w:noProof/>
              <w:lang w:eastAsia="bs-Latn-BA"/>
            </w:rPr>
          </w:pPr>
          <w:hyperlink w:anchor="_Toc147906066" w:history="1">
            <w:r w:rsidR="004440DB" w:rsidRPr="00443068">
              <w:rPr>
                <w:rStyle w:val="Hyperlink"/>
                <w:rFonts w:ascii="Times New Roman" w:hAnsi="Times New Roman" w:cs="Times New Roman"/>
                <w:noProof/>
              </w:rPr>
              <w:t>1.3</w:t>
            </w:r>
            <w:r w:rsidR="004440DB">
              <w:rPr>
                <w:rFonts w:eastAsiaTheme="minorEastAsia"/>
                <w:noProof/>
                <w:lang w:eastAsia="bs-Latn-BA"/>
              </w:rPr>
              <w:t xml:space="preserve"> </w:t>
            </w:r>
            <w:r w:rsidR="004440DB" w:rsidRPr="00443068">
              <w:rPr>
                <w:rStyle w:val="Hyperlink"/>
                <w:rFonts w:ascii="Times New Roman" w:hAnsi="Times New Roman" w:cs="Times New Roman"/>
                <w:noProof/>
              </w:rPr>
              <w:t>Cilj rada</w:t>
            </w:r>
            <w:r w:rsidR="004440DB">
              <w:rPr>
                <w:noProof/>
                <w:webHidden/>
              </w:rPr>
              <w:tab/>
            </w:r>
            <w:r w:rsidR="004440DB">
              <w:rPr>
                <w:noProof/>
                <w:webHidden/>
              </w:rPr>
              <w:fldChar w:fldCharType="begin"/>
            </w:r>
            <w:r w:rsidR="004440DB">
              <w:rPr>
                <w:noProof/>
                <w:webHidden/>
              </w:rPr>
              <w:instrText xml:space="preserve"> PAGEREF _Toc147906066 \h </w:instrText>
            </w:r>
            <w:r w:rsidR="004440DB">
              <w:rPr>
                <w:noProof/>
                <w:webHidden/>
              </w:rPr>
            </w:r>
            <w:r w:rsidR="004440DB">
              <w:rPr>
                <w:noProof/>
                <w:webHidden/>
              </w:rPr>
              <w:fldChar w:fldCharType="separate"/>
            </w:r>
            <w:r w:rsidR="004440DB">
              <w:rPr>
                <w:noProof/>
                <w:webHidden/>
              </w:rPr>
              <w:t>16</w:t>
            </w:r>
            <w:r w:rsidR="004440DB">
              <w:rPr>
                <w:noProof/>
                <w:webHidden/>
              </w:rPr>
              <w:fldChar w:fldCharType="end"/>
            </w:r>
          </w:hyperlink>
        </w:p>
        <w:p w:rsidR="004440DB" w:rsidRDefault="00A81F9A">
          <w:pPr>
            <w:pStyle w:val="TOC1"/>
            <w:tabs>
              <w:tab w:val="right" w:leader="dot" w:pos="9350"/>
            </w:tabs>
            <w:rPr>
              <w:rFonts w:eastAsiaTheme="minorEastAsia"/>
              <w:noProof/>
              <w:lang w:eastAsia="bs-Latn-BA"/>
            </w:rPr>
          </w:pPr>
          <w:hyperlink w:anchor="_Toc147906067" w:history="1">
            <w:r w:rsidR="004440DB" w:rsidRPr="00443068">
              <w:rPr>
                <w:rStyle w:val="Hyperlink"/>
                <w:rFonts w:ascii="Times New Roman" w:hAnsi="Times New Roman" w:cs="Times New Roman"/>
                <w:noProof/>
              </w:rPr>
              <w:t>2. Materijal i metode rada</w:t>
            </w:r>
            <w:r w:rsidR="004440DB">
              <w:rPr>
                <w:noProof/>
                <w:webHidden/>
              </w:rPr>
              <w:tab/>
            </w:r>
            <w:r w:rsidR="004440DB">
              <w:rPr>
                <w:noProof/>
                <w:webHidden/>
              </w:rPr>
              <w:fldChar w:fldCharType="begin"/>
            </w:r>
            <w:r w:rsidR="004440DB">
              <w:rPr>
                <w:noProof/>
                <w:webHidden/>
              </w:rPr>
              <w:instrText xml:space="preserve"> PAGEREF _Toc147906067 \h </w:instrText>
            </w:r>
            <w:r w:rsidR="004440DB">
              <w:rPr>
                <w:noProof/>
                <w:webHidden/>
              </w:rPr>
            </w:r>
            <w:r w:rsidR="004440DB">
              <w:rPr>
                <w:noProof/>
                <w:webHidden/>
              </w:rPr>
              <w:fldChar w:fldCharType="separate"/>
            </w:r>
            <w:r w:rsidR="004440DB">
              <w:rPr>
                <w:noProof/>
                <w:webHidden/>
              </w:rPr>
              <w:t>17</w:t>
            </w:r>
            <w:r w:rsidR="004440DB">
              <w:rPr>
                <w:noProof/>
                <w:webHidden/>
              </w:rPr>
              <w:fldChar w:fldCharType="end"/>
            </w:r>
          </w:hyperlink>
        </w:p>
        <w:p w:rsidR="004440DB" w:rsidRDefault="00A81F9A">
          <w:pPr>
            <w:pStyle w:val="TOC1"/>
            <w:tabs>
              <w:tab w:val="right" w:leader="dot" w:pos="9350"/>
            </w:tabs>
            <w:rPr>
              <w:rFonts w:eastAsiaTheme="minorEastAsia"/>
              <w:noProof/>
              <w:lang w:eastAsia="bs-Latn-BA"/>
            </w:rPr>
          </w:pPr>
          <w:hyperlink w:anchor="_Toc147906068" w:history="1">
            <w:r w:rsidR="004440DB" w:rsidRPr="00443068">
              <w:rPr>
                <w:rStyle w:val="Hyperlink"/>
                <w:rFonts w:ascii="Times New Roman" w:hAnsi="Times New Roman" w:cs="Times New Roman"/>
                <w:noProof/>
              </w:rPr>
              <w:t>2.1 Opis istraživane dionice rijeke Bosne</w:t>
            </w:r>
            <w:r w:rsidR="004440DB">
              <w:rPr>
                <w:noProof/>
                <w:webHidden/>
              </w:rPr>
              <w:tab/>
            </w:r>
            <w:r w:rsidR="004440DB">
              <w:rPr>
                <w:noProof/>
                <w:webHidden/>
              </w:rPr>
              <w:fldChar w:fldCharType="begin"/>
            </w:r>
            <w:r w:rsidR="004440DB">
              <w:rPr>
                <w:noProof/>
                <w:webHidden/>
              </w:rPr>
              <w:instrText xml:space="preserve"> PAGEREF _Toc147906068 \h </w:instrText>
            </w:r>
            <w:r w:rsidR="004440DB">
              <w:rPr>
                <w:noProof/>
                <w:webHidden/>
              </w:rPr>
            </w:r>
            <w:r w:rsidR="004440DB">
              <w:rPr>
                <w:noProof/>
                <w:webHidden/>
              </w:rPr>
              <w:fldChar w:fldCharType="separate"/>
            </w:r>
            <w:r w:rsidR="004440DB">
              <w:rPr>
                <w:noProof/>
                <w:webHidden/>
              </w:rPr>
              <w:t>17</w:t>
            </w:r>
            <w:r w:rsidR="004440DB">
              <w:rPr>
                <w:noProof/>
                <w:webHidden/>
              </w:rPr>
              <w:fldChar w:fldCharType="end"/>
            </w:r>
          </w:hyperlink>
        </w:p>
        <w:p w:rsidR="004440DB" w:rsidRDefault="00A81F9A">
          <w:pPr>
            <w:pStyle w:val="TOC1"/>
            <w:tabs>
              <w:tab w:val="right" w:leader="dot" w:pos="9350"/>
            </w:tabs>
            <w:rPr>
              <w:rFonts w:eastAsiaTheme="minorEastAsia"/>
              <w:noProof/>
              <w:lang w:eastAsia="bs-Latn-BA"/>
            </w:rPr>
          </w:pPr>
          <w:hyperlink w:anchor="_Toc147906069" w:history="1">
            <w:r w:rsidR="004440DB" w:rsidRPr="00443068">
              <w:rPr>
                <w:rStyle w:val="Hyperlink"/>
                <w:rFonts w:ascii="Times New Roman" w:hAnsi="Times New Roman" w:cs="Times New Roman"/>
                <w:noProof/>
              </w:rPr>
              <w:t>2.2 Ocjena ekološkog statusa na temelju sastava makrozobentosa (1956-2021)</w:t>
            </w:r>
            <w:r w:rsidR="004440DB">
              <w:rPr>
                <w:noProof/>
                <w:webHidden/>
              </w:rPr>
              <w:tab/>
            </w:r>
            <w:r w:rsidR="004440DB">
              <w:rPr>
                <w:noProof/>
                <w:webHidden/>
              </w:rPr>
              <w:fldChar w:fldCharType="begin"/>
            </w:r>
            <w:r w:rsidR="004440DB">
              <w:rPr>
                <w:noProof/>
                <w:webHidden/>
              </w:rPr>
              <w:instrText xml:space="preserve"> PAGEREF _Toc147906069 \h </w:instrText>
            </w:r>
            <w:r w:rsidR="004440DB">
              <w:rPr>
                <w:noProof/>
                <w:webHidden/>
              </w:rPr>
            </w:r>
            <w:r w:rsidR="004440DB">
              <w:rPr>
                <w:noProof/>
                <w:webHidden/>
              </w:rPr>
              <w:fldChar w:fldCharType="separate"/>
            </w:r>
            <w:r w:rsidR="004440DB">
              <w:rPr>
                <w:noProof/>
                <w:webHidden/>
              </w:rPr>
              <w:t>20</w:t>
            </w:r>
            <w:r w:rsidR="004440DB">
              <w:rPr>
                <w:noProof/>
                <w:webHidden/>
              </w:rPr>
              <w:fldChar w:fldCharType="end"/>
            </w:r>
          </w:hyperlink>
        </w:p>
        <w:p w:rsidR="004440DB" w:rsidRDefault="00A81F9A">
          <w:pPr>
            <w:pStyle w:val="TOC1"/>
            <w:tabs>
              <w:tab w:val="right" w:leader="dot" w:pos="9350"/>
            </w:tabs>
            <w:rPr>
              <w:rFonts w:eastAsiaTheme="minorEastAsia"/>
              <w:noProof/>
              <w:lang w:eastAsia="bs-Latn-BA"/>
            </w:rPr>
          </w:pPr>
          <w:hyperlink w:anchor="_Toc147906070" w:history="1">
            <w:r w:rsidR="004440DB" w:rsidRPr="00443068">
              <w:rPr>
                <w:rStyle w:val="Hyperlink"/>
                <w:rFonts w:ascii="Times New Roman" w:hAnsi="Times New Roman" w:cs="Times New Roman"/>
                <w:noProof/>
              </w:rPr>
              <w:t>3. Rezultati rada i diskusija</w:t>
            </w:r>
            <w:r w:rsidR="004440DB">
              <w:rPr>
                <w:noProof/>
                <w:webHidden/>
              </w:rPr>
              <w:tab/>
            </w:r>
            <w:r w:rsidR="004440DB">
              <w:rPr>
                <w:noProof/>
                <w:webHidden/>
              </w:rPr>
              <w:fldChar w:fldCharType="begin"/>
            </w:r>
            <w:r w:rsidR="004440DB">
              <w:rPr>
                <w:noProof/>
                <w:webHidden/>
              </w:rPr>
              <w:instrText xml:space="preserve"> PAGEREF _Toc147906070 \h </w:instrText>
            </w:r>
            <w:r w:rsidR="004440DB">
              <w:rPr>
                <w:noProof/>
                <w:webHidden/>
              </w:rPr>
            </w:r>
            <w:r w:rsidR="004440DB">
              <w:rPr>
                <w:noProof/>
                <w:webHidden/>
              </w:rPr>
              <w:fldChar w:fldCharType="separate"/>
            </w:r>
            <w:r w:rsidR="004440DB">
              <w:rPr>
                <w:noProof/>
                <w:webHidden/>
              </w:rPr>
              <w:t>21</w:t>
            </w:r>
            <w:r w:rsidR="004440DB">
              <w:rPr>
                <w:noProof/>
                <w:webHidden/>
              </w:rPr>
              <w:fldChar w:fldCharType="end"/>
            </w:r>
          </w:hyperlink>
        </w:p>
        <w:p w:rsidR="004440DB" w:rsidRDefault="00A81F9A">
          <w:pPr>
            <w:pStyle w:val="TOC1"/>
            <w:tabs>
              <w:tab w:val="right" w:leader="dot" w:pos="9350"/>
            </w:tabs>
            <w:rPr>
              <w:rFonts w:eastAsiaTheme="minorEastAsia"/>
              <w:noProof/>
              <w:lang w:eastAsia="bs-Latn-BA"/>
            </w:rPr>
          </w:pPr>
          <w:hyperlink w:anchor="_Toc147906071" w:history="1">
            <w:r w:rsidR="004440DB" w:rsidRPr="00443068">
              <w:rPr>
                <w:rStyle w:val="Hyperlink"/>
                <w:rFonts w:ascii="Times New Roman" w:hAnsi="Times New Roman" w:cs="Times New Roman"/>
                <w:noProof/>
              </w:rPr>
              <w:t>3.1 Prirodne vrijednosti i ekološki uvjeti na prostoru Vrela Bosne (od 1956 do danas)</w:t>
            </w:r>
            <w:r w:rsidR="004440DB">
              <w:rPr>
                <w:noProof/>
                <w:webHidden/>
              </w:rPr>
              <w:tab/>
            </w:r>
            <w:r w:rsidR="004440DB">
              <w:rPr>
                <w:noProof/>
                <w:webHidden/>
              </w:rPr>
              <w:fldChar w:fldCharType="begin"/>
            </w:r>
            <w:r w:rsidR="004440DB">
              <w:rPr>
                <w:noProof/>
                <w:webHidden/>
              </w:rPr>
              <w:instrText xml:space="preserve"> PAGEREF _Toc147906071 \h </w:instrText>
            </w:r>
            <w:r w:rsidR="004440DB">
              <w:rPr>
                <w:noProof/>
                <w:webHidden/>
              </w:rPr>
            </w:r>
            <w:r w:rsidR="004440DB">
              <w:rPr>
                <w:noProof/>
                <w:webHidden/>
              </w:rPr>
              <w:fldChar w:fldCharType="separate"/>
            </w:r>
            <w:r w:rsidR="004440DB">
              <w:rPr>
                <w:noProof/>
                <w:webHidden/>
              </w:rPr>
              <w:t>21</w:t>
            </w:r>
            <w:r w:rsidR="004440DB">
              <w:rPr>
                <w:noProof/>
                <w:webHidden/>
              </w:rPr>
              <w:fldChar w:fldCharType="end"/>
            </w:r>
          </w:hyperlink>
        </w:p>
        <w:p w:rsidR="004440DB" w:rsidRDefault="00A81F9A">
          <w:pPr>
            <w:pStyle w:val="TOC1"/>
            <w:tabs>
              <w:tab w:val="right" w:leader="dot" w:pos="9350"/>
            </w:tabs>
            <w:rPr>
              <w:rFonts w:eastAsiaTheme="minorEastAsia"/>
              <w:noProof/>
              <w:lang w:eastAsia="bs-Latn-BA"/>
            </w:rPr>
          </w:pPr>
          <w:hyperlink w:anchor="_Toc147906072" w:history="1">
            <w:r w:rsidR="004440DB" w:rsidRPr="00443068">
              <w:rPr>
                <w:rStyle w:val="Hyperlink"/>
                <w:rFonts w:ascii="Times New Roman" w:hAnsi="Times New Roman" w:cs="Times New Roman"/>
                <w:noProof/>
              </w:rPr>
              <w:t>3.2 Ocjena ekološkog stanja na temelju sastava makrozobentosa (1956-2021)</w:t>
            </w:r>
            <w:r w:rsidR="004440DB">
              <w:rPr>
                <w:noProof/>
                <w:webHidden/>
              </w:rPr>
              <w:tab/>
            </w:r>
            <w:r w:rsidR="004440DB">
              <w:rPr>
                <w:noProof/>
                <w:webHidden/>
              </w:rPr>
              <w:fldChar w:fldCharType="begin"/>
            </w:r>
            <w:r w:rsidR="004440DB">
              <w:rPr>
                <w:noProof/>
                <w:webHidden/>
              </w:rPr>
              <w:instrText xml:space="preserve"> PAGEREF _Toc147906072 \h </w:instrText>
            </w:r>
            <w:r w:rsidR="004440DB">
              <w:rPr>
                <w:noProof/>
                <w:webHidden/>
              </w:rPr>
            </w:r>
            <w:r w:rsidR="004440DB">
              <w:rPr>
                <w:noProof/>
                <w:webHidden/>
              </w:rPr>
              <w:fldChar w:fldCharType="separate"/>
            </w:r>
            <w:r w:rsidR="004440DB">
              <w:rPr>
                <w:noProof/>
                <w:webHidden/>
              </w:rPr>
              <w:t>23</w:t>
            </w:r>
            <w:r w:rsidR="004440DB">
              <w:rPr>
                <w:noProof/>
                <w:webHidden/>
              </w:rPr>
              <w:fldChar w:fldCharType="end"/>
            </w:r>
          </w:hyperlink>
        </w:p>
        <w:p w:rsidR="004440DB" w:rsidRDefault="00A81F9A">
          <w:pPr>
            <w:pStyle w:val="TOC1"/>
            <w:tabs>
              <w:tab w:val="right" w:leader="dot" w:pos="9350"/>
            </w:tabs>
            <w:rPr>
              <w:rFonts w:eastAsiaTheme="minorEastAsia"/>
              <w:noProof/>
              <w:lang w:eastAsia="bs-Latn-BA"/>
            </w:rPr>
          </w:pPr>
          <w:hyperlink w:anchor="_Toc147906073" w:history="1">
            <w:r w:rsidR="004440DB" w:rsidRPr="00443068">
              <w:rPr>
                <w:rStyle w:val="Hyperlink"/>
                <w:rFonts w:ascii="Times New Roman" w:hAnsi="Times New Roman" w:cs="Times New Roman"/>
                <w:noProof/>
              </w:rPr>
              <w:t>4. Zaključak</w:t>
            </w:r>
            <w:r w:rsidR="004440DB">
              <w:rPr>
                <w:noProof/>
                <w:webHidden/>
              </w:rPr>
              <w:tab/>
            </w:r>
            <w:r w:rsidR="004440DB">
              <w:rPr>
                <w:noProof/>
                <w:webHidden/>
              </w:rPr>
              <w:fldChar w:fldCharType="begin"/>
            </w:r>
            <w:r w:rsidR="004440DB">
              <w:rPr>
                <w:noProof/>
                <w:webHidden/>
              </w:rPr>
              <w:instrText xml:space="preserve"> PAGEREF _Toc147906073 \h </w:instrText>
            </w:r>
            <w:r w:rsidR="004440DB">
              <w:rPr>
                <w:noProof/>
                <w:webHidden/>
              </w:rPr>
            </w:r>
            <w:r w:rsidR="004440DB">
              <w:rPr>
                <w:noProof/>
                <w:webHidden/>
              </w:rPr>
              <w:fldChar w:fldCharType="separate"/>
            </w:r>
            <w:r w:rsidR="004440DB">
              <w:rPr>
                <w:noProof/>
                <w:webHidden/>
              </w:rPr>
              <w:t>29</w:t>
            </w:r>
            <w:r w:rsidR="004440DB">
              <w:rPr>
                <w:noProof/>
                <w:webHidden/>
              </w:rPr>
              <w:fldChar w:fldCharType="end"/>
            </w:r>
          </w:hyperlink>
        </w:p>
        <w:p w:rsidR="004440DB" w:rsidRDefault="00A81F9A">
          <w:pPr>
            <w:pStyle w:val="TOC1"/>
            <w:tabs>
              <w:tab w:val="right" w:leader="dot" w:pos="9350"/>
            </w:tabs>
            <w:rPr>
              <w:rFonts w:eastAsiaTheme="minorEastAsia"/>
              <w:noProof/>
              <w:lang w:eastAsia="bs-Latn-BA"/>
            </w:rPr>
          </w:pPr>
          <w:hyperlink w:anchor="_Toc147906074" w:history="1">
            <w:r w:rsidR="004440DB" w:rsidRPr="00443068">
              <w:rPr>
                <w:rStyle w:val="Hyperlink"/>
                <w:rFonts w:ascii="Times New Roman" w:hAnsi="Times New Roman" w:cs="Times New Roman"/>
                <w:noProof/>
              </w:rPr>
              <w:t>5. Literatura</w:t>
            </w:r>
            <w:r w:rsidR="004440DB">
              <w:rPr>
                <w:noProof/>
                <w:webHidden/>
              </w:rPr>
              <w:tab/>
            </w:r>
            <w:r w:rsidR="004440DB">
              <w:rPr>
                <w:noProof/>
                <w:webHidden/>
              </w:rPr>
              <w:fldChar w:fldCharType="begin"/>
            </w:r>
            <w:r w:rsidR="004440DB">
              <w:rPr>
                <w:noProof/>
                <w:webHidden/>
              </w:rPr>
              <w:instrText xml:space="preserve"> PAGEREF _Toc147906074 \h </w:instrText>
            </w:r>
            <w:r w:rsidR="004440DB">
              <w:rPr>
                <w:noProof/>
                <w:webHidden/>
              </w:rPr>
            </w:r>
            <w:r w:rsidR="004440DB">
              <w:rPr>
                <w:noProof/>
                <w:webHidden/>
              </w:rPr>
              <w:fldChar w:fldCharType="separate"/>
            </w:r>
            <w:r w:rsidR="004440DB">
              <w:rPr>
                <w:noProof/>
                <w:webHidden/>
              </w:rPr>
              <w:t>30</w:t>
            </w:r>
            <w:r w:rsidR="004440DB">
              <w:rPr>
                <w:noProof/>
                <w:webHidden/>
              </w:rPr>
              <w:fldChar w:fldCharType="end"/>
            </w:r>
          </w:hyperlink>
        </w:p>
        <w:p w:rsidR="004440DB" w:rsidRDefault="00A81F9A">
          <w:pPr>
            <w:pStyle w:val="TOC1"/>
            <w:tabs>
              <w:tab w:val="right" w:leader="dot" w:pos="9350"/>
            </w:tabs>
            <w:rPr>
              <w:rFonts w:eastAsiaTheme="minorEastAsia"/>
              <w:noProof/>
              <w:lang w:eastAsia="bs-Latn-BA"/>
            </w:rPr>
          </w:pPr>
          <w:hyperlink w:anchor="_Toc147906075" w:history="1">
            <w:r w:rsidR="004440DB" w:rsidRPr="00443068">
              <w:rPr>
                <w:rStyle w:val="Hyperlink"/>
                <w:rFonts w:ascii="Times New Roman" w:hAnsi="Times New Roman" w:cs="Times New Roman"/>
                <w:noProof/>
              </w:rPr>
              <w:t>PRILOG 1</w:t>
            </w:r>
            <w:r w:rsidR="004440DB">
              <w:rPr>
                <w:noProof/>
                <w:webHidden/>
              </w:rPr>
              <w:tab/>
            </w:r>
            <w:r w:rsidR="004440DB">
              <w:rPr>
                <w:noProof/>
                <w:webHidden/>
              </w:rPr>
              <w:fldChar w:fldCharType="begin"/>
            </w:r>
            <w:r w:rsidR="004440DB">
              <w:rPr>
                <w:noProof/>
                <w:webHidden/>
              </w:rPr>
              <w:instrText xml:space="preserve"> PAGEREF _Toc147906075 \h </w:instrText>
            </w:r>
            <w:r w:rsidR="004440DB">
              <w:rPr>
                <w:noProof/>
                <w:webHidden/>
              </w:rPr>
            </w:r>
            <w:r w:rsidR="004440DB">
              <w:rPr>
                <w:noProof/>
                <w:webHidden/>
              </w:rPr>
              <w:fldChar w:fldCharType="separate"/>
            </w:r>
            <w:r w:rsidR="004440DB">
              <w:rPr>
                <w:noProof/>
                <w:webHidden/>
              </w:rPr>
              <w:t>33</w:t>
            </w:r>
            <w:r w:rsidR="004440DB">
              <w:rPr>
                <w:noProof/>
                <w:webHidden/>
              </w:rPr>
              <w:fldChar w:fldCharType="end"/>
            </w:r>
          </w:hyperlink>
        </w:p>
        <w:p w:rsidR="004E6265" w:rsidRPr="00DF5C93" w:rsidRDefault="009829C3" w:rsidP="00775B8A">
          <w:pPr>
            <w:jc w:val="both"/>
            <w:rPr>
              <w:rFonts w:ascii="Times New Roman" w:hAnsi="Times New Roman" w:cs="Times New Roman"/>
              <w:sz w:val="24"/>
              <w:szCs w:val="24"/>
            </w:rPr>
          </w:pPr>
          <w:r w:rsidRPr="009A386C">
            <w:rPr>
              <w:rFonts w:ascii="Times New Roman" w:hAnsi="Times New Roman" w:cs="Times New Roman"/>
              <w:b/>
              <w:bCs/>
              <w:noProof/>
              <w:sz w:val="28"/>
              <w:szCs w:val="24"/>
            </w:rPr>
            <w:fldChar w:fldCharType="end"/>
          </w:r>
        </w:p>
      </w:sdtContent>
    </w:sdt>
    <w:p w:rsidR="00CC713F" w:rsidRPr="00DF5C93" w:rsidRDefault="00CC713F" w:rsidP="00E95C98">
      <w:pPr>
        <w:jc w:val="both"/>
        <w:rPr>
          <w:rFonts w:ascii="Times New Roman" w:hAnsi="Times New Roman" w:cs="Times New Roman"/>
          <w:sz w:val="24"/>
          <w:szCs w:val="24"/>
        </w:rPr>
      </w:pPr>
    </w:p>
    <w:p w:rsidR="005B5970" w:rsidRPr="00DF5C93" w:rsidRDefault="005B5970" w:rsidP="00E95C98">
      <w:pPr>
        <w:jc w:val="both"/>
        <w:rPr>
          <w:rFonts w:ascii="Times New Roman" w:hAnsi="Times New Roman" w:cs="Times New Roman"/>
          <w:sz w:val="24"/>
          <w:szCs w:val="24"/>
        </w:rPr>
      </w:pPr>
    </w:p>
    <w:p w:rsidR="004E6265" w:rsidRDefault="004E6265" w:rsidP="00CC713F">
      <w:pPr>
        <w:rPr>
          <w:rFonts w:ascii="Times New Roman" w:hAnsi="Times New Roman" w:cs="Times New Roman"/>
          <w:sz w:val="24"/>
          <w:szCs w:val="24"/>
        </w:rPr>
      </w:pPr>
    </w:p>
    <w:p w:rsidR="0056647D" w:rsidRDefault="0056647D" w:rsidP="00CC713F">
      <w:pPr>
        <w:rPr>
          <w:rFonts w:ascii="Times New Roman" w:hAnsi="Times New Roman" w:cs="Times New Roman"/>
          <w:sz w:val="24"/>
          <w:szCs w:val="24"/>
        </w:rPr>
      </w:pPr>
    </w:p>
    <w:p w:rsidR="006037BF" w:rsidRDefault="006037BF" w:rsidP="00CC713F">
      <w:pPr>
        <w:rPr>
          <w:rFonts w:ascii="Times New Roman" w:hAnsi="Times New Roman" w:cs="Times New Roman"/>
          <w:sz w:val="24"/>
          <w:szCs w:val="24"/>
        </w:rPr>
      </w:pPr>
    </w:p>
    <w:p w:rsidR="006037BF" w:rsidRDefault="006037BF" w:rsidP="00CC713F">
      <w:pPr>
        <w:rPr>
          <w:rFonts w:ascii="Times New Roman" w:hAnsi="Times New Roman" w:cs="Times New Roman"/>
          <w:sz w:val="24"/>
          <w:szCs w:val="24"/>
        </w:rPr>
      </w:pPr>
    </w:p>
    <w:p w:rsidR="006037BF" w:rsidRDefault="006037BF" w:rsidP="00CC713F">
      <w:pPr>
        <w:rPr>
          <w:rFonts w:ascii="Times New Roman" w:hAnsi="Times New Roman" w:cs="Times New Roman"/>
          <w:sz w:val="24"/>
          <w:szCs w:val="24"/>
        </w:rPr>
      </w:pPr>
    </w:p>
    <w:p w:rsidR="00DB3DF5" w:rsidRDefault="00DB3DF5" w:rsidP="00CC713F">
      <w:pPr>
        <w:rPr>
          <w:rFonts w:ascii="Times New Roman" w:hAnsi="Times New Roman" w:cs="Times New Roman"/>
          <w:sz w:val="24"/>
          <w:szCs w:val="24"/>
        </w:rPr>
      </w:pPr>
    </w:p>
    <w:p w:rsidR="006037BF" w:rsidRDefault="006037BF" w:rsidP="00CC713F">
      <w:pPr>
        <w:rPr>
          <w:rFonts w:ascii="Times New Roman" w:hAnsi="Times New Roman" w:cs="Times New Roman"/>
          <w:sz w:val="24"/>
          <w:szCs w:val="24"/>
        </w:rPr>
      </w:pPr>
    </w:p>
    <w:p w:rsidR="006037BF" w:rsidRPr="00DF5C93" w:rsidRDefault="006037BF" w:rsidP="00CC713F">
      <w:pPr>
        <w:rPr>
          <w:rFonts w:ascii="Times New Roman" w:hAnsi="Times New Roman" w:cs="Times New Roman"/>
          <w:sz w:val="24"/>
          <w:szCs w:val="24"/>
        </w:rPr>
      </w:pPr>
    </w:p>
    <w:p w:rsidR="005B5970" w:rsidRPr="00704CDA" w:rsidRDefault="00BC6493" w:rsidP="00D0407B">
      <w:pPr>
        <w:pStyle w:val="Heading1"/>
        <w:spacing w:line="360" w:lineRule="auto"/>
        <w:jc w:val="both"/>
        <w:rPr>
          <w:rFonts w:ascii="Times New Roman" w:hAnsi="Times New Roman" w:cs="Times New Roman"/>
          <w:szCs w:val="24"/>
        </w:rPr>
      </w:pPr>
      <w:bookmarkStart w:id="1" w:name="_Toc147906061"/>
      <w:r w:rsidRPr="00704CDA">
        <w:rPr>
          <w:rFonts w:ascii="Times New Roman" w:hAnsi="Times New Roman" w:cs="Times New Roman"/>
          <w:szCs w:val="24"/>
        </w:rPr>
        <w:t>1.</w:t>
      </w:r>
      <w:r w:rsidR="005B5970" w:rsidRPr="00704CDA">
        <w:rPr>
          <w:rFonts w:ascii="Times New Roman" w:hAnsi="Times New Roman" w:cs="Times New Roman"/>
          <w:szCs w:val="24"/>
        </w:rPr>
        <w:t>Uvod</w:t>
      </w:r>
      <w:bookmarkEnd w:id="1"/>
    </w:p>
    <w:p w:rsidR="0052095B" w:rsidRDefault="0052095B" w:rsidP="00740265">
      <w:pPr>
        <w:spacing w:line="360" w:lineRule="auto"/>
        <w:jc w:val="both"/>
        <w:rPr>
          <w:rFonts w:ascii="Times New Roman" w:hAnsi="Times New Roman" w:cs="Times New Roman"/>
          <w:sz w:val="24"/>
          <w:szCs w:val="24"/>
        </w:rPr>
      </w:pPr>
    </w:p>
    <w:p w:rsidR="00A25E5B" w:rsidRPr="001A31DA" w:rsidRDefault="008D2A49" w:rsidP="00740265">
      <w:pPr>
        <w:spacing w:line="360" w:lineRule="auto"/>
        <w:jc w:val="both"/>
        <w:rPr>
          <w:rFonts w:ascii="Times New Roman" w:hAnsi="Times New Roman" w:cs="Times New Roman"/>
          <w:sz w:val="24"/>
          <w:szCs w:val="24"/>
        </w:rPr>
      </w:pPr>
      <w:r w:rsidRPr="008D2A49">
        <w:rPr>
          <w:rFonts w:ascii="Times New Roman" w:hAnsi="Times New Roman" w:cs="Times New Roman"/>
          <w:sz w:val="24"/>
          <w:szCs w:val="24"/>
        </w:rPr>
        <w:t>Vodotok je termički pojam koji se koristi za opisivanje kretanja vode u prirodi, posebno u r</w:t>
      </w:r>
      <w:r>
        <w:rPr>
          <w:rFonts w:ascii="Times New Roman" w:hAnsi="Times New Roman" w:cs="Times New Roman"/>
          <w:sz w:val="24"/>
          <w:szCs w:val="24"/>
        </w:rPr>
        <w:t>ij</w:t>
      </w:r>
      <w:r w:rsidRPr="008D2A49">
        <w:rPr>
          <w:rFonts w:ascii="Times New Roman" w:hAnsi="Times New Roman" w:cs="Times New Roman"/>
          <w:sz w:val="24"/>
          <w:szCs w:val="24"/>
        </w:rPr>
        <w:t xml:space="preserve">ekama, potocima, potočićima i drugim vodenim tokovima. Vodotok se odnosi na putanju </w:t>
      </w:r>
      <w:r w:rsidRPr="008D2A49">
        <w:rPr>
          <w:rFonts w:ascii="Times New Roman" w:hAnsi="Times New Roman" w:cs="Times New Roman"/>
          <w:sz w:val="24"/>
          <w:szCs w:val="24"/>
        </w:rPr>
        <w:lastRenderedPageBreak/>
        <w:t>kojom voda teče nizvodno, obično prema nižim geografskim područjima, kao što su mora, jezera ili drugi vodeni rezervoari.</w:t>
      </w:r>
      <w:r w:rsidR="00A25E5B">
        <w:rPr>
          <w:rFonts w:ascii="Times New Roman" w:hAnsi="Times New Roman" w:cs="Times New Roman"/>
          <w:sz w:val="24"/>
          <w:szCs w:val="24"/>
        </w:rPr>
        <w:t xml:space="preserve"> </w:t>
      </w:r>
      <w:r w:rsidRPr="008D2A49">
        <w:rPr>
          <w:rFonts w:ascii="Times New Roman" w:hAnsi="Times New Roman" w:cs="Times New Roman"/>
          <w:sz w:val="24"/>
          <w:szCs w:val="24"/>
        </w:rPr>
        <w:t>Glavni faktori koji utiču na vodotok uključuju pada</w:t>
      </w:r>
      <w:r>
        <w:rPr>
          <w:rFonts w:ascii="Times New Roman" w:hAnsi="Times New Roman" w:cs="Times New Roman"/>
          <w:sz w:val="24"/>
          <w:szCs w:val="24"/>
        </w:rPr>
        <w:t>vine, topljenje snijega, izvoriš</w:t>
      </w:r>
      <w:r w:rsidRPr="008D2A49">
        <w:rPr>
          <w:rFonts w:ascii="Times New Roman" w:hAnsi="Times New Roman" w:cs="Times New Roman"/>
          <w:sz w:val="24"/>
          <w:szCs w:val="24"/>
        </w:rPr>
        <w:t>ne vode, topografiju terena i vegetaciju. Vodotok može biti privremen, sezonski ili stalno prisutan, a brzina i volumen vode u vodotoku varira</w:t>
      </w:r>
      <w:r w:rsidR="00A25E5B">
        <w:rPr>
          <w:rFonts w:ascii="Times New Roman" w:hAnsi="Times New Roman" w:cs="Times New Roman"/>
          <w:sz w:val="24"/>
          <w:szCs w:val="24"/>
        </w:rPr>
        <w:t>ju u zavisnosti od ovih faktora</w:t>
      </w:r>
      <w:r w:rsidRPr="008D2A49">
        <w:rPr>
          <w:rFonts w:ascii="Times New Roman" w:hAnsi="Times New Roman" w:cs="Times New Roman"/>
          <w:sz w:val="24"/>
          <w:szCs w:val="24"/>
        </w:rPr>
        <w:t>.</w:t>
      </w:r>
      <w:r w:rsidR="00A25E5B">
        <w:rPr>
          <w:rFonts w:ascii="Times New Roman" w:hAnsi="Times New Roman" w:cs="Times New Roman"/>
          <w:sz w:val="24"/>
          <w:szCs w:val="24"/>
        </w:rPr>
        <w:t xml:space="preserve"> </w:t>
      </w:r>
      <w:r w:rsidR="001A31DA" w:rsidRPr="001A31DA">
        <w:rPr>
          <w:rFonts w:ascii="Times New Roman" w:hAnsi="Times New Roman" w:cs="Times New Roman"/>
          <w:sz w:val="24"/>
          <w:szCs w:val="24"/>
        </w:rPr>
        <w:br/>
        <w:t xml:space="preserve">Stanje vodotoka može </w:t>
      </w:r>
      <w:r w:rsidR="00740265">
        <w:rPr>
          <w:rFonts w:ascii="Times New Roman" w:hAnsi="Times New Roman" w:cs="Times New Roman"/>
          <w:sz w:val="24"/>
          <w:szCs w:val="24"/>
        </w:rPr>
        <w:t>odstupati</w:t>
      </w:r>
      <w:r w:rsidR="001A31DA" w:rsidRPr="001A31DA">
        <w:rPr>
          <w:rFonts w:ascii="Times New Roman" w:hAnsi="Times New Roman" w:cs="Times New Roman"/>
          <w:sz w:val="24"/>
          <w:szCs w:val="24"/>
        </w:rPr>
        <w:t xml:space="preserve"> značajno u zavisnosti od različitih faktora, uključujući geografske lokacije, klimatske uslove, ljuds</w:t>
      </w:r>
      <w:r w:rsidR="001A31DA">
        <w:rPr>
          <w:rFonts w:ascii="Times New Roman" w:hAnsi="Times New Roman" w:cs="Times New Roman"/>
          <w:sz w:val="24"/>
          <w:szCs w:val="24"/>
        </w:rPr>
        <w:t xml:space="preserve">ku aktivnost i prirodne faktore, i na osnovu toga razlikujemo </w:t>
      </w:r>
      <w:r w:rsidR="00D02C02">
        <w:rPr>
          <w:rFonts w:ascii="Times New Roman" w:hAnsi="Times New Roman" w:cs="Times New Roman"/>
          <w:sz w:val="24"/>
          <w:szCs w:val="24"/>
        </w:rPr>
        <w:t xml:space="preserve">čist (prirodni) </w:t>
      </w:r>
      <w:r w:rsidR="001A31DA">
        <w:rPr>
          <w:rFonts w:ascii="Times New Roman" w:hAnsi="Times New Roman" w:cs="Times New Roman"/>
          <w:sz w:val="24"/>
          <w:szCs w:val="24"/>
        </w:rPr>
        <w:t xml:space="preserve">vodotok, zagađeni vodotok, erozivni vodotok, regulirani vodotok i restaurirani vodotok. </w:t>
      </w:r>
      <w:r w:rsidR="00A25E5B" w:rsidRPr="00A25E5B">
        <w:rPr>
          <w:rFonts w:ascii="Times New Roman" w:hAnsi="Times New Roman" w:cs="Times New Roman"/>
          <w:sz w:val="24"/>
        </w:rPr>
        <w:t>Ekološka evaluacija vodotoka je proces koji se koristi kako bi se analiziralo ekološko stanje određenog vodnog ekosistema, kao što su r</w:t>
      </w:r>
      <w:r w:rsidR="00A25E5B">
        <w:rPr>
          <w:rFonts w:ascii="Times New Roman" w:hAnsi="Times New Roman" w:cs="Times New Roman"/>
          <w:sz w:val="24"/>
        </w:rPr>
        <w:t>ij</w:t>
      </w:r>
      <w:r w:rsidR="00A25E5B" w:rsidRPr="00A25E5B">
        <w:rPr>
          <w:rFonts w:ascii="Times New Roman" w:hAnsi="Times New Roman" w:cs="Times New Roman"/>
          <w:sz w:val="24"/>
        </w:rPr>
        <w:t xml:space="preserve">eke, potoci, jezera ili močvare. </w:t>
      </w:r>
      <w:r w:rsidR="00740265">
        <w:rPr>
          <w:rFonts w:ascii="Times New Roman" w:hAnsi="Times New Roman" w:cs="Times New Roman"/>
          <w:sz w:val="24"/>
        </w:rPr>
        <w:t>Gdje</w:t>
      </w:r>
      <w:r w:rsidR="00A25E5B" w:rsidRPr="00A25E5B">
        <w:rPr>
          <w:rFonts w:ascii="Times New Roman" w:hAnsi="Times New Roman" w:cs="Times New Roman"/>
          <w:sz w:val="24"/>
        </w:rPr>
        <w:t xml:space="preserve"> ima za cilj ocjenu </w:t>
      </w:r>
      <w:r w:rsidR="00D02C02">
        <w:rPr>
          <w:rFonts w:ascii="Times New Roman" w:hAnsi="Times New Roman" w:cs="Times New Roman"/>
          <w:sz w:val="24"/>
        </w:rPr>
        <w:t xml:space="preserve">prirodnosti </w:t>
      </w:r>
      <w:r w:rsidR="00A25E5B" w:rsidRPr="00A25E5B">
        <w:rPr>
          <w:rFonts w:ascii="Times New Roman" w:hAnsi="Times New Roman" w:cs="Times New Roman"/>
          <w:sz w:val="24"/>
        </w:rPr>
        <w:t>vodnog ekosistema i identifikaciju potencijalnih problema ili ugrož</w:t>
      </w:r>
      <w:r w:rsidR="00A25E5B">
        <w:rPr>
          <w:rFonts w:ascii="Times New Roman" w:hAnsi="Times New Roman" w:cs="Times New Roman"/>
          <w:sz w:val="24"/>
        </w:rPr>
        <w:t xml:space="preserve">enosti koje mogu uticati na </w:t>
      </w:r>
      <w:r w:rsidR="00A25E5B" w:rsidRPr="00A25E5B">
        <w:rPr>
          <w:rFonts w:ascii="Times New Roman" w:hAnsi="Times New Roman" w:cs="Times New Roman"/>
          <w:sz w:val="24"/>
        </w:rPr>
        <w:t xml:space="preserve">ekosistem. </w:t>
      </w:r>
      <w:r w:rsidR="00A25E5B">
        <w:rPr>
          <w:rFonts w:ascii="Times New Roman" w:hAnsi="Times New Roman" w:cs="Times New Roman"/>
          <w:sz w:val="24"/>
        </w:rPr>
        <w:t xml:space="preserve">Najvažniji faktori koji su </w:t>
      </w:r>
      <w:r w:rsidR="00A25E5B" w:rsidRPr="00A25E5B">
        <w:rPr>
          <w:rFonts w:ascii="Times New Roman" w:hAnsi="Times New Roman" w:cs="Times New Roman"/>
          <w:sz w:val="24"/>
        </w:rPr>
        <w:t>obuhvaćeni</w:t>
      </w:r>
      <w:r w:rsidR="00A25E5B">
        <w:rPr>
          <w:rFonts w:ascii="Times New Roman" w:hAnsi="Times New Roman" w:cs="Times New Roman"/>
          <w:sz w:val="24"/>
        </w:rPr>
        <w:t xml:space="preserve"> ekološkom evaluacijom vodotoka su:</w:t>
      </w:r>
    </w:p>
    <w:p w:rsidR="00A25E5B" w:rsidRPr="00A25E5B" w:rsidRDefault="00D02C02" w:rsidP="00740265">
      <w:pPr>
        <w:pStyle w:val="ListParagraph"/>
        <w:numPr>
          <w:ilvl w:val="0"/>
          <w:numId w:val="11"/>
        </w:numPr>
        <w:spacing w:line="360" w:lineRule="auto"/>
        <w:jc w:val="both"/>
        <w:rPr>
          <w:rFonts w:ascii="Times New Roman" w:hAnsi="Times New Roman" w:cs="Times New Roman"/>
          <w:sz w:val="24"/>
        </w:rPr>
      </w:pPr>
      <w:r>
        <w:rPr>
          <w:rFonts w:ascii="Times New Roman" w:hAnsi="Times New Roman" w:cs="Times New Roman"/>
          <w:bCs/>
          <w:sz w:val="24"/>
          <w:szCs w:val="24"/>
        </w:rPr>
        <w:t>k</w:t>
      </w:r>
      <w:r w:rsidR="00A25E5B" w:rsidRPr="00A25E5B">
        <w:rPr>
          <w:rFonts w:ascii="Times New Roman" w:hAnsi="Times New Roman" w:cs="Times New Roman"/>
          <w:bCs/>
          <w:sz w:val="24"/>
          <w:szCs w:val="24"/>
        </w:rPr>
        <w:t>valiteta vode gdje se</w:t>
      </w:r>
      <w:r w:rsidR="00A25E5B" w:rsidRPr="00A25E5B">
        <w:rPr>
          <w:rFonts w:ascii="Times New Roman" w:hAnsi="Times New Roman" w:cs="Times New Roman"/>
          <w:b/>
          <w:bCs/>
          <w:sz w:val="24"/>
          <w:szCs w:val="24"/>
        </w:rPr>
        <w:t xml:space="preserve"> </w:t>
      </w:r>
      <w:r w:rsidR="00A25E5B" w:rsidRPr="00A25E5B">
        <w:rPr>
          <w:rFonts w:ascii="Times New Roman" w:hAnsi="Times New Roman" w:cs="Times New Roman"/>
          <w:sz w:val="24"/>
          <w:szCs w:val="24"/>
        </w:rPr>
        <w:t>procjenjuje se hemijski sastav vode, uključujući pH, temperatura, koncentraciju kisika, prisustvo toksičnih hemikalija, nitrata, fosfata i drugih zagađivača. Ovi parametri pomažu u određivanju da li je voda pogodna za život organizama.</w:t>
      </w:r>
    </w:p>
    <w:p w:rsidR="00A25E5B" w:rsidRPr="00A25E5B" w:rsidRDefault="00D02C02" w:rsidP="00740265">
      <w:pPr>
        <w:pStyle w:val="ListParagraph"/>
        <w:numPr>
          <w:ilvl w:val="0"/>
          <w:numId w:val="11"/>
        </w:numPr>
        <w:spacing w:line="360" w:lineRule="auto"/>
        <w:jc w:val="both"/>
        <w:rPr>
          <w:rFonts w:ascii="Times New Roman" w:hAnsi="Times New Roman" w:cs="Times New Roman"/>
          <w:sz w:val="24"/>
        </w:rPr>
      </w:pPr>
      <w:r>
        <w:rPr>
          <w:rFonts w:ascii="Times New Roman" w:hAnsi="Times New Roman" w:cs="Times New Roman"/>
          <w:bCs/>
          <w:sz w:val="24"/>
          <w:szCs w:val="24"/>
        </w:rPr>
        <w:t>b</w:t>
      </w:r>
      <w:r w:rsidR="00A25E5B">
        <w:rPr>
          <w:rFonts w:ascii="Times New Roman" w:hAnsi="Times New Roman" w:cs="Times New Roman"/>
          <w:bCs/>
          <w:sz w:val="24"/>
          <w:szCs w:val="24"/>
        </w:rPr>
        <w:t>iološka raznolikost koja uključuje</w:t>
      </w:r>
      <w:r w:rsidR="00A25E5B">
        <w:rPr>
          <w:rFonts w:ascii="Times New Roman" w:hAnsi="Times New Roman" w:cs="Times New Roman"/>
          <w:sz w:val="24"/>
          <w:szCs w:val="24"/>
        </w:rPr>
        <w:t xml:space="preserve"> p</w:t>
      </w:r>
      <w:r w:rsidR="00A25E5B" w:rsidRPr="00A25E5B">
        <w:rPr>
          <w:rFonts w:ascii="Times New Roman" w:hAnsi="Times New Roman" w:cs="Times New Roman"/>
          <w:sz w:val="24"/>
          <w:szCs w:val="24"/>
        </w:rPr>
        <w:t>raćenje prisustva različitih vrsta organizama kao što su ribe, insek</w:t>
      </w:r>
      <w:r w:rsidR="00A25E5B">
        <w:rPr>
          <w:rFonts w:ascii="Times New Roman" w:hAnsi="Times New Roman" w:cs="Times New Roman"/>
          <w:sz w:val="24"/>
          <w:szCs w:val="24"/>
        </w:rPr>
        <w:t xml:space="preserve">ti, alge, vodene ptice i druge, te </w:t>
      </w:r>
      <w:r w:rsidR="00A25E5B" w:rsidRPr="00A25E5B">
        <w:rPr>
          <w:rFonts w:ascii="Times New Roman" w:hAnsi="Times New Roman" w:cs="Times New Roman"/>
          <w:sz w:val="24"/>
          <w:szCs w:val="24"/>
        </w:rPr>
        <w:t>može pružiti uvid u ekološko stanje vodotoka.</w:t>
      </w:r>
    </w:p>
    <w:p w:rsidR="001A31DA" w:rsidRPr="001A31DA" w:rsidRDefault="00D02C02" w:rsidP="00740265">
      <w:pPr>
        <w:pStyle w:val="ListParagraph"/>
        <w:numPr>
          <w:ilvl w:val="0"/>
          <w:numId w:val="11"/>
        </w:numPr>
        <w:spacing w:line="360" w:lineRule="auto"/>
        <w:jc w:val="both"/>
        <w:rPr>
          <w:rFonts w:ascii="Times New Roman" w:hAnsi="Times New Roman" w:cs="Times New Roman"/>
          <w:sz w:val="24"/>
        </w:rPr>
      </w:pPr>
      <w:r>
        <w:rPr>
          <w:rFonts w:ascii="Times New Roman" w:hAnsi="Times New Roman" w:cs="Times New Roman"/>
          <w:bCs/>
          <w:sz w:val="24"/>
          <w:szCs w:val="24"/>
        </w:rPr>
        <w:t>f</w:t>
      </w:r>
      <w:r w:rsidR="00A25E5B" w:rsidRPr="00A25E5B">
        <w:rPr>
          <w:rFonts w:ascii="Times New Roman" w:hAnsi="Times New Roman" w:cs="Times New Roman"/>
          <w:bCs/>
          <w:sz w:val="24"/>
          <w:szCs w:val="24"/>
        </w:rPr>
        <w:t>izički parametri:</w:t>
      </w:r>
      <w:r w:rsidR="00A25E5B">
        <w:rPr>
          <w:rFonts w:ascii="Times New Roman" w:hAnsi="Times New Roman" w:cs="Times New Roman"/>
          <w:sz w:val="24"/>
          <w:szCs w:val="24"/>
        </w:rPr>
        <w:t xml:space="preserve"> mj</w:t>
      </w:r>
      <w:r w:rsidR="00A25E5B" w:rsidRPr="00A25E5B">
        <w:rPr>
          <w:rFonts w:ascii="Times New Roman" w:hAnsi="Times New Roman" w:cs="Times New Roman"/>
          <w:sz w:val="24"/>
          <w:szCs w:val="24"/>
        </w:rPr>
        <w:t>erenje fizičkih karakteristika vodotoka, uključujući brzinu toka, dubinu, širinu korita, kao i promjene u koritu (na primjer, erozija ili sedimentacija).</w:t>
      </w:r>
    </w:p>
    <w:p w:rsidR="001A31DA" w:rsidRPr="001A31DA" w:rsidRDefault="00D02C02" w:rsidP="00740265">
      <w:pPr>
        <w:pStyle w:val="ListParagraph"/>
        <w:numPr>
          <w:ilvl w:val="0"/>
          <w:numId w:val="11"/>
        </w:numPr>
        <w:spacing w:line="360" w:lineRule="auto"/>
        <w:jc w:val="both"/>
        <w:rPr>
          <w:rFonts w:ascii="Times New Roman" w:hAnsi="Times New Roman" w:cs="Times New Roman"/>
          <w:sz w:val="24"/>
        </w:rPr>
      </w:pPr>
      <w:r>
        <w:rPr>
          <w:rFonts w:ascii="Times New Roman" w:hAnsi="Times New Roman" w:cs="Times New Roman"/>
          <w:bCs/>
          <w:sz w:val="24"/>
          <w:szCs w:val="24"/>
        </w:rPr>
        <w:t>h</w:t>
      </w:r>
      <w:r w:rsidR="00A25E5B" w:rsidRPr="001A31DA">
        <w:rPr>
          <w:rFonts w:ascii="Times New Roman" w:hAnsi="Times New Roman" w:cs="Times New Roman"/>
          <w:bCs/>
          <w:sz w:val="24"/>
          <w:szCs w:val="24"/>
        </w:rPr>
        <w:t>idromorfološki aspekti:</w:t>
      </w:r>
      <w:r w:rsidR="001A31DA" w:rsidRPr="001A31DA">
        <w:rPr>
          <w:rFonts w:ascii="Times New Roman" w:hAnsi="Times New Roman" w:cs="Times New Roman"/>
          <w:sz w:val="24"/>
          <w:szCs w:val="24"/>
        </w:rPr>
        <w:t xml:space="preserve"> a</w:t>
      </w:r>
      <w:r w:rsidR="00A25E5B" w:rsidRPr="001A31DA">
        <w:rPr>
          <w:rFonts w:ascii="Times New Roman" w:hAnsi="Times New Roman" w:cs="Times New Roman"/>
          <w:sz w:val="24"/>
          <w:szCs w:val="24"/>
        </w:rPr>
        <w:t>naliza prirodnih procesa oblikovanja korita, uključujući staništa za ribe i druge organizme</w:t>
      </w:r>
      <w:r w:rsidR="001A31DA" w:rsidRPr="001A31DA">
        <w:rPr>
          <w:rFonts w:ascii="Times New Roman" w:hAnsi="Times New Roman" w:cs="Times New Roman"/>
          <w:sz w:val="24"/>
          <w:szCs w:val="24"/>
        </w:rPr>
        <w:t>, gdje se uzima u obzir procjena</w:t>
      </w:r>
      <w:r w:rsidR="00A25E5B" w:rsidRPr="001A31DA">
        <w:rPr>
          <w:rFonts w:ascii="Times New Roman" w:hAnsi="Times New Roman" w:cs="Times New Roman"/>
          <w:sz w:val="24"/>
          <w:szCs w:val="24"/>
        </w:rPr>
        <w:t xml:space="preserve"> različitih tipova staništa kao što su brze i sporije struje, duboka i plitka područja, priobalne zone itd.</w:t>
      </w:r>
    </w:p>
    <w:p w:rsidR="001A31DA" w:rsidRPr="001A31DA" w:rsidRDefault="00D02C02" w:rsidP="00740265">
      <w:pPr>
        <w:pStyle w:val="ListParagraph"/>
        <w:numPr>
          <w:ilvl w:val="0"/>
          <w:numId w:val="11"/>
        </w:numPr>
        <w:spacing w:line="360" w:lineRule="auto"/>
        <w:jc w:val="both"/>
        <w:rPr>
          <w:rFonts w:ascii="Times New Roman" w:hAnsi="Times New Roman" w:cs="Times New Roman"/>
          <w:sz w:val="24"/>
        </w:rPr>
      </w:pPr>
      <w:r>
        <w:rPr>
          <w:rFonts w:ascii="Times New Roman" w:hAnsi="Times New Roman" w:cs="Times New Roman"/>
          <w:bCs/>
          <w:sz w:val="24"/>
          <w:szCs w:val="24"/>
        </w:rPr>
        <w:t>a</w:t>
      </w:r>
      <w:r w:rsidR="00A25E5B" w:rsidRPr="001A31DA">
        <w:rPr>
          <w:rFonts w:ascii="Times New Roman" w:hAnsi="Times New Roman" w:cs="Times New Roman"/>
          <w:bCs/>
          <w:sz w:val="24"/>
          <w:szCs w:val="24"/>
        </w:rPr>
        <w:t>ntropogeni uticaji:</w:t>
      </w:r>
      <w:r w:rsidR="00176326">
        <w:rPr>
          <w:rFonts w:ascii="Times New Roman" w:hAnsi="Times New Roman" w:cs="Times New Roman"/>
          <w:sz w:val="24"/>
          <w:szCs w:val="24"/>
        </w:rPr>
        <w:t xml:space="preserve"> i</w:t>
      </w:r>
      <w:r w:rsidR="00A25E5B" w:rsidRPr="001A31DA">
        <w:rPr>
          <w:rFonts w:ascii="Times New Roman" w:hAnsi="Times New Roman" w:cs="Times New Roman"/>
          <w:sz w:val="24"/>
          <w:szCs w:val="24"/>
        </w:rPr>
        <w:t>dentifikacija izvora zagađenja ili drugih antropogenih uticaja, kao što su industrijski otpad, poljoprivredni nitrati, urbanizacija i druge ak</w:t>
      </w:r>
      <w:r w:rsidR="001A31DA" w:rsidRPr="001A31DA">
        <w:rPr>
          <w:rFonts w:ascii="Times New Roman" w:hAnsi="Times New Roman" w:cs="Times New Roman"/>
          <w:sz w:val="24"/>
          <w:szCs w:val="24"/>
        </w:rPr>
        <w:t>tivnosti koje mogu negativno utje</w:t>
      </w:r>
      <w:r w:rsidR="00A25E5B" w:rsidRPr="001A31DA">
        <w:rPr>
          <w:rFonts w:ascii="Times New Roman" w:hAnsi="Times New Roman" w:cs="Times New Roman"/>
          <w:sz w:val="24"/>
          <w:szCs w:val="24"/>
        </w:rPr>
        <w:t>cati na vodni ekosistem.</w:t>
      </w:r>
    </w:p>
    <w:p w:rsidR="00A25E5B" w:rsidRPr="001A31DA" w:rsidRDefault="00D02C02" w:rsidP="00740265">
      <w:pPr>
        <w:pStyle w:val="ListParagraph"/>
        <w:numPr>
          <w:ilvl w:val="0"/>
          <w:numId w:val="11"/>
        </w:numPr>
        <w:spacing w:line="360" w:lineRule="auto"/>
        <w:jc w:val="both"/>
        <w:rPr>
          <w:rFonts w:ascii="Times New Roman" w:hAnsi="Times New Roman" w:cs="Times New Roman"/>
          <w:sz w:val="24"/>
        </w:rPr>
      </w:pPr>
      <w:r>
        <w:rPr>
          <w:rFonts w:ascii="Times New Roman" w:hAnsi="Times New Roman" w:cs="Times New Roman"/>
          <w:bCs/>
          <w:sz w:val="24"/>
          <w:szCs w:val="24"/>
        </w:rPr>
        <w:t>r</w:t>
      </w:r>
      <w:r w:rsidR="00A25E5B" w:rsidRPr="001A31DA">
        <w:rPr>
          <w:rFonts w:ascii="Times New Roman" w:hAnsi="Times New Roman" w:cs="Times New Roman"/>
          <w:bCs/>
          <w:sz w:val="24"/>
          <w:szCs w:val="24"/>
        </w:rPr>
        <w:t>estauracija i održavanje:</w:t>
      </w:r>
      <w:r w:rsidR="00176326">
        <w:rPr>
          <w:rFonts w:ascii="Times New Roman" w:hAnsi="Times New Roman" w:cs="Times New Roman"/>
          <w:sz w:val="24"/>
          <w:szCs w:val="24"/>
        </w:rPr>
        <w:t xml:space="preserve"> n</w:t>
      </w:r>
      <w:r w:rsidR="00A25E5B" w:rsidRPr="001A31DA">
        <w:rPr>
          <w:rFonts w:ascii="Times New Roman" w:hAnsi="Times New Roman" w:cs="Times New Roman"/>
          <w:sz w:val="24"/>
          <w:szCs w:val="24"/>
        </w:rPr>
        <w:t>a osnovu rezultata evaluacije, mogu se razviti planovi i strategije za obnovu ili održavanje ekosistema. To uključuje mjere zaštite, restauracije i upravljanja vodotokom kako bi se poboljšalo ekološko stanje</w:t>
      </w:r>
      <w:r w:rsidR="004A1CEF">
        <w:rPr>
          <w:rFonts w:ascii="Times New Roman" w:hAnsi="Times New Roman" w:cs="Times New Roman"/>
          <w:sz w:val="24"/>
          <w:szCs w:val="24"/>
        </w:rPr>
        <w:t xml:space="preserve"> (</w:t>
      </w:r>
      <w:r w:rsidR="004A1CEF" w:rsidRPr="004A1CEF">
        <w:rPr>
          <w:rFonts w:ascii="Times New Roman" w:hAnsi="Times New Roman" w:cs="Times New Roman"/>
          <w:color w:val="000000"/>
          <w:sz w:val="24"/>
          <w:szCs w:val="24"/>
        </w:rPr>
        <w:t>Konvencija o zaštiti i uporabi prekograničnih vodotoka i međunarodnih jezera (Helsinška konvencija), Helsinki 1992. ("Narodne novine", Međunarodni ugovori, br. 4/96)</w:t>
      </w:r>
      <w:r w:rsidR="004A1CEF">
        <w:rPr>
          <w:rFonts w:ascii="Times New Roman" w:hAnsi="Times New Roman" w:cs="Times New Roman"/>
          <w:color w:val="000000"/>
          <w:sz w:val="24"/>
          <w:szCs w:val="24"/>
        </w:rPr>
        <w:t>.</w:t>
      </w:r>
    </w:p>
    <w:p w:rsidR="00A25E5B" w:rsidRDefault="00A25E5B" w:rsidP="00740265">
      <w:pPr>
        <w:spacing w:line="360" w:lineRule="auto"/>
        <w:jc w:val="both"/>
        <w:rPr>
          <w:rFonts w:ascii="Times New Roman" w:hAnsi="Times New Roman" w:cs="Times New Roman"/>
          <w:sz w:val="24"/>
          <w:szCs w:val="24"/>
        </w:rPr>
      </w:pPr>
      <w:r w:rsidRPr="00A25E5B">
        <w:rPr>
          <w:rFonts w:ascii="Times New Roman" w:hAnsi="Times New Roman" w:cs="Times New Roman"/>
          <w:sz w:val="24"/>
          <w:szCs w:val="24"/>
        </w:rPr>
        <w:lastRenderedPageBreak/>
        <w:t xml:space="preserve">Ekološka evaluacija </w:t>
      </w:r>
      <w:r w:rsidR="001A31DA">
        <w:rPr>
          <w:rFonts w:ascii="Times New Roman" w:hAnsi="Times New Roman" w:cs="Times New Roman"/>
          <w:sz w:val="24"/>
          <w:szCs w:val="24"/>
        </w:rPr>
        <w:t xml:space="preserve">vodotoka </w:t>
      </w:r>
      <w:r w:rsidRPr="00A25E5B">
        <w:rPr>
          <w:rFonts w:ascii="Times New Roman" w:hAnsi="Times New Roman" w:cs="Times New Roman"/>
          <w:sz w:val="24"/>
          <w:szCs w:val="24"/>
        </w:rPr>
        <w:t>pomaže</w:t>
      </w:r>
      <w:r w:rsidR="001A31DA">
        <w:rPr>
          <w:rFonts w:ascii="Times New Roman" w:hAnsi="Times New Roman" w:cs="Times New Roman"/>
          <w:sz w:val="24"/>
          <w:szCs w:val="24"/>
        </w:rPr>
        <w:t xml:space="preserve"> u</w:t>
      </w:r>
      <w:r w:rsidRPr="00A25E5B">
        <w:rPr>
          <w:rFonts w:ascii="Times New Roman" w:hAnsi="Times New Roman" w:cs="Times New Roman"/>
          <w:sz w:val="24"/>
          <w:szCs w:val="24"/>
        </w:rPr>
        <w:t xml:space="preserve"> identifikaciji problema, donošenju informiranih odluka i implementaciji mjera zaštite i očuvanja prirode.</w:t>
      </w:r>
      <w:r w:rsidR="00D02C02">
        <w:rPr>
          <w:rFonts w:ascii="Times New Roman" w:hAnsi="Times New Roman" w:cs="Times New Roman"/>
          <w:sz w:val="24"/>
          <w:szCs w:val="24"/>
        </w:rPr>
        <w:t xml:space="preserve"> Vodotok kao ekološka cjelina (ekosistem) predstavljen je izvorišnim dijelom (krenonom), ritronom i potamonom koji uključuje ušće manjeg vodotoka u veći vodotok ili more (slika 1).</w:t>
      </w:r>
      <w:r w:rsidR="00C708EF">
        <w:rPr>
          <w:rFonts w:ascii="Times New Roman" w:hAnsi="Times New Roman" w:cs="Times New Roman"/>
          <w:sz w:val="24"/>
          <w:szCs w:val="24"/>
        </w:rPr>
        <w:t xml:space="preserve"> Vodook uključuje porječje koje je predstavljenom sa mrežom pritoka, koje su</w:t>
      </w:r>
      <w:r w:rsidR="00175176">
        <w:rPr>
          <w:rFonts w:ascii="Times New Roman" w:hAnsi="Times New Roman" w:cs="Times New Roman"/>
          <w:sz w:val="24"/>
          <w:szCs w:val="24"/>
        </w:rPr>
        <w:t xml:space="preserve"> hijerarhijski određene i </w:t>
      </w:r>
      <w:r w:rsidR="00C708EF">
        <w:rPr>
          <w:rFonts w:ascii="Times New Roman" w:hAnsi="Times New Roman" w:cs="Times New Roman"/>
          <w:sz w:val="24"/>
          <w:szCs w:val="24"/>
        </w:rPr>
        <w:t>dotiču sa ob</w:t>
      </w:r>
      <w:r w:rsidR="00176326">
        <w:rPr>
          <w:rFonts w:ascii="Times New Roman" w:hAnsi="Times New Roman" w:cs="Times New Roman"/>
          <w:sz w:val="24"/>
          <w:szCs w:val="24"/>
        </w:rPr>
        <w:t>j</w:t>
      </w:r>
      <w:r w:rsidR="00C708EF">
        <w:rPr>
          <w:rFonts w:ascii="Times New Roman" w:hAnsi="Times New Roman" w:cs="Times New Roman"/>
          <w:sz w:val="24"/>
          <w:szCs w:val="24"/>
        </w:rPr>
        <w:t>e strane korita.</w:t>
      </w:r>
    </w:p>
    <w:p w:rsidR="00507B52" w:rsidRDefault="00C708EF" w:rsidP="00740265">
      <w:pPr>
        <w:spacing w:line="360" w:lineRule="auto"/>
        <w:jc w:val="both"/>
        <w:rPr>
          <w:rFonts w:ascii="Times New Roman" w:hAnsi="Times New Roman" w:cs="Times New Roman"/>
          <w:sz w:val="24"/>
          <w:szCs w:val="24"/>
        </w:rPr>
      </w:pPr>
      <w:r w:rsidRPr="00C708EF">
        <w:rPr>
          <w:rFonts w:ascii="Times New Roman" w:hAnsi="Times New Roman" w:cs="Times New Roman"/>
          <w:noProof/>
          <w:sz w:val="24"/>
          <w:szCs w:val="24"/>
          <w:lang w:eastAsia="bs-Latn-BA"/>
        </w:rPr>
        <w:drawing>
          <wp:inline distT="0" distB="0" distL="0" distR="0" wp14:anchorId="354283EC" wp14:editId="53CBBF23">
            <wp:extent cx="5936494" cy="2065199"/>
            <wp:effectExtent l="0" t="0" r="7620" b="0"/>
            <wp:docPr id="1074925165"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25165" name=""/>
                    <pic:cNvPicPr/>
                  </pic:nvPicPr>
                  <pic:blipFill>
                    <a:blip r:embed="rId9"/>
                    <a:stretch>
                      <a:fillRect/>
                    </a:stretch>
                  </pic:blipFill>
                  <pic:spPr>
                    <a:xfrm>
                      <a:off x="0" y="0"/>
                      <a:ext cx="5936494" cy="2065199"/>
                    </a:xfrm>
                    <a:prstGeom prst="rect">
                      <a:avLst/>
                    </a:prstGeom>
                  </pic:spPr>
                </pic:pic>
              </a:graphicData>
            </a:graphic>
          </wp:inline>
        </w:drawing>
      </w:r>
    </w:p>
    <w:p w:rsidR="008D2A49" w:rsidRPr="00CD3347" w:rsidRDefault="00CD3347" w:rsidP="00881787">
      <w:pPr>
        <w:pStyle w:val="Caption"/>
        <w:jc w:val="center"/>
        <w:rPr>
          <w:rFonts w:ascii="Times New Roman" w:hAnsi="Times New Roman" w:cs="Times New Roman"/>
          <w:sz w:val="36"/>
          <w:szCs w:val="24"/>
        </w:rPr>
      </w:pPr>
      <w:bookmarkStart w:id="2" w:name="_Toc145590483"/>
      <w:bookmarkStart w:id="3" w:name="_Toc145590532"/>
      <w:r w:rsidRPr="00CD3347">
        <w:rPr>
          <w:rFonts w:ascii="Times New Roman" w:hAnsi="Times New Roman" w:cs="Times New Roman"/>
          <w:sz w:val="24"/>
        </w:rPr>
        <w:t xml:space="preserve">Slika </w:t>
      </w:r>
      <w:r w:rsidR="009829C3" w:rsidRPr="00CD3347">
        <w:rPr>
          <w:rFonts w:ascii="Times New Roman" w:hAnsi="Times New Roman" w:cs="Times New Roman"/>
          <w:sz w:val="24"/>
        </w:rPr>
        <w:fldChar w:fldCharType="begin"/>
      </w:r>
      <w:r w:rsidRPr="00CD3347">
        <w:rPr>
          <w:rFonts w:ascii="Times New Roman" w:hAnsi="Times New Roman" w:cs="Times New Roman"/>
          <w:sz w:val="24"/>
        </w:rPr>
        <w:instrText xml:space="preserve"> SEQ Ilustracija \* ARABIC </w:instrText>
      </w:r>
      <w:r w:rsidR="009829C3" w:rsidRPr="00CD3347">
        <w:rPr>
          <w:rFonts w:ascii="Times New Roman" w:hAnsi="Times New Roman" w:cs="Times New Roman"/>
          <w:sz w:val="24"/>
        </w:rPr>
        <w:fldChar w:fldCharType="separate"/>
      </w:r>
      <w:r w:rsidR="005B79F7">
        <w:rPr>
          <w:rFonts w:ascii="Times New Roman" w:hAnsi="Times New Roman" w:cs="Times New Roman"/>
          <w:noProof/>
          <w:sz w:val="24"/>
        </w:rPr>
        <w:t>1</w:t>
      </w:r>
      <w:r w:rsidR="009829C3" w:rsidRPr="00CD3347">
        <w:rPr>
          <w:rFonts w:ascii="Times New Roman" w:hAnsi="Times New Roman" w:cs="Times New Roman"/>
          <w:sz w:val="24"/>
        </w:rPr>
        <w:fldChar w:fldCharType="end"/>
      </w:r>
      <w:r w:rsidRPr="00CD3347">
        <w:rPr>
          <w:rFonts w:ascii="Times New Roman" w:hAnsi="Times New Roman" w:cs="Times New Roman"/>
          <w:sz w:val="24"/>
        </w:rPr>
        <w:t>. Prikaz vodotoka</w:t>
      </w:r>
      <w:bookmarkEnd w:id="2"/>
      <w:bookmarkEnd w:id="3"/>
      <w:r w:rsidR="00970BEB">
        <w:rPr>
          <w:rFonts w:ascii="Times New Roman" w:hAnsi="Times New Roman" w:cs="Times New Roman"/>
          <w:sz w:val="24"/>
        </w:rPr>
        <w:t xml:space="preserve"> </w:t>
      </w:r>
      <w:r w:rsidR="007F60D1">
        <w:rPr>
          <w:rFonts w:ascii="Times New Roman" w:hAnsi="Times New Roman" w:cs="Times New Roman"/>
          <w:sz w:val="24"/>
        </w:rPr>
        <w:t>(</w:t>
      </w:r>
      <w:hyperlink r:id="rId10" w:anchor="/media/Datoteka:Mouths_of_amazon_geocover_1990.png" w:history="1">
        <w:r w:rsidR="001C6198" w:rsidRPr="00F04484">
          <w:rPr>
            <w:rStyle w:val="Hyperlink"/>
            <w:rFonts w:ascii="Times New Roman" w:hAnsi="Times New Roman" w:cs="Times New Roman"/>
            <w:sz w:val="24"/>
          </w:rPr>
          <w:t>https://hr.wikipedia.org/wiki/Vodotok#/media/Datoteka:Mouths_of_amazon_geocover_1990.png</w:t>
        </w:r>
      </w:hyperlink>
      <w:r w:rsidR="001C6198">
        <w:rPr>
          <w:rFonts w:ascii="Times New Roman" w:hAnsi="Times New Roman" w:cs="Times New Roman"/>
          <w:sz w:val="24"/>
        </w:rPr>
        <w:t xml:space="preserve">; </w:t>
      </w:r>
      <w:hyperlink r:id="rId11" w:history="1">
        <w:r w:rsidR="001C6198" w:rsidRPr="00F04484">
          <w:rPr>
            <w:rStyle w:val="Hyperlink"/>
            <w:rFonts w:ascii="Times New Roman" w:hAnsi="Times New Roman" w:cs="Times New Roman"/>
            <w:sz w:val="24"/>
          </w:rPr>
          <w:t>https://www.thebrideproject.ie/wp-content/uploads/2019/01/watercourses.jpg</w:t>
        </w:r>
      </w:hyperlink>
      <w:r w:rsidR="001C6198">
        <w:rPr>
          <w:rFonts w:ascii="Times New Roman" w:hAnsi="Times New Roman" w:cs="Times New Roman"/>
          <w:sz w:val="24"/>
        </w:rPr>
        <w:t xml:space="preserve"> </w:t>
      </w:r>
      <w:r w:rsidR="007F60D1">
        <w:rPr>
          <w:rFonts w:ascii="Times New Roman" w:hAnsi="Times New Roman" w:cs="Times New Roman"/>
          <w:sz w:val="24"/>
        </w:rPr>
        <w:t>)</w:t>
      </w:r>
    </w:p>
    <w:p w:rsidR="007F60D1" w:rsidRPr="00DF5C93" w:rsidRDefault="007F60D1" w:rsidP="00D0407B">
      <w:pPr>
        <w:spacing w:line="360" w:lineRule="auto"/>
        <w:jc w:val="both"/>
        <w:rPr>
          <w:rFonts w:ascii="Times New Roman" w:hAnsi="Times New Roman" w:cs="Times New Roman"/>
          <w:sz w:val="24"/>
          <w:szCs w:val="24"/>
        </w:rPr>
      </w:pPr>
    </w:p>
    <w:p w:rsidR="00BC6493" w:rsidRDefault="00740265" w:rsidP="00E50631">
      <w:pPr>
        <w:pStyle w:val="Heading1"/>
        <w:numPr>
          <w:ilvl w:val="1"/>
          <w:numId w:val="12"/>
        </w:numPr>
        <w:spacing w:line="360" w:lineRule="auto"/>
        <w:jc w:val="both"/>
        <w:rPr>
          <w:rFonts w:ascii="Times New Roman" w:hAnsi="Times New Roman" w:cs="Times New Roman"/>
          <w:szCs w:val="24"/>
        </w:rPr>
      </w:pPr>
      <w:bookmarkStart w:id="4" w:name="_Toc147906062"/>
      <w:r>
        <w:rPr>
          <w:rFonts w:ascii="Times New Roman" w:hAnsi="Times New Roman" w:cs="Times New Roman"/>
          <w:szCs w:val="24"/>
        </w:rPr>
        <w:t>Okvirna direktiva o vodama</w:t>
      </w:r>
      <w:bookmarkEnd w:id="4"/>
    </w:p>
    <w:p w:rsidR="00E50631" w:rsidRDefault="00E50631" w:rsidP="00E50631"/>
    <w:p w:rsidR="005E46BB" w:rsidRDefault="00E50631" w:rsidP="00E50631">
      <w:pPr>
        <w:spacing w:line="360" w:lineRule="auto"/>
        <w:jc w:val="both"/>
        <w:rPr>
          <w:rFonts w:ascii="Times New Roman" w:hAnsi="Times New Roman" w:cs="Times New Roman"/>
          <w:sz w:val="24"/>
        </w:rPr>
      </w:pPr>
      <w:r w:rsidRPr="00E50631">
        <w:rPr>
          <w:rFonts w:ascii="Times New Roman" w:hAnsi="Times New Roman" w:cs="Times New Roman"/>
          <w:sz w:val="24"/>
        </w:rPr>
        <w:t xml:space="preserve">Okvirna direktiva o vodama (engl. Water Framework Directive - WFD) je ključni zakonodavni </w:t>
      </w:r>
      <w:r w:rsidR="000D69CB">
        <w:rPr>
          <w:rFonts w:ascii="Times New Roman" w:hAnsi="Times New Roman" w:cs="Times New Roman"/>
          <w:sz w:val="24"/>
        </w:rPr>
        <w:t>dokumen</w:t>
      </w:r>
      <w:r w:rsidRPr="00E50631">
        <w:rPr>
          <w:rFonts w:ascii="Times New Roman" w:hAnsi="Times New Roman" w:cs="Times New Roman"/>
          <w:sz w:val="24"/>
        </w:rPr>
        <w:t xml:space="preserve">t Evropske Unije (EU) koji se odnosi na upravljanje i zaštitu voda. </w:t>
      </w:r>
      <w:r w:rsidR="005E46BB" w:rsidRPr="005E46BB">
        <w:rPr>
          <w:rFonts w:ascii="Times New Roman" w:hAnsi="Times New Roman" w:cs="Times New Roman"/>
          <w:sz w:val="24"/>
        </w:rPr>
        <w:t xml:space="preserve">Stupanjem na snagu EU Okvirne direktive o vodama 2000. godine uspostavljen je okvir za upravljanjem vodama. Direktiva pokriva istovremeno površinske kopnene vode (rijeke i jezera), uključujući i povremene vodotoke, zatim prijelazne vode, obalne vode i podzemne vode. Direktivom je uveden termin ekološkog stanja vodnog tijela koje se opisuje kroz sljedeće elemente kakvoće (a sukladno i Uredbi o standardu kakvoće voda NN br. 73/13, 151/14, 78/15 i 61/16): </w:t>
      </w:r>
    </w:p>
    <w:p w:rsidR="005E46BB" w:rsidRDefault="005E46BB" w:rsidP="00E50631">
      <w:pPr>
        <w:spacing w:line="360" w:lineRule="auto"/>
        <w:jc w:val="both"/>
        <w:rPr>
          <w:rFonts w:ascii="Times New Roman" w:hAnsi="Times New Roman" w:cs="Times New Roman"/>
          <w:sz w:val="24"/>
        </w:rPr>
      </w:pPr>
      <w:r>
        <w:rPr>
          <w:rFonts w:ascii="Times New Roman" w:hAnsi="Times New Roman" w:cs="Times New Roman"/>
          <w:sz w:val="24"/>
        </w:rPr>
        <w:t>B</w:t>
      </w:r>
      <w:r w:rsidRPr="005E46BB">
        <w:rPr>
          <w:rFonts w:ascii="Times New Roman" w:hAnsi="Times New Roman" w:cs="Times New Roman"/>
          <w:sz w:val="24"/>
        </w:rPr>
        <w:t xml:space="preserve">iološki elementi kakvoće za rijeke: </w:t>
      </w:r>
    </w:p>
    <w:p w:rsidR="005E46BB" w:rsidRDefault="005E46BB" w:rsidP="00E50631">
      <w:pPr>
        <w:spacing w:line="360" w:lineRule="auto"/>
        <w:jc w:val="both"/>
        <w:rPr>
          <w:rFonts w:ascii="Times New Roman" w:hAnsi="Times New Roman" w:cs="Times New Roman"/>
          <w:sz w:val="24"/>
        </w:rPr>
      </w:pPr>
      <w:r w:rsidRPr="005E46BB">
        <w:rPr>
          <w:rFonts w:ascii="Times New Roman" w:hAnsi="Times New Roman" w:cs="Times New Roman"/>
          <w:sz w:val="24"/>
        </w:rPr>
        <w:t xml:space="preserve">- fitoplankton </w:t>
      </w:r>
    </w:p>
    <w:p w:rsidR="005E46BB" w:rsidRDefault="005E46BB" w:rsidP="00E50631">
      <w:pPr>
        <w:spacing w:line="360" w:lineRule="auto"/>
        <w:jc w:val="both"/>
        <w:rPr>
          <w:rFonts w:ascii="Times New Roman" w:hAnsi="Times New Roman" w:cs="Times New Roman"/>
          <w:sz w:val="24"/>
        </w:rPr>
      </w:pPr>
      <w:r w:rsidRPr="005E46BB">
        <w:rPr>
          <w:rFonts w:ascii="Times New Roman" w:hAnsi="Times New Roman" w:cs="Times New Roman"/>
          <w:sz w:val="24"/>
        </w:rPr>
        <w:t xml:space="preserve">- makrofitska vegetacija i fitobentos </w:t>
      </w:r>
    </w:p>
    <w:p w:rsidR="005E46BB" w:rsidRDefault="005E46BB" w:rsidP="00E50631">
      <w:pPr>
        <w:spacing w:line="360" w:lineRule="auto"/>
        <w:jc w:val="both"/>
        <w:rPr>
          <w:rFonts w:ascii="Times New Roman" w:hAnsi="Times New Roman" w:cs="Times New Roman"/>
          <w:sz w:val="24"/>
        </w:rPr>
      </w:pPr>
      <w:r w:rsidRPr="005E46BB">
        <w:rPr>
          <w:rFonts w:ascii="Times New Roman" w:hAnsi="Times New Roman" w:cs="Times New Roman"/>
          <w:sz w:val="24"/>
        </w:rPr>
        <w:lastRenderedPageBreak/>
        <w:t xml:space="preserve">- makrozoobentos </w:t>
      </w:r>
    </w:p>
    <w:p w:rsidR="005E46BB" w:rsidRDefault="005E46BB" w:rsidP="00E50631">
      <w:pPr>
        <w:spacing w:line="360" w:lineRule="auto"/>
        <w:jc w:val="both"/>
        <w:rPr>
          <w:rFonts w:ascii="Times New Roman" w:hAnsi="Times New Roman" w:cs="Times New Roman"/>
          <w:sz w:val="24"/>
        </w:rPr>
      </w:pPr>
      <w:r w:rsidRPr="005E46BB">
        <w:rPr>
          <w:rFonts w:ascii="Times New Roman" w:hAnsi="Times New Roman" w:cs="Times New Roman"/>
          <w:sz w:val="24"/>
        </w:rPr>
        <w:t xml:space="preserve">- ribe </w:t>
      </w:r>
    </w:p>
    <w:p w:rsidR="005E46BB" w:rsidRDefault="005E46BB" w:rsidP="00E50631">
      <w:pPr>
        <w:spacing w:line="360" w:lineRule="auto"/>
        <w:jc w:val="both"/>
        <w:rPr>
          <w:rFonts w:ascii="Times New Roman" w:hAnsi="Times New Roman" w:cs="Times New Roman"/>
          <w:sz w:val="24"/>
        </w:rPr>
      </w:pPr>
      <w:r w:rsidRPr="005E46BB">
        <w:rPr>
          <w:rFonts w:ascii="Times New Roman" w:hAnsi="Times New Roman" w:cs="Times New Roman"/>
          <w:sz w:val="24"/>
        </w:rPr>
        <w:t xml:space="preserve">Hidromorfološki elementi kakvoće za rijeke: </w:t>
      </w:r>
    </w:p>
    <w:p w:rsidR="005E46BB" w:rsidRDefault="005E46BB" w:rsidP="00E50631">
      <w:pPr>
        <w:spacing w:line="360" w:lineRule="auto"/>
        <w:jc w:val="both"/>
        <w:rPr>
          <w:rFonts w:ascii="Times New Roman" w:hAnsi="Times New Roman" w:cs="Times New Roman"/>
          <w:sz w:val="24"/>
        </w:rPr>
      </w:pPr>
      <w:r w:rsidRPr="005E46BB">
        <w:rPr>
          <w:rFonts w:ascii="Times New Roman" w:hAnsi="Times New Roman" w:cs="Times New Roman"/>
          <w:sz w:val="24"/>
        </w:rPr>
        <w:t xml:space="preserve">- hidrološki režim - kontinuitet rijeke </w:t>
      </w:r>
    </w:p>
    <w:p w:rsidR="005E46BB" w:rsidRDefault="005E46BB" w:rsidP="00E50631">
      <w:pPr>
        <w:spacing w:line="360" w:lineRule="auto"/>
        <w:jc w:val="both"/>
        <w:rPr>
          <w:rFonts w:ascii="Times New Roman" w:hAnsi="Times New Roman" w:cs="Times New Roman"/>
          <w:sz w:val="24"/>
        </w:rPr>
      </w:pPr>
      <w:r w:rsidRPr="005E46BB">
        <w:rPr>
          <w:rFonts w:ascii="Times New Roman" w:hAnsi="Times New Roman" w:cs="Times New Roman"/>
          <w:sz w:val="24"/>
        </w:rPr>
        <w:t xml:space="preserve">- </w:t>
      </w:r>
      <w:r w:rsidR="004440DB">
        <w:rPr>
          <w:rFonts w:ascii="Times New Roman" w:hAnsi="Times New Roman" w:cs="Times New Roman"/>
          <w:sz w:val="24"/>
        </w:rPr>
        <w:t>fizičk</w:t>
      </w:r>
      <w:r w:rsidR="00CD220D">
        <w:rPr>
          <w:rFonts w:ascii="Times New Roman" w:hAnsi="Times New Roman" w:cs="Times New Roman"/>
          <w:sz w:val="24"/>
        </w:rPr>
        <w:t>o-hemijski i h</w:t>
      </w:r>
      <w:r w:rsidRPr="005E46BB">
        <w:rPr>
          <w:rFonts w:ascii="Times New Roman" w:hAnsi="Times New Roman" w:cs="Times New Roman"/>
          <w:sz w:val="24"/>
        </w:rPr>
        <w:t>emi</w:t>
      </w:r>
      <w:r w:rsidR="002A6C41">
        <w:rPr>
          <w:rFonts w:ascii="Times New Roman" w:hAnsi="Times New Roman" w:cs="Times New Roman"/>
          <w:sz w:val="24"/>
        </w:rPr>
        <w:t>jski elementi kakvoće za rijeke</w:t>
      </w:r>
      <w:r w:rsidRPr="005E46BB">
        <w:rPr>
          <w:rFonts w:ascii="Times New Roman" w:hAnsi="Times New Roman" w:cs="Times New Roman"/>
          <w:sz w:val="24"/>
        </w:rPr>
        <w:t xml:space="preserve"> </w:t>
      </w:r>
    </w:p>
    <w:p w:rsidR="005E46BB" w:rsidRDefault="005E46BB" w:rsidP="00E50631">
      <w:pPr>
        <w:spacing w:line="360" w:lineRule="auto"/>
        <w:jc w:val="both"/>
        <w:rPr>
          <w:rFonts w:ascii="Times New Roman" w:hAnsi="Times New Roman" w:cs="Times New Roman"/>
          <w:sz w:val="24"/>
        </w:rPr>
      </w:pPr>
      <w:r w:rsidRPr="005E46BB">
        <w:rPr>
          <w:rFonts w:ascii="Times New Roman" w:hAnsi="Times New Roman" w:cs="Times New Roman"/>
          <w:sz w:val="24"/>
        </w:rPr>
        <w:t xml:space="preserve">- temperatura </w:t>
      </w:r>
    </w:p>
    <w:p w:rsidR="005E46BB" w:rsidRDefault="005E46BB" w:rsidP="00E50631">
      <w:pPr>
        <w:spacing w:line="360" w:lineRule="auto"/>
        <w:jc w:val="both"/>
        <w:rPr>
          <w:rFonts w:ascii="Times New Roman" w:hAnsi="Times New Roman" w:cs="Times New Roman"/>
          <w:sz w:val="24"/>
        </w:rPr>
      </w:pPr>
      <w:r w:rsidRPr="005E46BB">
        <w:rPr>
          <w:rFonts w:ascii="Times New Roman" w:hAnsi="Times New Roman" w:cs="Times New Roman"/>
          <w:sz w:val="24"/>
        </w:rPr>
        <w:t xml:space="preserve">- pH </w:t>
      </w:r>
    </w:p>
    <w:p w:rsidR="005E46BB" w:rsidRDefault="005E46BB" w:rsidP="00E50631">
      <w:pPr>
        <w:spacing w:line="360" w:lineRule="auto"/>
        <w:jc w:val="both"/>
        <w:rPr>
          <w:rFonts w:ascii="Times New Roman" w:hAnsi="Times New Roman" w:cs="Times New Roman"/>
          <w:sz w:val="24"/>
        </w:rPr>
      </w:pPr>
      <w:r w:rsidRPr="005E46BB">
        <w:rPr>
          <w:rFonts w:ascii="Times New Roman" w:hAnsi="Times New Roman" w:cs="Times New Roman"/>
          <w:sz w:val="24"/>
        </w:rPr>
        <w:t xml:space="preserve">- električna vodljivost </w:t>
      </w:r>
    </w:p>
    <w:p w:rsidR="005E46BB" w:rsidRDefault="005E46BB" w:rsidP="00E50631">
      <w:pPr>
        <w:spacing w:line="360" w:lineRule="auto"/>
        <w:jc w:val="both"/>
        <w:rPr>
          <w:rFonts w:ascii="Times New Roman" w:hAnsi="Times New Roman" w:cs="Times New Roman"/>
          <w:sz w:val="24"/>
        </w:rPr>
      </w:pPr>
      <w:r w:rsidRPr="005E46BB">
        <w:rPr>
          <w:rFonts w:ascii="Times New Roman" w:hAnsi="Times New Roman" w:cs="Times New Roman"/>
          <w:sz w:val="24"/>
        </w:rPr>
        <w:t xml:space="preserve">- režim kisika (otopljeni kisik, KPK, BPK) </w:t>
      </w:r>
    </w:p>
    <w:p w:rsidR="005E46BB" w:rsidRDefault="005E46BB" w:rsidP="00E50631">
      <w:pPr>
        <w:spacing w:line="360" w:lineRule="auto"/>
        <w:jc w:val="both"/>
        <w:rPr>
          <w:rFonts w:ascii="Times New Roman" w:hAnsi="Times New Roman" w:cs="Times New Roman"/>
          <w:sz w:val="24"/>
        </w:rPr>
      </w:pPr>
      <w:r w:rsidRPr="005E46BB">
        <w:rPr>
          <w:rFonts w:ascii="Times New Roman" w:hAnsi="Times New Roman" w:cs="Times New Roman"/>
          <w:sz w:val="24"/>
        </w:rPr>
        <w:t xml:space="preserve">- otopljene hranjive soli (nitrati, amonijak, ukupni </w:t>
      </w:r>
      <w:r w:rsidR="006037BF">
        <w:rPr>
          <w:rFonts w:ascii="Times New Roman" w:hAnsi="Times New Roman" w:cs="Times New Roman"/>
          <w:sz w:val="24"/>
        </w:rPr>
        <w:t>azot</w:t>
      </w:r>
      <w:r w:rsidRPr="005E46BB">
        <w:rPr>
          <w:rFonts w:ascii="Times New Roman" w:hAnsi="Times New Roman" w:cs="Times New Roman"/>
          <w:sz w:val="24"/>
        </w:rPr>
        <w:t xml:space="preserve">, ortofosfati i ukupni fosfor) </w:t>
      </w:r>
    </w:p>
    <w:p w:rsidR="004954E3" w:rsidRDefault="002A6C41" w:rsidP="00E50631">
      <w:pPr>
        <w:spacing w:line="360" w:lineRule="auto"/>
        <w:jc w:val="both"/>
        <w:rPr>
          <w:rFonts w:ascii="Times New Roman" w:hAnsi="Times New Roman" w:cs="Times New Roman"/>
          <w:sz w:val="24"/>
        </w:rPr>
      </w:pPr>
      <w:r>
        <w:rPr>
          <w:rFonts w:ascii="Times New Roman" w:hAnsi="Times New Roman" w:cs="Times New Roman"/>
          <w:sz w:val="24"/>
        </w:rPr>
        <w:t>Cilj Okvirne direktive o vodama je</w:t>
      </w:r>
      <w:r w:rsidR="00E50631" w:rsidRPr="00E50631">
        <w:rPr>
          <w:rFonts w:ascii="Times New Roman" w:hAnsi="Times New Roman" w:cs="Times New Roman"/>
          <w:sz w:val="24"/>
        </w:rPr>
        <w:t xml:space="preserve"> postizanje boljeg kvaliteta voda u svim zemljama članicama EU. Ključni elementi Okvir</w:t>
      </w:r>
      <w:r w:rsidR="00E50631">
        <w:rPr>
          <w:rFonts w:ascii="Times New Roman" w:hAnsi="Times New Roman" w:cs="Times New Roman"/>
          <w:sz w:val="24"/>
        </w:rPr>
        <w:t>ne direktive o vodama uključuju p</w:t>
      </w:r>
      <w:r w:rsidR="00E50631" w:rsidRPr="00E50631">
        <w:rPr>
          <w:rFonts w:ascii="Times New Roman" w:hAnsi="Times New Roman" w:cs="Times New Roman"/>
          <w:sz w:val="24"/>
        </w:rPr>
        <w:t>osti</w:t>
      </w:r>
      <w:r w:rsidR="00E50631">
        <w:rPr>
          <w:rFonts w:ascii="Times New Roman" w:hAnsi="Times New Roman" w:cs="Times New Roman"/>
          <w:sz w:val="24"/>
        </w:rPr>
        <w:t xml:space="preserve">zanje dobrog ekološkog stanja gdje je glavni cilj direktive </w:t>
      </w:r>
      <w:r w:rsidR="00E50631" w:rsidRPr="00E50631">
        <w:rPr>
          <w:rFonts w:ascii="Times New Roman" w:hAnsi="Times New Roman" w:cs="Times New Roman"/>
          <w:sz w:val="24"/>
        </w:rPr>
        <w:t>postizanje "dobrog ekološkog stanja" svih površins</w:t>
      </w:r>
      <w:r w:rsidR="00E50631">
        <w:rPr>
          <w:rFonts w:ascii="Times New Roman" w:hAnsi="Times New Roman" w:cs="Times New Roman"/>
          <w:sz w:val="24"/>
        </w:rPr>
        <w:t xml:space="preserve">kih voda i podzemnih voda u EU, što </w:t>
      </w:r>
      <w:r w:rsidR="00E50631" w:rsidRPr="00E50631">
        <w:rPr>
          <w:rFonts w:ascii="Times New Roman" w:hAnsi="Times New Roman" w:cs="Times New Roman"/>
          <w:sz w:val="24"/>
        </w:rPr>
        <w:t>uključuje postizanje određenih kvantitativnih i kvalitativnih ciljeva za vode, kako bi se očuvala ekološka ra</w:t>
      </w:r>
      <w:r w:rsidR="00E50631">
        <w:rPr>
          <w:rFonts w:ascii="Times New Roman" w:hAnsi="Times New Roman" w:cs="Times New Roman"/>
          <w:sz w:val="24"/>
        </w:rPr>
        <w:t>vnoteža i biološka raznolikost.</w:t>
      </w:r>
      <w:r w:rsidR="004954E3" w:rsidRPr="004954E3">
        <w:t xml:space="preserve"> </w:t>
      </w:r>
      <w:r w:rsidR="004954E3" w:rsidRPr="004954E3">
        <w:rPr>
          <w:rFonts w:ascii="Times New Roman" w:hAnsi="Times New Roman" w:cs="Times New Roman"/>
          <w:sz w:val="24"/>
        </w:rPr>
        <w:t>Ocjenjivanje ekološkog stanja voda predstavlja mjerenje promjene stanja i funkcije ekos</w:t>
      </w:r>
      <w:r w:rsidR="004954E3">
        <w:rPr>
          <w:rFonts w:ascii="Times New Roman" w:hAnsi="Times New Roman" w:cs="Times New Roman"/>
          <w:sz w:val="24"/>
        </w:rPr>
        <w:t>istem</w:t>
      </w:r>
      <w:r w:rsidR="004954E3" w:rsidRPr="004954E3">
        <w:rPr>
          <w:rFonts w:ascii="Times New Roman" w:hAnsi="Times New Roman" w:cs="Times New Roman"/>
          <w:sz w:val="24"/>
        </w:rPr>
        <w:t>a u odnosu na prirodno, odnosno referentno. U odnosu na veličinu promjene razvrstava se u jednu od pet kategorija ekološkog stanja. Pet kategorija ekološkog stanja i njihove oznake po bojama prikazane su u Tablici 2 (Herceg i sur. 2019)</w:t>
      </w:r>
    </w:p>
    <w:p w:rsidR="00E50631" w:rsidRPr="00491850" w:rsidRDefault="00E50631" w:rsidP="00E50631">
      <w:pPr>
        <w:spacing w:line="360" w:lineRule="auto"/>
        <w:jc w:val="both"/>
        <w:rPr>
          <w:rFonts w:ascii="Times New Roman" w:hAnsi="Times New Roman" w:cs="Times New Roman"/>
          <w:sz w:val="24"/>
          <w:szCs w:val="24"/>
        </w:rPr>
      </w:pPr>
      <w:r>
        <w:rPr>
          <w:rFonts w:ascii="Times New Roman" w:hAnsi="Times New Roman" w:cs="Times New Roman"/>
          <w:sz w:val="24"/>
        </w:rPr>
        <w:t xml:space="preserve">Zatim </w:t>
      </w:r>
      <w:r w:rsidR="00DB3CCA">
        <w:rPr>
          <w:rFonts w:ascii="Times New Roman" w:hAnsi="Times New Roman" w:cs="Times New Roman"/>
          <w:sz w:val="24"/>
        </w:rPr>
        <w:t>imamo ciklus upravljanja: o</w:t>
      </w:r>
      <w:r w:rsidRPr="00E50631">
        <w:rPr>
          <w:rFonts w:ascii="Times New Roman" w:hAnsi="Times New Roman" w:cs="Times New Roman"/>
          <w:sz w:val="24"/>
        </w:rPr>
        <w:t>kvirna direktiva o vodama uspostavlja ciklus upravljanja vodama koji s</w:t>
      </w:r>
      <w:r w:rsidR="00DB3CCA">
        <w:rPr>
          <w:rFonts w:ascii="Times New Roman" w:hAnsi="Times New Roman" w:cs="Times New Roman"/>
          <w:sz w:val="24"/>
        </w:rPr>
        <w:t>e sastoji od četiri glavne faze</w:t>
      </w:r>
      <w:r w:rsidRPr="00E50631">
        <w:rPr>
          <w:rFonts w:ascii="Times New Roman" w:hAnsi="Times New Roman" w:cs="Times New Roman"/>
          <w:sz w:val="24"/>
        </w:rPr>
        <w:t xml:space="preserve"> ocjena stanja, postavljanje ciljeva, razvoj programa mjera i praćenje napretka. Ove faze se redovno ponavljaju kako bi se osiguralo kontin</w:t>
      </w:r>
      <w:r w:rsidR="00DB3CCA">
        <w:rPr>
          <w:rFonts w:ascii="Times New Roman" w:hAnsi="Times New Roman" w:cs="Times New Roman"/>
          <w:sz w:val="24"/>
        </w:rPr>
        <w:t>uirano poboljšanje stanja voda. Pored toga imamo zaštitu</w:t>
      </w:r>
      <w:r w:rsidRPr="00E50631">
        <w:rPr>
          <w:rFonts w:ascii="Times New Roman" w:hAnsi="Times New Roman" w:cs="Times New Roman"/>
          <w:sz w:val="24"/>
        </w:rPr>
        <w:t xml:space="preserve"> i obnova vodenih ekosistema: Okvirna direktiva o vodama naglašava važnost zaštite i obnove vodenih ekosistema. To </w:t>
      </w:r>
      <w:r w:rsidR="00DB3CCA">
        <w:rPr>
          <w:rFonts w:ascii="Times New Roman" w:hAnsi="Times New Roman" w:cs="Times New Roman"/>
          <w:sz w:val="24"/>
        </w:rPr>
        <w:t>zahtjeva</w:t>
      </w:r>
      <w:r w:rsidRPr="00E50631">
        <w:rPr>
          <w:rFonts w:ascii="Times New Roman" w:hAnsi="Times New Roman" w:cs="Times New Roman"/>
          <w:sz w:val="24"/>
        </w:rPr>
        <w:t xml:space="preserve"> mjere za očuvanje prirodnih staništa, migraciju riba i očuvanje biološke </w:t>
      </w:r>
      <w:r w:rsidR="00DB3CCA">
        <w:rPr>
          <w:rFonts w:ascii="Times New Roman" w:hAnsi="Times New Roman" w:cs="Times New Roman"/>
          <w:sz w:val="24"/>
        </w:rPr>
        <w:t>raznolikosti u vodama. Neki od glavnih ciljeva su i p</w:t>
      </w:r>
      <w:r w:rsidRPr="00E50631">
        <w:rPr>
          <w:rFonts w:ascii="Times New Roman" w:hAnsi="Times New Roman" w:cs="Times New Roman"/>
          <w:sz w:val="24"/>
        </w:rPr>
        <w:t xml:space="preserve">revencija </w:t>
      </w:r>
      <w:r w:rsidR="00B83480">
        <w:rPr>
          <w:rFonts w:ascii="Times New Roman" w:hAnsi="Times New Roman" w:cs="Times New Roman"/>
          <w:sz w:val="24"/>
        </w:rPr>
        <w:t>zagađenja: d</w:t>
      </w:r>
      <w:r w:rsidRPr="00E50631">
        <w:rPr>
          <w:rFonts w:ascii="Times New Roman" w:hAnsi="Times New Roman" w:cs="Times New Roman"/>
          <w:sz w:val="24"/>
        </w:rPr>
        <w:t>irektiva postavlja zahtjeve za sprečavanje zagađenja voda i za smanjenje prisustva štetnih he</w:t>
      </w:r>
      <w:r w:rsidR="00DB3CCA">
        <w:rPr>
          <w:rFonts w:ascii="Times New Roman" w:hAnsi="Times New Roman" w:cs="Times New Roman"/>
          <w:sz w:val="24"/>
        </w:rPr>
        <w:t xml:space="preserve">mikalija i zagađivača u vodama, i imamo upotrebu </w:t>
      </w:r>
      <w:r w:rsidRPr="00E50631">
        <w:rPr>
          <w:rFonts w:ascii="Times New Roman" w:hAnsi="Times New Roman" w:cs="Times New Roman"/>
          <w:sz w:val="24"/>
        </w:rPr>
        <w:lastRenderedPageBreak/>
        <w:t>ekonomske anali</w:t>
      </w:r>
      <w:r w:rsidR="00F260C5">
        <w:rPr>
          <w:rFonts w:ascii="Times New Roman" w:hAnsi="Times New Roman" w:cs="Times New Roman"/>
          <w:sz w:val="24"/>
        </w:rPr>
        <w:t>ze: e</w:t>
      </w:r>
      <w:r w:rsidRPr="00E50631">
        <w:rPr>
          <w:rFonts w:ascii="Times New Roman" w:hAnsi="Times New Roman" w:cs="Times New Roman"/>
          <w:sz w:val="24"/>
        </w:rPr>
        <w:t>konomski aspekti igraju važnu ulogu u implementaciji Okvirne direktive o vodama. Održivo upravljanje vodama mora uzeti u obzir ekonomske faktor</w:t>
      </w:r>
      <w:r w:rsidR="00DB3CCA">
        <w:rPr>
          <w:rFonts w:ascii="Times New Roman" w:hAnsi="Times New Roman" w:cs="Times New Roman"/>
          <w:sz w:val="24"/>
        </w:rPr>
        <w:t xml:space="preserve">e i efikasno alokaciju resursa. </w:t>
      </w:r>
      <w:r w:rsidRPr="00E50631">
        <w:rPr>
          <w:rFonts w:ascii="Times New Roman" w:hAnsi="Times New Roman" w:cs="Times New Roman"/>
          <w:sz w:val="24"/>
        </w:rPr>
        <w:t>Okvirna direktiva o vodama predstavlja ključni instrument za postizanje održivog upravljanja vodama u Evropskoj Uniji, s ciljem očuvanja vodnih resursa i poboljšanja kvaliteta voda kako bi se osiguralo da vode budu sigurne za piće, zaštita okoline i različite druge svrhe</w:t>
      </w:r>
      <w:r w:rsidR="00491850">
        <w:rPr>
          <w:rFonts w:ascii="Times New Roman" w:hAnsi="Times New Roman" w:cs="Times New Roman"/>
          <w:sz w:val="24"/>
        </w:rPr>
        <w:t xml:space="preserve"> </w:t>
      </w:r>
      <w:r w:rsidR="00491850" w:rsidRPr="00491850">
        <w:rPr>
          <w:rFonts w:ascii="Times New Roman" w:hAnsi="Times New Roman" w:cs="Times New Roman"/>
          <w:sz w:val="24"/>
          <w:szCs w:val="24"/>
        </w:rPr>
        <w:t>(Vučijak B., Ćerić A., Silajdžić I., Midžić Kurtagić S. 2011. Voda za život: Osnove integriranog upravljanja vodnim resursima. Institut za hidrotehniku Građevinskog fakulteta, Sarajevo)</w:t>
      </w:r>
      <w:r w:rsidRPr="00491850">
        <w:rPr>
          <w:rFonts w:ascii="Times New Roman" w:hAnsi="Times New Roman" w:cs="Times New Roman"/>
          <w:sz w:val="24"/>
          <w:szCs w:val="24"/>
        </w:rPr>
        <w:t>.</w:t>
      </w:r>
    </w:p>
    <w:p w:rsidR="00BC6493" w:rsidRDefault="00740265" w:rsidP="00021663">
      <w:pPr>
        <w:pStyle w:val="Heading1"/>
        <w:numPr>
          <w:ilvl w:val="2"/>
          <w:numId w:val="12"/>
        </w:numPr>
        <w:spacing w:line="360" w:lineRule="auto"/>
        <w:jc w:val="both"/>
        <w:rPr>
          <w:rFonts w:ascii="Times New Roman" w:hAnsi="Times New Roman" w:cs="Times New Roman"/>
          <w:szCs w:val="24"/>
        </w:rPr>
      </w:pPr>
      <w:bookmarkStart w:id="5" w:name="_Toc147906063"/>
      <w:r>
        <w:rPr>
          <w:rFonts w:ascii="Times New Roman" w:hAnsi="Times New Roman" w:cs="Times New Roman"/>
          <w:szCs w:val="24"/>
        </w:rPr>
        <w:t>Ekološki status/potencijal vodotoka</w:t>
      </w:r>
      <w:bookmarkEnd w:id="5"/>
    </w:p>
    <w:p w:rsidR="00162AF2" w:rsidRPr="00162AF2" w:rsidRDefault="00162AF2" w:rsidP="00162AF2"/>
    <w:p w:rsidR="00C708EF" w:rsidRPr="00232A3B" w:rsidRDefault="00232A3B" w:rsidP="00C708EF">
      <w:pPr>
        <w:spacing w:line="360" w:lineRule="auto"/>
        <w:jc w:val="both"/>
        <w:rPr>
          <w:rFonts w:ascii="Times New Roman" w:hAnsi="Times New Roman" w:cs="Times New Roman"/>
          <w:sz w:val="24"/>
        </w:rPr>
      </w:pPr>
      <w:r w:rsidRPr="00232A3B">
        <w:rPr>
          <w:rFonts w:ascii="Times New Roman" w:hAnsi="Times New Roman" w:cs="Times New Roman"/>
          <w:sz w:val="24"/>
        </w:rPr>
        <w:t>Ekološki status vodotoka je m</w:t>
      </w:r>
      <w:r>
        <w:rPr>
          <w:rFonts w:ascii="Times New Roman" w:hAnsi="Times New Roman" w:cs="Times New Roman"/>
          <w:sz w:val="24"/>
        </w:rPr>
        <w:t>j</w:t>
      </w:r>
      <w:r w:rsidRPr="00232A3B">
        <w:rPr>
          <w:rFonts w:ascii="Times New Roman" w:hAnsi="Times New Roman" w:cs="Times New Roman"/>
          <w:sz w:val="24"/>
        </w:rPr>
        <w:t>erilo koje se koristi za proc</w:t>
      </w:r>
      <w:r>
        <w:rPr>
          <w:rFonts w:ascii="Times New Roman" w:hAnsi="Times New Roman" w:cs="Times New Roman"/>
          <w:sz w:val="24"/>
        </w:rPr>
        <w:t>j</w:t>
      </w:r>
      <w:r w:rsidRPr="00232A3B">
        <w:rPr>
          <w:rFonts w:ascii="Times New Roman" w:hAnsi="Times New Roman" w:cs="Times New Roman"/>
          <w:sz w:val="24"/>
        </w:rPr>
        <w:t>enu opšteg zdravlja i kvaliteta vodnog ekosistema, kao što su r</w:t>
      </w:r>
      <w:r>
        <w:rPr>
          <w:rFonts w:ascii="Times New Roman" w:hAnsi="Times New Roman" w:cs="Times New Roman"/>
          <w:sz w:val="24"/>
        </w:rPr>
        <w:t>ij</w:t>
      </w:r>
      <w:r w:rsidRPr="00232A3B">
        <w:rPr>
          <w:rFonts w:ascii="Times New Roman" w:hAnsi="Times New Roman" w:cs="Times New Roman"/>
          <w:sz w:val="24"/>
        </w:rPr>
        <w:t>eke, potoci, jezera i drugi vodeni tokovi. Ovaj koncept često se prim</w:t>
      </w:r>
      <w:r>
        <w:rPr>
          <w:rFonts w:ascii="Times New Roman" w:hAnsi="Times New Roman" w:cs="Times New Roman"/>
          <w:sz w:val="24"/>
        </w:rPr>
        <w:t>j</w:t>
      </w:r>
      <w:r w:rsidRPr="00232A3B">
        <w:rPr>
          <w:rFonts w:ascii="Times New Roman" w:hAnsi="Times New Roman" w:cs="Times New Roman"/>
          <w:sz w:val="24"/>
        </w:rPr>
        <w:t>enjuje u okviru Okvirne direktive o vodama (Water Framework Directive - WFD) u Evropskoj uniji i sličnih zakonodavnih okvira u drugim d</w:t>
      </w:r>
      <w:r>
        <w:rPr>
          <w:rFonts w:ascii="Times New Roman" w:hAnsi="Times New Roman" w:cs="Times New Roman"/>
          <w:sz w:val="24"/>
        </w:rPr>
        <w:t>ij</w:t>
      </w:r>
      <w:r w:rsidRPr="00232A3B">
        <w:rPr>
          <w:rFonts w:ascii="Times New Roman" w:hAnsi="Times New Roman" w:cs="Times New Roman"/>
          <w:sz w:val="24"/>
        </w:rPr>
        <w:t>elovima sv</w:t>
      </w:r>
      <w:r>
        <w:rPr>
          <w:rFonts w:ascii="Times New Roman" w:hAnsi="Times New Roman" w:cs="Times New Roman"/>
          <w:sz w:val="24"/>
        </w:rPr>
        <w:t>ij</w:t>
      </w:r>
      <w:r w:rsidRPr="00232A3B">
        <w:rPr>
          <w:rFonts w:ascii="Times New Roman" w:hAnsi="Times New Roman" w:cs="Times New Roman"/>
          <w:sz w:val="24"/>
        </w:rPr>
        <w:t>eta. Ekološki status vodotoka može biti izražen u različitim klasama ili kategorijama koje označavaju nivo zdravlja i kvaliteta vodnog ekosiste</w:t>
      </w:r>
      <w:r w:rsidR="00833B45">
        <w:rPr>
          <w:rFonts w:ascii="Times New Roman" w:hAnsi="Times New Roman" w:cs="Times New Roman"/>
          <w:sz w:val="24"/>
        </w:rPr>
        <w:t>ma. U sklopu</w:t>
      </w:r>
      <w:r w:rsidRPr="00232A3B">
        <w:rPr>
          <w:rFonts w:ascii="Times New Roman" w:hAnsi="Times New Roman" w:cs="Times New Roman"/>
          <w:sz w:val="24"/>
        </w:rPr>
        <w:t xml:space="preserve"> WFD, ekološki status vodotoka može se klasifikovati na </w:t>
      </w:r>
    </w:p>
    <w:p w:rsidR="00232A3B" w:rsidRPr="00232A3B" w:rsidRDefault="00C708EF" w:rsidP="00232A3B">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 xml:space="preserve">Visok </w:t>
      </w:r>
      <w:r w:rsidR="00232A3B" w:rsidRPr="00232A3B">
        <w:rPr>
          <w:rFonts w:ascii="Times New Roman" w:hAnsi="Times New Roman" w:cs="Times New Roman"/>
          <w:sz w:val="24"/>
        </w:rPr>
        <w:t>ekološki status: Vodotokovi koji se svrstavaju u ovu kategoriju obično imaju izvanredno dobar kvalitet vode i podržavaju bogatu raznolikost organizama. Ovo su ekosistemi koji se smatraju vrlo zdravim i očuvanim.</w:t>
      </w:r>
    </w:p>
    <w:p w:rsidR="00232A3B" w:rsidRPr="00232A3B" w:rsidRDefault="00232A3B" w:rsidP="00232A3B">
      <w:pPr>
        <w:pStyle w:val="ListParagraph"/>
        <w:numPr>
          <w:ilvl w:val="0"/>
          <w:numId w:val="13"/>
        </w:numPr>
        <w:spacing w:line="360" w:lineRule="auto"/>
        <w:jc w:val="both"/>
        <w:rPr>
          <w:rFonts w:ascii="Times New Roman" w:hAnsi="Times New Roman" w:cs="Times New Roman"/>
          <w:sz w:val="24"/>
        </w:rPr>
      </w:pPr>
      <w:r w:rsidRPr="00232A3B">
        <w:rPr>
          <w:rFonts w:ascii="Times New Roman" w:hAnsi="Times New Roman" w:cs="Times New Roman"/>
          <w:sz w:val="24"/>
        </w:rPr>
        <w:t>Dobar ekološki status: Vodotokovi sa dobrim ekološkim statusom imaju dobar kvalitet vode i podržavaju raznolikost organizama. Ovi ekosistemi su u relativno dobrom stanju i funkcionišu u ekološkoj ravnoteži.</w:t>
      </w:r>
    </w:p>
    <w:p w:rsidR="00232A3B" w:rsidRPr="00232A3B" w:rsidRDefault="00232A3B" w:rsidP="00232A3B">
      <w:pPr>
        <w:pStyle w:val="ListParagraph"/>
        <w:numPr>
          <w:ilvl w:val="0"/>
          <w:numId w:val="13"/>
        </w:numPr>
        <w:spacing w:line="360" w:lineRule="auto"/>
        <w:jc w:val="both"/>
        <w:rPr>
          <w:rFonts w:ascii="Times New Roman" w:hAnsi="Times New Roman" w:cs="Times New Roman"/>
          <w:sz w:val="24"/>
        </w:rPr>
      </w:pPr>
      <w:r w:rsidRPr="00232A3B">
        <w:rPr>
          <w:rFonts w:ascii="Times New Roman" w:hAnsi="Times New Roman" w:cs="Times New Roman"/>
          <w:sz w:val="24"/>
        </w:rPr>
        <w:t>Umjereno zagađen ekološki status: U ovoj kategoriji, vodotokovi pokazuju umjereni nivo zagađenja i možda imaju smanjenu raznolikost organizama. To ukazuje na neke probleme u kvalitetu vode i potrebu za unapređenjem.</w:t>
      </w:r>
    </w:p>
    <w:p w:rsidR="00232A3B" w:rsidRPr="00232A3B" w:rsidRDefault="00C708EF" w:rsidP="00232A3B">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 xml:space="preserve">Slab </w:t>
      </w:r>
      <w:r w:rsidR="00232A3B" w:rsidRPr="00232A3B">
        <w:rPr>
          <w:rFonts w:ascii="Times New Roman" w:hAnsi="Times New Roman" w:cs="Times New Roman"/>
          <w:sz w:val="24"/>
        </w:rPr>
        <w:t>ekološki status: Vodotokovi sa lošim ekološkim statusom imaju loš kvalitet vode i podržavaju vrlo ograničenu raznolikost organizama. Ovo ukazuje na ozbiljne probleme i ugrožavanje ekosistema.</w:t>
      </w:r>
    </w:p>
    <w:p w:rsidR="00232A3B" w:rsidRPr="00232A3B" w:rsidRDefault="00232A3B" w:rsidP="00232A3B">
      <w:pPr>
        <w:pStyle w:val="ListParagraph"/>
        <w:numPr>
          <w:ilvl w:val="0"/>
          <w:numId w:val="13"/>
        </w:numPr>
        <w:spacing w:line="360" w:lineRule="auto"/>
        <w:jc w:val="both"/>
        <w:rPr>
          <w:rFonts w:ascii="Times New Roman" w:hAnsi="Times New Roman" w:cs="Times New Roman"/>
          <w:sz w:val="24"/>
        </w:rPr>
      </w:pPr>
      <w:r w:rsidRPr="00232A3B">
        <w:rPr>
          <w:rFonts w:ascii="Times New Roman" w:hAnsi="Times New Roman" w:cs="Times New Roman"/>
          <w:sz w:val="24"/>
        </w:rPr>
        <w:t>Loš ekološki status: Ova kategorija označava ekosisteme sa vrlo lošim kvalitetom vode i gotovo odsustvom organizama. To ukazuje na ekstremno loše stanje vodotoka i potrebu za hitnim m</w:t>
      </w:r>
      <w:r w:rsidR="00403F83">
        <w:rPr>
          <w:rFonts w:ascii="Times New Roman" w:hAnsi="Times New Roman" w:cs="Times New Roman"/>
          <w:sz w:val="24"/>
        </w:rPr>
        <w:t>j</w:t>
      </w:r>
      <w:r w:rsidRPr="00232A3B">
        <w:rPr>
          <w:rFonts w:ascii="Times New Roman" w:hAnsi="Times New Roman" w:cs="Times New Roman"/>
          <w:sz w:val="24"/>
        </w:rPr>
        <w:t>erama zaštite i obnove.</w:t>
      </w:r>
    </w:p>
    <w:p w:rsidR="00021663" w:rsidRDefault="00232A3B" w:rsidP="00232A3B">
      <w:pPr>
        <w:spacing w:line="360" w:lineRule="auto"/>
        <w:jc w:val="both"/>
        <w:rPr>
          <w:rFonts w:ascii="Times New Roman" w:hAnsi="Times New Roman" w:cs="Times New Roman"/>
          <w:sz w:val="24"/>
        </w:rPr>
      </w:pPr>
      <w:r w:rsidRPr="00232A3B">
        <w:rPr>
          <w:rFonts w:ascii="Times New Roman" w:hAnsi="Times New Roman" w:cs="Times New Roman"/>
          <w:sz w:val="24"/>
        </w:rPr>
        <w:lastRenderedPageBreak/>
        <w:t>Oc</w:t>
      </w:r>
      <w:r w:rsidR="00CD3008">
        <w:rPr>
          <w:rFonts w:ascii="Times New Roman" w:hAnsi="Times New Roman" w:cs="Times New Roman"/>
          <w:sz w:val="24"/>
        </w:rPr>
        <w:t>j</w:t>
      </w:r>
      <w:r w:rsidRPr="00232A3B">
        <w:rPr>
          <w:rFonts w:ascii="Times New Roman" w:hAnsi="Times New Roman" w:cs="Times New Roman"/>
          <w:sz w:val="24"/>
        </w:rPr>
        <w:t xml:space="preserve">ena ekološkog statusa vodotoka obično se vrši na osnovu različitih faktora, uključujući fizičke karakteristike vodotoka, kvalitet vode, bioloških pokazatelja i drugih parametara. </w:t>
      </w:r>
      <w:r w:rsidR="00403F83" w:rsidRPr="00403F83">
        <w:rPr>
          <w:rFonts w:ascii="Times New Roman" w:hAnsi="Times New Roman" w:cs="Times New Roman"/>
          <w:sz w:val="24"/>
        </w:rPr>
        <w:t>Biološki parametri uključuju prisutnost i raznolikost vrsta u vodenom ekosistemu. Hemijski parametri obuhvaćaju koncentracije onečišćenja poput teških metala i pesticida. Fizički parametri uključuju karakteristike poput hidromorfologije i strujanja vode</w:t>
      </w:r>
      <w:r w:rsidR="00403F83">
        <w:rPr>
          <w:rFonts w:ascii="Times New Roman" w:hAnsi="Times New Roman" w:cs="Times New Roman"/>
          <w:sz w:val="24"/>
        </w:rPr>
        <w:t xml:space="preserve">. </w:t>
      </w:r>
      <w:r w:rsidRPr="00232A3B">
        <w:rPr>
          <w:rFonts w:ascii="Times New Roman" w:hAnsi="Times New Roman" w:cs="Times New Roman"/>
          <w:sz w:val="24"/>
        </w:rPr>
        <w:t>Cilj je postići i održavati što viši ekološki status vodotoka kako bi se očuvala biološka raznolikost, održala kvaliteta vode i zaštitila životna sredina. Ova oc</w:t>
      </w:r>
      <w:r w:rsidR="00CD3008">
        <w:rPr>
          <w:rFonts w:ascii="Times New Roman" w:hAnsi="Times New Roman" w:cs="Times New Roman"/>
          <w:sz w:val="24"/>
        </w:rPr>
        <w:t>j</w:t>
      </w:r>
      <w:r w:rsidRPr="00232A3B">
        <w:rPr>
          <w:rFonts w:ascii="Times New Roman" w:hAnsi="Times New Roman" w:cs="Times New Roman"/>
          <w:sz w:val="24"/>
        </w:rPr>
        <w:t>ena igra ključnu ulogu u planiranju i implementaciji m</w:t>
      </w:r>
      <w:r w:rsidR="00CD3008">
        <w:rPr>
          <w:rFonts w:ascii="Times New Roman" w:hAnsi="Times New Roman" w:cs="Times New Roman"/>
          <w:sz w:val="24"/>
        </w:rPr>
        <w:t>j</w:t>
      </w:r>
      <w:r w:rsidRPr="00232A3B">
        <w:rPr>
          <w:rFonts w:ascii="Times New Roman" w:hAnsi="Times New Roman" w:cs="Times New Roman"/>
          <w:sz w:val="24"/>
        </w:rPr>
        <w:t>era zaštite i obnove vodenih ekosistema.</w:t>
      </w:r>
    </w:p>
    <w:p w:rsidR="00403F83" w:rsidRPr="00403F83" w:rsidRDefault="00403F83" w:rsidP="00403F83">
      <w:pPr>
        <w:spacing w:line="360" w:lineRule="auto"/>
        <w:jc w:val="both"/>
        <w:rPr>
          <w:rFonts w:ascii="Times New Roman" w:hAnsi="Times New Roman" w:cs="Times New Roman"/>
          <w:sz w:val="24"/>
        </w:rPr>
      </w:pPr>
      <w:r>
        <w:rPr>
          <w:rFonts w:ascii="Times New Roman" w:hAnsi="Times New Roman" w:cs="Times New Roman"/>
          <w:sz w:val="24"/>
        </w:rPr>
        <w:t>Pored ekološkog</w:t>
      </w:r>
      <w:r w:rsidRPr="00403F83">
        <w:rPr>
          <w:rFonts w:ascii="Times New Roman" w:hAnsi="Times New Roman" w:cs="Times New Roman"/>
          <w:sz w:val="24"/>
        </w:rPr>
        <w:t xml:space="preserve"> status</w:t>
      </w:r>
      <w:r>
        <w:rPr>
          <w:rFonts w:ascii="Times New Roman" w:hAnsi="Times New Roman" w:cs="Times New Roman"/>
          <w:sz w:val="24"/>
        </w:rPr>
        <w:t>a postoji</w:t>
      </w:r>
      <w:r w:rsidRPr="00403F83">
        <w:rPr>
          <w:rFonts w:ascii="Times New Roman" w:hAnsi="Times New Roman" w:cs="Times New Roman"/>
          <w:sz w:val="24"/>
        </w:rPr>
        <w:t xml:space="preserve"> i ekološko stanje vodotoka </w:t>
      </w:r>
      <w:r>
        <w:rPr>
          <w:rFonts w:ascii="Times New Roman" w:hAnsi="Times New Roman" w:cs="Times New Roman"/>
          <w:sz w:val="24"/>
        </w:rPr>
        <w:t xml:space="preserve">što predstavlja </w:t>
      </w:r>
      <w:r w:rsidRPr="00403F83">
        <w:rPr>
          <w:rFonts w:ascii="Times New Roman" w:hAnsi="Times New Roman" w:cs="Times New Roman"/>
          <w:sz w:val="24"/>
        </w:rPr>
        <w:t>dva različita koncepta koja se koriste u procjeni kvalitete vode i ekološkog zdravlja vodenih ekosistema</w:t>
      </w:r>
      <w:r>
        <w:rPr>
          <w:rFonts w:ascii="Times New Roman" w:hAnsi="Times New Roman" w:cs="Times New Roman"/>
          <w:sz w:val="24"/>
        </w:rPr>
        <w:t>a</w:t>
      </w:r>
      <w:r w:rsidRPr="00403F83">
        <w:rPr>
          <w:rFonts w:ascii="Times New Roman" w:hAnsi="Times New Roman" w:cs="Times New Roman"/>
          <w:sz w:val="24"/>
        </w:rPr>
        <w:t>. Razlika između ovih  pojmova je bitna za razumijevanje i procjenu stanja vodenih ekosistem</w:t>
      </w:r>
      <w:r>
        <w:rPr>
          <w:rFonts w:ascii="Times New Roman" w:hAnsi="Times New Roman" w:cs="Times New Roman"/>
          <w:sz w:val="24"/>
        </w:rPr>
        <w:t>a i njihovih dugoročnih izazova</w:t>
      </w:r>
      <w:r w:rsidRPr="00403F83">
        <w:rPr>
          <w:rFonts w:ascii="Times New Roman" w:hAnsi="Times New Roman" w:cs="Times New Roman"/>
          <w:sz w:val="24"/>
        </w:rPr>
        <w:t xml:space="preserve">. </w:t>
      </w:r>
      <w:r>
        <w:rPr>
          <w:rFonts w:ascii="Times New Roman" w:hAnsi="Times New Roman" w:cs="Times New Roman"/>
          <w:sz w:val="24"/>
        </w:rPr>
        <w:t xml:space="preserve">Ekološko stanje se </w:t>
      </w:r>
      <w:r w:rsidRPr="00403F83">
        <w:rPr>
          <w:rFonts w:ascii="Times New Roman" w:hAnsi="Times New Roman" w:cs="Times New Roman"/>
          <w:sz w:val="24"/>
        </w:rPr>
        <w:t>usredotočuje se na trenutno stanje vodenog tijela na temelju promatranih parametara u konkretnom trenutku. Ova analiza ocjenjuje koliko je vodotok zdrav i očuvan u datom trenutku, a ne nužno kako bi trebao biti u budućnosti. Parametri koji se promatraju u ekološkom stanju uključuju prisutnost određenih vrsta organizama, kvalitetu vode (npr. koncentraciju onečišćenja), temperaturu, pH-vrijednost i druge karakteristike. Ekološko stanje može fluktuirati tokom vremena zbog sezonskih promjena ili kratkoročnih utjecaja antropogenih aktivnosti, ali ne mora nužno odražavati dugoročne tendencije.Razlika između ekološkog statusa i ekološkog stanja vodotoka je ključna za razumijevanje očuvanja vodenih ekosistema. Dok ekološki status postavlja dugoročne ciljeve za postizanje dobrog ekološkog zdravlja, ekološko stanje pruža trenutnu sliku o stanju vodnog ekosistema. Oba su važna jer pomažu identificirati izazove i potrebne mjere za očuvanje i obnovu vodenih resursa. Osim toga, pravilna procjena ekološkog statusa i ekološkog stanja pomaže u informiranju politika i odluka koje utječu na upravljanje vodnim resursima i zaštitu okoliša. Razumijevanje njihove razlike i značaja omogućava bolje upravljanje vodenim resursima i očuvanje okoliša za buduće generacije.</w:t>
      </w:r>
    </w:p>
    <w:p w:rsidR="00403F83" w:rsidRPr="00232A3B" w:rsidRDefault="00403F83" w:rsidP="00232A3B">
      <w:pPr>
        <w:spacing w:line="360" w:lineRule="auto"/>
        <w:jc w:val="both"/>
        <w:rPr>
          <w:rFonts w:ascii="Times New Roman" w:hAnsi="Times New Roman" w:cs="Times New Roman"/>
          <w:sz w:val="24"/>
        </w:rPr>
      </w:pPr>
    </w:p>
    <w:p w:rsidR="00BC6493" w:rsidRDefault="00CD3008" w:rsidP="00D0407B">
      <w:pPr>
        <w:pStyle w:val="Heading1"/>
        <w:spacing w:line="360" w:lineRule="auto"/>
        <w:jc w:val="both"/>
        <w:rPr>
          <w:rFonts w:ascii="Times New Roman" w:hAnsi="Times New Roman" w:cs="Times New Roman"/>
        </w:rPr>
      </w:pPr>
      <w:bookmarkStart w:id="6" w:name="_Toc147906064"/>
      <w:r>
        <w:rPr>
          <w:rFonts w:ascii="Times New Roman" w:hAnsi="Times New Roman" w:cs="Times New Roman"/>
        </w:rPr>
        <w:t xml:space="preserve">1.2 </w:t>
      </w:r>
      <w:r w:rsidR="00740265">
        <w:rPr>
          <w:rFonts w:ascii="Times New Roman" w:hAnsi="Times New Roman" w:cs="Times New Roman"/>
        </w:rPr>
        <w:t>Planovi upravljanja vodama</w:t>
      </w:r>
      <w:bookmarkEnd w:id="6"/>
    </w:p>
    <w:p w:rsidR="00DA368B" w:rsidRDefault="00DA368B" w:rsidP="00D0407B">
      <w:pPr>
        <w:spacing w:line="360" w:lineRule="auto"/>
        <w:jc w:val="both"/>
      </w:pPr>
    </w:p>
    <w:p w:rsidR="00C22756" w:rsidRPr="00E56ECB" w:rsidRDefault="005C5C5B" w:rsidP="00E56ECB">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Planovi upravljanja vodama obuhvataju </w:t>
      </w:r>
      <w:r w:rsidRPr="005C5C5B">
        <w:rPr>
          <w:rFonts w:ascii="Times New Roman" w:hAnsi="Times New Roman" w:cs="Times New Roman"/>
          <w:sz w:val="24"/>
        </w:rPr>
        <w:t>postizanje dobrog stanja, odnosno dobrog ekološkog potencijala površinskih i podzemnih voda, odnosno vodnih i za vodu vezanih ekosistema, umanjenje šteta prouzrokovanih raznim štetnim djelovanjem voda, osiguranje potrebnih količina vode odgovarajućeg kvaliteta za razne namjene i podsticanje održivog korištenja voda, uzimajući u obzir dugoročnu zaštitu raspoloživih izvorišta i njihovog kvaliteta.</w:t>
      </w:r>
      <w:r>
        <w:rPr>
          <w:rFonts w:ascii="Times New Roman" w:hAnsi="Times New Roman" w:cs="Times New Roman"/>
          <w:sz w:val="24"/>
        </w:rPr>
        <w:t xml:space="preserve"> </w:t>
      </w:r>
      <w:r w:rsidR="00C22756" w:rsidRPr="00E56ECB">
        <w:rPr>
          <w:rFonts w:ascii="Times New Roman" w:hAnsi="Times New Roman" w:cs="Times New Roman"/>
          <w:sz w:val="24"/>
        </w:rPr>
        <w:t>U Federaciji BiH, vode, njihova zaštita i zaštita od voda su regul</w:t>
      </w:r>
      <w:r w:rsidR="007F60D1">
        <w:rPr>
          <w:rFonts w:ascii="Times New Roman" w:hAnsi="Times New Roman" w:cs="Times New Roman"/>
          <w:sz w:val="24"/>
        </w:rPr>
        <w:t xml:space="preserve">isani ZoV Federacije BiH </w:t>
      </w:r>
      <w:r w:rsidR="00C22756" w:rsidRPr="00E56ECB">
        <w:rPr>
          <w:rFonts w:ascii="Times New Roman" w:hAnsi="Times New Roman" w:cs="Times New Roman"/>
          <w:sz w:val="24"/>
        </w:rPr>
        <w:t>i pratećim podzakonskim aktima. Federalnim ZoV-a uređuju se način upravljanja vodama unutar Federacije BiH, vodno dobro i javno vodno dobro, vodni objekti, pravna lica i druge institucije nadležne za pojedina pitanja upravljanja vodama i druga problematika vezana za vode. ZoV Federacije BiH je donešen s ciljem da se u pravni sistem Federacije inkorporiraju zahtjevi EU acquis-a o vodama, prvenstveno Ok</w:t>
      </w:r>
      <w:r w:rsidR="007F60D1">
        <w:rPr>
          <w:rFonts w:ascii="Times New Roman" w:hAnsi="Times New Roman" w:cs="Times New Roman"/>
          <w:sz w:val="24"/>
        </w:rPr>
        <w:t>virne direktive o vodama (ODV)</w:t>
      </w:r>
      <w:r w:rsidR="00C22756" w:rsidRPr="00E56ECB">
        <w:rPr>
          <w:rFonts w:ascii="Times New Roman" w:hAnsi="Times New Roman" w:cs="Times New Roman"/>
          <w:sz w:val="24"/>
        </w:rPr>
        <w:t xml:space="preserve">. Na osnovu pomenutog zakona donesen je veći broj podzakonskih akata čime je uspostavljen institucionalni sistem za upravljanje vodama koji uključuje institucije Federacije BiH, kantone i organe lokalne samouprave, (tj. organe gradova i općina), te agencije za upravljanje vodnim područjima. Zakoni o vodama su usvojeni i na kantonalnom nivou, kao i zakoni o komunalnim djelatnostima koji pobliže uređuju pitanja snadbijevanja pitkom </w:t>
      </w:r>
      <w:r w:rsidR="007F60D1">
        <w:rPr>
          <w:rFonts w:ascii="Times New Roman" w:hAnsi="Times New Roman" w:cs="Times New Roman"/>
          <w:sz w:val="24"/>
        </w:rPr>
        <w:t>vodom i odvodnje otpadnih voda</w:t>
      </w:r>
      <w:r w:rsidR="00C22756" w:rsidRPr="00E56ECB">
        <w:rPr>
          <w:rFonts w:ascii="Times New Roman" w:hAnsi="Times New Roman" w:cs="Times New Roman"/>
          <w:sz w:val="24"/>
        </w:rPr>
        <w:t>. Bosna i Hercegovina je započela izradu Programa integriranja u EU u oktobru 2020. godine.</w:t>
      </w:r>
      <w:r w:rsidR="00507B52">
        <w:rPr>
          <w:rFonts w:ascii="Times New Roman" w:hAnsi="Times New Roman" w:cs="Times New Roman"/>
          <w:sz w:val="24"/>
        </w:rPr>
        <w:t xml:space="preserve"> </w:t>
      </w:r>
      <w:r w:rsidR="00C22756" w:rsidRPr="00E56ECB">
        <w:rPr>
          <w:rFonts w:ascii="Times New Roman" w:hAnsi="Times New Roman" w:cs="Times New Roman"/>
          <w:sz w:val="24"/>
        </w:rPr>
        <w:t xml:space="preserve">Program će sadržavati akcioni plan usklađivanja propisa u BiH sa propisima EU i plan za realizaciju preporuka Evropske komisije. Također u programu integrisanja nalazit će se i pregled administrativnih kapaciteta te će se jasno definisati koja institucija u kojem trenutku i na koji način treba neki zakon da uskladi sa EU ili pak donese novi propis neophodan na putu ka Evropskoj uniji. Kada su u pitanju propisi a vezano za Program integrisanja BiH u EU u oblasti upravljanja vodama, u četvorogodišnjem periodu planirano je da se izvrše izmjene odnosno da se izrade sljedeći propisi: </w:t>
      </w:r>
    </w:p>
    <w:p w:rsidR="00C22756" w:rsidRPr="00E56ECB" w:rsidRDefault="00C22756" w:rsidP="00E56ECB">
      <w:pPr>
        <w:spacing w:line="360" w:lineRule="auto"/>
        <w:jc w:val="both"/>
        <w:rPr>
          <w:rFonts w:ascii="Times New Roman" w:hAnsi="Times New Roman" w:cs="Times New Roman"/>
          <w:sz w:val="24"/>
        </w:rPr>
      </w:pPr>
      <w:r w:rsidRPr="00E56ECB">
        <w:rPr>
          <w:rFonts w:ascii="Times New Roman" w:hAnsi="Times New Roman" w:cs="Times New Roman"/>
          <w:sz w:val="24"/>
        </w:rPr>
        <w:sym w:font="Symbol" w:char="F0B7"/>
      </w:r>
      <w:r w:rsidRPr="00E56ECB">
        <w:rPr>
          <w:rFonts w:ascii="Times New Roman" w:hAnsi="Times New Roman" w:cs="Times New Roman"/>
          <w:sz w:val="24"/>
        </w:rPr>
        <w:t xml:space="preserve"> Zakon o izmjenama i dopunama Zakona o vodama (koji je u proceduri), </w:t>
      </w:r>
    </w:p>
    <w:p w:rsidR="00C22756" w:rsidRPr="00E56ECB" w:rsidRDefault="00C22756" w:rsidP="00E56ECB">
      <w:pPr>
        <w:spacing w:line="360" w:lineRule="auto"/>
        <w:jc w:val="both"/>
        <w:rPr>
          <w:rFonts w:ascii="Times New Roman" w:hAnsi="Times New Roman" w:cs="Times New Roman"/>
          <w:sz w:val="24"/>
        </w:rPr>
      </w:pPr>
      <w:r w:rsidRPr="00E56ECB">
        <w:rPr>
          <w:rFonts w:ascii="Times New Roman" w:hAnsi="Times New Roman" w:cs="Times New Roman"/>
          <w:sz w:val="24"/>
        </w:rPr>
        <w:sym w:font="Symbol" w:char="F0B7"/>
      </w:r>
      <w:r w:rsidRPr="00E56ECB">
        <w:rPr>
          <w:rFonts w:ascii="Times New Roman" w:hAnsi="Times New Roman" w:cs="Times New Roman"/>
          <w:sz w:val="24"/>
        </w:rPr>
        <w:t xml:space="preserve"> Pravilnik o upravljanju kvalitetom vode za kupanje (pravilnik o kupalištima), </w:t>
      </w:r>
    </w:p>
    <w:p w:rsidR="00C22756" w:rsidRPr="00E56ECB" w:rsidRDefault="00C22756" w:rsidP="00E56ECB">
      <w:pPr>
        <w:spacing w:line="360" w:lineRule="auto"/>
        <w:jc w:val="both"/>
        <w:rPr>
          <w:rFonts w:ascii="Times New Roman" w:hAnsi="Times New Roman" w:cs="Times New Roman"/>
          <w:sz w:val="24"/>
        </w:rPr>
      </w:pPr>
      <w:r w:rsidRPr="00E56ECB">
        <w:rPr>
          <w:rFonts w:ascii="Times New Roman" w:hAnsi="Times New Roman" w:cs="Times New Roman"/>
          <w:sz w:val="24"/>
        </w:rPr>
        <w:sym w:font="Symbol" w:char="F0B7"/>
      </w:r>
      <w:r w:rsidRPr="00E56ECB">
        <w:rPr>
          <w:rFonts w:ascii="Times New Roman" w:hAnsi="Times New Roman" w:cs="Times New Roman"/>
          <w:sz w:val="24"/>
        </w:rPr>
        <w:t xml:space="preserve"> Pravilnik o načinu obračunavanja, postupku i rokovima za obračunavanje i plaćanje i kontroli izmirivanja obaveza na osnovu opće vodne naknade i posebnih vodnih naknada, </w:t>
      </w:r>
    </w:p>
    <w:p w:rsidR="00C22756" w:rsidRPr="00E56ECB" w:rsidRDefault="00C22756" w:rsidP="00E56ECB">
      <w:pPr>
        <w:spacing w:line="360" w:lineRule="auto"/>
        <w:jc w:val="both"/>
        <w:rPr>
          <w:rFonts w:ascii="Times New Roman" w:hAnsi="Times New Roman" w:cs="Times New Roman"/>
          <w:sz w:val="24"/>
        </w:rPr>
      </w:pPr>
      <w:r w:rsidRPr="00E56ECB">
        <w:rPr>
          <w:rFonts w:ascii="Times New Roman" w:hAnsi="Times New Roman" w:cs="Times New Roman"/>
          <w:sz w:val="24"/>
        </w:rPr>
        <w:sym w:font="Symbol" w:char="F0B7"/>
      </w:r>
      <w:r w:rsidRPr="00E56ECB">
        <w:rPr>
          <w:rFonts w:ascii="Times New Roman" w:hAnsi="Times New Roman" w:cs="Times New Roman"/>
          <w:sz w:val="24"/>
        </w:rPr>
        <w:t xml:space="preserve"> Izmjene i dopune Odluke o karakterizaciji površinskih i podzemnih voda, referentnim uvjetima i parametrima za ocjenu stanja voda i monitoringu voda, </w:t>
      </w:r>
    </w:p>
    <w:p w:rsidR="00C22756" w:rsidRPr="00E56ECB" w:rsidRDefault="00C22756" w:rsidP="00E56ECB">
      <w:pPr>
        <w:spacing w:line="360" w:lineRule="auto"/>
        <w:jc w:val="both"/>
        <w:rPr>
          <w:rFonts w:ascii="Times New Roman" w:hAnsi="Times New Roman" w:cs="Times New Roman"/>
          <w:sz w:val="24"/>
        </w:rPr>
      </w:pPr>
      <w:r w:rsidRPr="00E56ECB">
        <w:rPr>
          <w:rFonts w:ascii="Times New Roman" w:hAnsi="Times New Roman" w:cs="Times New Roman"/>
          <w:sz w:val="24"/>
        </w:rPr>
        <w:lastRenderedPageBreak/>
        <w:sym w:font="Symbol" w:char="F0B7"/>
      </w:r>
      <w:r w:rsidRPr="00E56ECB">
        <w:rPr>
          <w:rFonts w:ascii="Times New Roman" w:hAnsi="Times New Roman" w:cs="Times New Roman"/>
          <w:sz w:val="24"/>
        </w:rPr>
        <w:t xml:space="preserve"> Uredba o metodologiji utvrđivanja najniže osnovne cijene vodnih usluga u Federaciji BiH, i </w:t>
      </w:r>
    </w:p>
    <w:p w:rsidR="00C22756" w:rsidRPr="00E56ECB" w:rsidRDefault="00C22756" w:rsidP="00E56ECB">
      <w:pPr>
        <w:spacing w:line="360" w:lineRule="auto"/>
        <w:jc w:val="both"/>
        <w:rPr>
          <w:rFonts w:ascii="Times New Roman" w:hAnsi="Times New Roman" w:cs="Times New Roman"/>
          <w:sz w:val="24"/>
        </w:rPr>
      </w:pPr>
      <w:r w:rsidRPr="00E56ECB">
        <w:rPr>
          <w:rFonts w:ascii="Times New Roman" w:hAnsi="Times New Roman" w:cs="Times New Roman"/>
          <w:sz w:val="24"/>
        </w:rPr>
        <w:sym w:font="Symbol" w:char="F0B7"/>
      </w:r>
      <w:r w:rsidRPr="00E56ECB">
        <w:rPr>
          <w:rFonts w:ascii="Times New Roman" w:hAnsi="Times New Roman" w:cs="Times New Roman"/>
          <w:sz w:val="24"/>
        </w:rPr>
        <w:t xml:space="preserve"> Izmjena i dopuna Pravilnika o ekološki prihvatljivom protoku.</w:t>
      </w:r>
    </w:p>
    <w:p w:rsidR="00C22756" w:rsidRPr="00E56ECB" w:rsidRDefault="00C22756" w:rsidP="00E56ECB">
      <w:pPr>
        <w:spacing w:line="360" w:lineRule="auto"/>
        <w:jc w:val="both"/>
        <w:rPr>
          <w:rFonts w:ascii="Times New Roman" w:hAnsi="Times New Roman" w:cs="Times New Roman"/>
          <w:sz w:val="24"/>
        </w:rPr>
      </w:pPr>
      <w:r w:rsidRPr="00E56ECB">
        <w:rPr>
          <w:rFonts w:ascii="Times New Roman" w:hAnsi="Times New Roman" w:cs="Times New Roman"/>
          <w:sz w:val="24"/>
        </w:rPr>
        <w:t>Međunarodne obaveze BiH u području upravljanja vodama definirane su geografskim i geopolitičkim položajem Bosne i Hercegovine. Od ukupne površine BiH, oko 75% pripada crnomorskom slivu, odnosno vodnom području rijeke Save, a 25% vodnom području Jadranskog mora. Izlaz na Sredozemno more, kao i učestvovanje u opterećenju Jadranskog mora zagađenjem koje dolazi sa kopna, stavlja pred BiH niz obaveza koje treba ispuniti. S druge strane, najveći dio BIH pripada slivnom području rijeke Save, odnosno Dunavskom i Crnomorskom slivu te u skladu s tim treba da poštuje dogovorene obaveze zemalja pomenutih slivnih područja i sudjelovati u udruženim aktivnostima sprječavanja zagađenja, ali i aktivnostima prevencije i rane dojave poplava. BiH je evropska zemlja, sa jasnim opredjeljenjem ka članstvu u Evropskoj uniji (EU), što najjasnije određuje krajnji okvir u području upravljanja vodama. U pogledu administrativne nadležnosti, vodnim resursima Federacije BiH upravljaju: Agencija za vodno područje rijeke Save u Sarajevu (AVP Sava) i Agencija za vodno područje Jadranskog mora u Mostaru (AVP Jadran). U R. Srpskoj, nadležna institucija za upravljanje vodama je Javna ustanova „Vode Srpske“ (JU „Vode Srpske“). Odjeljenje za poljoprivredu, šumarstvo i vodoprivredu Vlade Brčko Distrikta BiH upravlja vodama na području Distrikta. Pomenute institucije odgovorne su za pripremu planova upravljanja vodama u okviru nadležnih vodnih p</w:t>
      </w:r>
      <w:r w:rsidR="00E56ECB" w:rsidRPr="00E56ECB">
        <w:rPr>
          <w:rFonts w:ascii="Times New Roman" w:hAnsi="Times New Roman" w:cs="Times New Roman"/>
          <w:sz w:val="24"/>
        </w:rPr>
        <w:t>odručja. Trenutno su važeći slje</w:t>
      </w:r>
      <w:r w:rsidRPr="00E56ECB">
        <w:rPr>
          <w:rFonts w:ascii="Times New Roman" w:hAnsi="Times New Roman" w:cs="Times New Roman"/>
          <w:sz w:val="24"/>
        </w:rPr>
        <w:t xml:space="preserve">deći planovi upravljanja vodnim područjima, (oblasnim riječnim slivovima), u BiH: </w:t>
      </w:r>
    </w:p>
    <w:p w:rsidR="00C22756" w:rsidRPr="007F60D1" w:rsidRDefault="00C22756" w:rsidP="007F60D1">
      <w:pPr>
        <w:pStyle w:val="ListParagraph"/>
        <w:numPr>
          <w:ilvl w:val="0"/>
          <w:numId w:val="24"/>
        </w:numPr>
        <w:spacing w:line="360" w:lineRule="auto"/>
        <w:jc w:val="both"/>
        <w:rPr>
          <w:rFonts w:ascii="Times New Roman" w:hAnsi="Times New Roman" w:cs="Times New Roman"/>
          <w:sz w:val="24"/>
        </w:rPr>
      </w:pPr>
      <w:r w:rsidRPr="007F60D1">
        <w:rPr>
          <w:rFonts w:ascii="Times New Roman" w:hAnsi="Times New Roman" w:cs="Times New Roman"/>
          <w:sz w:val="24"/>
        </w:rPr>
        <w:t xml:space="preserve">Plan upravljanja vodama za vodno područje rijeke Save u Federaciji BiH (2016. – 2021.), </w:t>
      </w:r>
    </w:p>
    <w:p w:rsidR="005E7BB4" w:rsidRDefault="005E7BB4" w:rsidP="007F60D1">
      <w:pPr>
        <w:pStyle w:val="ListParagraph"/>
        <w:numPr>
          <w:ilvl w:val="0"/>
          <w:numId w:val="24"/>
        </w:numPr>
        <w:spacing w:line="360" w:lineRule="auto"/>
        <w:jc w:val="both"/>
        <w:rPr>
          <w:rFonts w:ascii="Times New Roman" w:hAnsi="Times New Roman" w:cs="Times New Roman"/>
          <w:sz w:val="24"/>
        </w:rPr>
      </w:pPr>
      <w:r w:rsidRPr="005E7BB4">
        <w:rPr>
          <w:rFonts w:ascii="Times New Roman" w:hAnsi="Times New Roman" w:cs="Times New Roman"/>
          <w:sz w:val="24"/>
        </w:rPr>
        <w:t xml:space="preserve">Plan upravljanja vodama za vodno područje rijeke Save u Federaciji BiH (2022. – 2027.), </w:t>
      </w:r>
    </w:p>
    <w:p w:rsidR="00C22756" w:rsidRPr="007F60D1" w:rsidRDefault="00C22756" w:rsidP="007F60D1">
      <w:pPr>
        <w:pStyle w:val="ListParagraph"/>
        <w:numPr>
          <w:ilvl w:val="0"/>
          <w:numId w:val="24"/>
        </w:numPr>
        <w:spacing w:line="360" w:lineRule="auto"/>
        <w:jc w:val="both"/>
        <w:rPr>
          <w:rFonts w:ascii="Times New Roman" w:hAnsi="Times New Roman" w:cs="Times New Roman"/>
          <w:sz w:val="24"/>
        </w:rPr>
      </w:pPr>
      <w:r w:rsidRPr="007F60D1">
        <w:rPr>
          <w:rFonts w:ascii="Times New Roman" w:hAnsi="Times New Roman" w:cs="Times New Roman"/>
          <w:sz w:val="24"/>
        </w:rPr>
        <w:t>Plan upravljanja vodama za vodno područje Jadranskog mora u Federaciji BIH (2016. – 2021.),</w:t>
      </w:r>
    </w:p>
    <w:p w:rsidR="005E7BB4" w:rsidRPr="005E7BB4" w:rsidRDefault="005E7BB4" w:rsidP="007F60D1">
      <w:pPr>
        <w:pStyle w:val="ListParagraph"/>
        <w:numPr>
          <w:ilvl w:val="0"/>
          <w:numId w:val="24"/>
        </w:numPr>
        <w:spacing w:line="360" w:lineRule="auto"/>
        <w:jc w:val="both"/>
        <w:rPr>
          <w:rFonts w:ascii="Times New Roman" w:hAnsi="Times New Roman" w:cs="Times New Roman"/>
          <w:sz w:val="24"/>
        </w:rPr>
      </w:pPr>
      <w:r w:rsidRPr="005E7BB4">
        <w:rPr>
          <w:rFonts w:ascii="Times New Roman" w:hAnsi="Times New Roman" w:cs="Times New Roman"/>
          <w:sz w:val="24"/>
        </w:rPr>
        <w:t>Plan upravljanja vodama za vodno područje Jadranskog mora u Federaciji BIH (2022. – 2027.),</w:t>
      </w:r>
    </w:p>
    <w:p w:rsidR="00C22756" w:rsidRPr="007F60D1" w:rsidRDefault="00C22756" w:rsidP="007F60D1">
      <w:pPr>
        <w:pStyle w:val="ListParagraph"/>
        <w:numPr>
          <w:ilvl w:val="0"/>
          <w:numId w:val="24"/>
        </w:numPr>
        <w:spacing w:line="360" w:lineRule="auto"/>
        <w:jc w:val="both"/>
        <w:rPr>
          <w:rFonts w:ascii="Times New Roman" w:hAnsi="Times New Roman" w:cs="Times New Roman"/>
          <w:sz w:val="24"/>
        </w:rPr>
      </w:pPr>
      <w:r w:rsidRPr="007F60D1">
        <w:rPr>
          <w:rFonts w:ascii="Times New Roman" w:hAnsi="Times New Roman" w:cs="Times New Roman"/>
          <w:sz w:val="24"/>
        </w:rPr>
        <w:t xml:space="preserve">Plan upravljanja oblasnim riječnim slivom (distriktom) rijeke Save Republike Srpske (2017. 2021.), </w:t>
      </w:r>
    </w:p>
    <w:p w:rsidR="00C22756" w:rsidRPr="007F60D1" w:rsidRDefault="00C22756" w:rsidP="007F60D1">
      <w:pPr>
        <w:pStyle w:val="ListParagraph"/>
        <w:numPr>
          <w:ilvl w:val="0"/>
          <w:numId w:val="24"/>
        </w:numPr>
        <w:spacing w:line="360" w:lineRule="auto"/>
        <w:jc w:val="both"/>
        <w:rPr>
          <w:rFonts w:ascii="Times New Roman" w:hAnsi="Times New Roman" w:cs="Times New Roman"/>
          <w:sz w:val="24"/>
        </w:rPr>
      </w:pPr>
      <w:r w:rsidRPr="007F60D1">
        <w:rPr>
          <w:rFonts w:ascii="Times New Roman" w:hAnsi="Times New Roman" w:cs="Times New Roman"/>
          <w:sz w:val="24"/>
        </w:rPr>
        <w:t>Plan upravljanja oblasnim riječnim slivom (distriktom) rijeke Trebišnjice Republike Srpske (2017.-2021.), i</w:t>
      </w:r>
    </w:p>
    <w:p w:rsidR="00E56ECB" w:rsidRPr="007F60D1" w:rsidRDefault="00C22756" w:rsidP="007F60D1">
      <w:pPr>
        <w:pStyle w:val="ListParagraph"/>
        <w:numPr>
          <w:ilvl w:val="0"/>
          <w:numId w:val="24"/>
        </w:numPr>
        <w:spacing w:line="360" w:lineRule="auto"/>
        <w:jc w:val="both"/>
        <w:rPr>
          <w:rFonts w:ascii="Times New Roman" w:hAnsi="Times New Roman" w:cs="Times New Roman"/>
          <w:sz w:val="24"/>
        </w:rPr>
      </w:pPr>
      <w:r w:rsidRPr="007F60D1">
        <w:rPr>
          <w:rFonts w:ascii="Times New Roman" w:hAnsi="Times New Roman" w:cs="Times New Roman"/>
          <w:sz w:val="24"/>
        </w:rPr>
        <w:lastRenderedPageBreak/>
        <w:t xml:space="preserve">Plan upravljanja vodama za vodno područje rijeke Save u Brčko Distriktu BiH. </w:t>
      </w:r>
    </w:p>
    <w:p w:rsidR="007F60D1" w:rsidRDefault="007F60D1" w:rsidP="00E56ECB">
      <w:pPr>
        <w:spacing w:line="360" w:lineRule="auto"/>
        <w:jc w:val="both"/>
        <w:rPr>
          <w:rFonts w:ascii="Times New Roman" w:hAnsi="Times New Roman" w:cs="Times New Roman"/>
          <w:sz w:val="24"/>
        </w:rPr>
      </w:pPr>
    </w:p>
    <w:p w:rsidR="004440DB" w:rsidRDefault="004440DB" w:rsidP="00E56ECB">
      <w:pPr>
        <w:spacing w:line="360" w:lineRule="auto"/>
        <w:jc w:val="both"/>
        <w:rPr>
          <w:rFonts w:ascii="Times New Roman" w:hAnsi="Times New Roman" w:cs="Times New Roman"/>
          <w:sz w:val="24"/>
        </w:rPr>
      </w:pPr>
    </w:p>
    <w:p w:rsidR="004440DB" w:rsidRDefault="004440DB" w:rsidP="00E56ECB">
      <w:pPr>
        <w:spacing w:line="360" w:lineRule="auto"/>
        <w:jc w:val="both"/>
        <w:rPr>
          <w:rFonts w:ascii="Times New Roman" w:hAnsi="Times New Roman" w:cs="Times New Roman"/>
          <w:sz w:val="24"/>
        </w:rPr>
      </w:pPr>
    </w:p>
    <w:p w:rsidR="004440DB" w:rsidRDefault="004440DB" w:rsidP="00E56ECB">
      <w:pPr>
        <w:spacing w:line="360" w:lineRule="auto"/>
        <w:jc w:val="both"/>
        <w:rPr>
          <w:rFonts w:ascii="Times New Roman" w:hAnsi="Times New Roman" w:cs="Times New Roman"/>
          <w:sz w:val="24"/>
        </w:rPr>
      </w:pPr>
    </w:p>
    <w:p w:rsidR="004440DB" w:rsidRDefault="004440DB" w:rsidP="00E56ECB">
      <w:pPr>
        <w:spacing w:line="360" w:lineRule="auto"/>
        <w:jc w:val="both"/>
        <w:rPr>
          <w:rFonts w:ascii="Times New Roman" w:hAnsi="Times New Roman" w:cs="Times New Roman"/>
          <w:sz w:val="24"/>
        </w:rPr>
      </w:pPr>
    </w:p>
    <w:p w:rsidR="004440DB" w:rsidRDefault="004440DB" w:rsidP="00E56ECB">
      <w:pPr>
        <w:spacing w:line="360" w:lineRule="auto"/>
        <w:jc w:val="both"/>
        <w:rPr>
          <w:rFonts w:ascii="Times New Roman" w:hAnsi="Times New Roman" w:cs="Times New Roman"/>
          <w:sz w:val="24"/>
        </w:rPr>
      </w:pPr>
    </w:p>
    <w:p w:rsidR="004440DB" w:rsidRDefault="004440DB" w:rsidP="00E56ECB">
      <w:pPr>
        <w:spacing w:line="360" w:lineRule="auto"/>
        <w:jc w:val="both"/>
        <w:rPr>
          <w:rFonts w:ascii="Times New Roman" w:hAnsi="Times New Roman" w:cs="Times New Roman"/>
          <w:sz w:val="24"/>
        </w:rPr>
      </w:pPr>
    </w:p>
    <w:p w:rsidR="004440DB" w:rsidRDefault="004440DB" w:rsidP="00E56ECB">
      <w:pPr>
        <w:spacing w:line="360" w:lineRule="auto"/>
        <w:jc w:val="both"/>
        <w:rPr>
          <w:rFonts w:ascii="Times New Roman" w:hAnsi="Times New Roman" w:cs="Times New Roman"/>
          <w:sz w:val="24"/>
        </w:rPr>
      </w:pPr>
    </w:p>
    <w:p w:rsidR="004440DB" w:rsidRDefault="004440DB" w:rsidP="00E56ECB">
      <w:pPr>
        <w:spacing w:line="360" w:lineRule="auto"/>
        <w:jc w:val="both"/>
        <w:rPr>
          <w:rFonts w:ascii="Times New Roman" w:hAnsi="Times New Roman" w:cs="Times New Roman"/>
          <w:sz w:val="24"/>
        </w:rPr>
      </w:pPr>
    </w:p>
    <w:p w:rsidR="004440DB" w:rsidRDefault="004440DB" w:rsidP="00E56ECB">
      <w:pPr>
        <w:spacing w:line="360" w:lineRule="auto"/>
        <w:jc w:val="both"/>
        <w:rPr>
          <w:rFonts w:ascii="Times New Roman" w:hAnsi="Times New Roman" w:cs="Times New Roman"/>
          <w:sz w:val="24"/>
        </w:rPr>
      </w:pPr>
    </w:p>
    <w:p w:rsidR="004440DB" w:rsidRDefault="004440DB" w:rsidP="00E56ECB">
      <w:pPr>
        <w:spacing w:line="360" w:lineRule="auto"/>
        <w:jc w:val="both"/>
        <w:rPr>
          <w:rFonts w:ascii="Times New Roman" w:hAnsi="Times New Roman" w:cs="Times New Roman"/>
          <w:sz w:val="24"/>
        </w:rPr>
      </w:pPr>
    </w:p>
    <w:p w:rsidR="004440DB" w:rsidRDefault="004440DB" w:rsidP="00E56ECB">
      <w:pPr>
        <w:spacing w:line="360" w:lineRule="auto"/>
        <w:jc w:val="both"/>
        <w:rPr>
          <w:rFonts w:ascii="Times New Roman" w:hAnsi="Times New Roman" w:cs="Times New Roman"/>
          <w:sz w:val="24"/>
        </w:rPr>
      </w:pPr>
    </w:p>
    <w:p w:rsidR="004440DB" w:rsidRDefault="004440DB" w:rsidP="00E56ECB">
      <w:pPr>
        <w:spacing w:line="360" w:lineRule="auto"/>
        <w:jc w:val="both"/>
        <w:rPr>
          <w:rFonts w:ascii="Times New Roman" w:hAnsi="Times New Roman" w:cs="Times New Roman"/>
          <w:sz w:val="24"/>
        </w:rPr>
      </w:pPr>
    </w:p>
    <w:p w:rsidR="005E7BB4" w:rsidRPr="004440DB" w:rsidRDefault="0046280F" w:rsidP="005E7BB4">
      <w:pPr>
        <w:spacing w:line="360" w:lineRule="auto"/>
        <w:jc w:val="both"/>
        <w:rPr>
          <w:rFonts w:ascii="Times New Roman" w:hAnsi="Times New Roman" w:cs="Times New Roman"/>
          <w:sz w:val="24"/>
        </w:rPr>
      </w:pPr>
      <w:r>
        <w:rPr>
          <w:rFonts w:ascii="Times New Roman" w:hAnsi="Times New Roman" w:cs="Times New Roman"/>
          <w:sz w:val="24"/>
        </w:rPr>
        <w:t>Na područje Evrope većina č</w:t>
      </w:r>
      <w:r w:rsidR="005E7BB4">
        <w:rPr>
          <w:rFonts w:ascii="Times New Roman" w:hAnsi="Times New Roman" w:cs="Times New Roman"/>
          <w:sz w:val="24"/>
        </w:rPr>
        <w:t>lanica EU su preduzele aktivnosti u cilju realizacije t</w:t>
      </w:r>
      <w:r w:rsidR="002A6C41">
        <w:rPr>
          <w:rFonts w:ascii="Times New Roman" w:hAnsi="Times New Roman" w:cs="Times New Roman"/>
          <w:sz w:val="24"/>
        </w:rPr>
        <w:t>rećeg plana upravljanja (slika 2</w:t>
      </w:r>
      <w:r w:rsidR="005E7BB4">
        <w:rPr>
          <w:rFonts w:ascii="Times New Roman" w:hAnsi="Times New Roman" w:cs="Times New Roman"/>
          <w:sz w:val="24"/>
        </w:rPr>
        <w:t>).</w:t>
      </w:r>
    </w:p>
    <w:p w:rsidR="005E7BB4" w:rsidRDefault="005E7BB4" w:rsidP="005E7BB4">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bs-Latn-BA"/>
        </w:rPr>
        <w:lastRenderedPageBreak/>
        <w:drawing>
          <wp:inline distT="0" distB="0" distL="0" distR="0" wp14:anchorId="617EE91A" wp14:editId="5CC16961">
            <wp:extent cx="5761220" cy="45342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15 11083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1220" cy="4534293"/>
                    </a:xfrm>
                    <a:prstGeom prst="rect">
                      <a:avLst/>
                    </a:prstGeom>
                  </pic:spPr>
                </pic:pic>
              </a:graphicData>
            </a:graphic>
          </wp:inline>
        </w:drawing>
      </w:r>
    </w:p>
    <w:p w:rsidR="005E7BB4" w:rsidRDefault="005E7BB4" w:rsidP="005E7BB4">
      <w:pPr>
        <w:pStyle w:val="Caption"/>
        <w:jc w:val="center"/>
        <w:rPr>
          <w:rFonts w:ascii="Times New Roman" w:hAnsi="Times New Roman" w:cs="Times New Roman"/>
          <w:sz w:val="24"/>
        </w:rPr>
      </w:pPr>
      <w:r w:rsidRPr="00F32609">
        <w:rPr>
          <w:rFonts w:ascii="Times New Roman" w:hAnsi="Times New Roman" w:cs="Times New Roman"/>
          <w:sz w:val="24"/>
        </w:rPr>
        <w:t xml:space="preserve">Slika </w:t>
      </w:r>
      <w:r>
        <w:rPr>
          <w:rFonts w:ascii="Times New Roman" w:hAnsi="Times New Roman" w:cs="Times New Roman"/>
          <w:sz w:val="24"/>
        </w:rPr>
        <w:t>2</w:t>
      </w:r>
      <w:r w:rsidRPr="00F32609">
        <w:rPr>
          <w:rFonts w:ascii="Times New Roman" w:hAnsi="Times New Roman" w:cs="Times New Roman"/>
          <w:sz w:val="24"/>
        </w:rPr>
        <w:t>.</w:t>
      </w:r>
      <w:r>
        <w:rPr>
          <w:rFonts w:ascii="Times New Roman" w:hAnsi="Times New Roman" w:cs="Times New Roman"/>
          <w:sz w:val="24"/>
        </w:rPr>
        <w:t xml:space="preserve"> </w:t>
      </w:r>
      <w:r w:rsidRPr="00F32609">
        <w:rPr>
          <w:rFonts w:ascii="Times New Roman" w:hAnsi="Times New Roman" w:cs="Times New Roman"/>
          <w:sz w:val="24"/>
        </w:rPr>
        <w:t>Aktualno stanje izrade trećeg plana upravljanja vodnim područjima u EU-27</w:t>
      </w:r>
      <w:r>
        <w:rPr>
          <w:rFonts w:ascii="Times New Roman" w:hAnsi="Times New Roman" w:cs="Times New Roman"/>
          <w:sz w:val="24"/>
        </w:rPr>
        <w:t xml:space="preserve"> </w:t>
      </w:r>
      <w:r w:rsidR="005D14C5">
        <w:rPr>
          <w:rFonts w:ascii="Times New Roman" w:hAnsi="Times New Roman" w:cs="Times New Roman"/>
          <w:sz w:val="24"/>
        </w:rPr>
        <w:t>(</w:t>
      </w:r>
      <w:r w:rsidR="005D14C5" w:rsidRPr="005D14C5">
        <w:rPr>
          <w:rFonts w:ascii="Times New Roman" w:hAnsi="Times New Roman" w:cs="Times New Roman"/>
          <w:sz w:val="24"/>
        </w:rPr>
        <w:t>https://environment.ec.europa.eu/topics/water/water-framework-directive_en</w:t>
      </w:r>
      <w:r w:rsidR="005D14C5">
        <w:rPr>
          <w:rFonts w:ascii="Times New Roman" w:hAnsi="Times New Roman" w:cs="Times New Roman"/>
          <w:sz w:val="24"/>
        </w:rPr>
        <w:t>)</w:t>
      </w:r>
    </w:p>
    <w:p w:rsidR="00E56ECB" w:rsidRDefault="00E56ECB" w:rsidP="00D0407B">
      <w:pPr>
        <w:spacing w:line="360" w:lineRule="auto"/>
        <w:jc w:val="both"/>
      </w:pPr>
    </w:p>
    <w:p w:rsidR="00392BBD" w:rsidRDefault="0067104A" w:rsidP="00C14EF4">
      <w:pPr>
        <w:pStyle w:val="Heading1"/>
        <w:numPr>
          <w:ilvl w:val="1"/>
          <w:numId w:val="12"/>
        </w:numPr>
        <w:spacing w:line="360" w:lineRule="auto"/>
        <w:jc w:val="both"/>
        <w:rPr>
          <w:rFonts w:ascii="Times New Roman" w:hAnsi="Times New Roman" w:cs="Times New Roman"/>
        </w:rPr>
      </w:pPr>
      <w:bookmarkStart w:id="7" w:name="_Toc147906065"/>
      <w:r>
        <w:rPr>
          <w:rFonts w:ascii="Times New Roman" w:hAnsi="Times New Roman" w:cs="Times New Roman"/>
        </w:rPr>
        <w:t>Opće karakteristike rijeke Bosne</w:t>
      </w:r>
      <w:bookmarkEnd w:id="7"/>
    </w:p>
    <w:p w:rsidR="000413A0" w:rsidRPr="000413A0" w:rsidRDefault="000413A0" w:rsidP="000413A0"/>
    <w:p w:rsidR="000413A0" w:rsidRDefault="00C14EF4" w:rsidP="00D0407B">
      <w:pPr>
        <w:spacing w:line="360" w:lineRule="auto"/>
        <w:jc w:val="both"/>
        <w:rPr>
          <w:rFonts w:ascii="Times New Roman" w:hAnsi="Times New Roman" w:cs="Times New Roman"/>
          <w:sz w:val="24"/>
        </w:rPr>
      </w:pPr>
      <w:r w:rsidRPr="00C14EF4">
        <w:rPr>
          <w:rFonts w:ascii="Times New Roman" w:hAnsi="Times New Roman" w:cs="Times New Roman"/>
          <w:sz w:val="24"/>
        </w:rPr>
        <w:t>Bosna  </w:t>
      </w:r>
      <w:r>
        <w:rPr>
          <w:rFonts w:ascii="Times New Roman" w:hAnsi="Times New Roman" w:cs="Times New Roman"/>
          <w:sz w:val="24"/>
        </w:rPr>
        <w:t>je rijeka u Bosni i Hercegovini koja i</w:t>
      </w:r>
      <w:r w:rsidRPr="00C14EF4">
        <w:rPr>
          <w:rFonts w:ascii="Times New Roman" w:hAnsi="Times New Roman" w:cs="Times New Roman"/>
          <w:sz w:val="24"/>
        </w:rPr>
        <w:t>zvire iz kraških vrela u selu Vrutci u blizini Ilidže u podnožju planine Igman na 500m nadmorske visine. Sam lokalitet izvora se naziva Vrelo Bosne i poznato je sarajevsko izletište. Protiče centralnim dijelom Bosne, a kod Bosanskog Šamca se ulijeva u rijeku Savu te pripada crnomorskom slivu. U rimsko vrijeme rijeka se zvala </w:t>
      </w:r>
      <w:r w:rsidRPr="00C14EF4">
        <w:rPr>
          <w:rFonts w:ascii="Times New Roman" w:hAnsi="Times New Roman" w:cs="Times New Roman"/>
          <w:i/>
          <w:iCs/>
          <w:sz w:val="24"/>
        </w:rPr>
        <w:t>Basana</w:t>
      </w:r>
      <w:r w:rsidRPr="00C14EF4">
        <w:rPr>
          <w:rFonts w:ascii="Times New Roman" w:hAnsi="Times New Roman" w:cs="Times New Roman"/>
          <w:sz w:val="24"/>
        </w:rPr>
        <w:t xml:space="preserve"> i istoričari smatraju da je po njoj i nastala riječ Bosna. U gornjem toku, od izvora do Zenice, protiče kroz Sarajevsko, Visočko, Kakanjsko i Zeničko polje koja razdvajaju sutjeske. U srednjem toku se probija kroz klisure usječene u čvrste stijene, Vranduk-Nemila i Maglaj-Doboj, </w:t>
      </w:r>
      <w:r w:rsidRPr="00C14EF4">
        <w:rPr>
          <w:rFonts w:ascii="Times New Roman" w:hAnsi="Times New Roman" w:cs="Times New Roman"/>
          <w:sz w:val="24"/>
        </w:rPr>
        <w:lastRenderedPageBreak/>
        <w:t>a u donjem toku od Doboja do ušća, protiče nestabilnim koritom kroz aluvijalnu ravnicu gdje pravi više rukavaca, ada i okuka.</w:t>
      </w:r>
      <w:r>
        <w:rPr>
          <w:rFonts w:ascii="Times New Roman" w:hAnsi="Times New Roman" w:cs="Times New Roman"/>
          <w:sz w:val="24"/>
        </w:rPr>
        <w:t xml:space="preserve"> </w:t>
      </w:r>
      <w:r w:rsidRPr="00C14EF4">
        <w:rPr>
          <w:rFonts w:ascii="Times New Roman" w:hAnsi="Times New Roman" w:cs="Times New Roman"/>
          <w:sz w:val="24"/>
        </w:rPr>
        <w:t>Rijeka Bosna je duga 273km, duboka je 1-3m (u virovima dostiže dubinu i do 10m) a široka 35-170m. Najviše je sužena između Maglaja i Doboja. Obale su joj visoke od 1,5 do 6m, a djelomično su obrasle šumom i žbunjem. Na više mjesta pravi slapove i brzake. Prosječan pad joj iznosi 1,48m/km, a srednja količina proticanja vode oko 100m³/s. Najveći vodostaj je u periodu mart-</w:t>
      </w:r>
      <w:r w:rsidR="00745D74">
        <w:rPr>
          <w:rFonts w:ascii="Times New Roman" w:hAnsi="Times New Roman" w:cs="Times New Roman"/>
          <w:sz w:val="24"/>
        </w:rPr>
        <w:t>maj i u novembru, a najniži u au</w:t>
      </w:r>
      <w:r w:rsidRPr="00C14EF4">
        <w:rPr>
          <w:rFonts w:ascii="Times New Roman" w:hAnsi="Times New Roman" w:cs="Times New Roman"/>
          <w:sz w:val="24"/>
        </w:rPr>
        <w:t xml:space="preserve">gustu i septembru. </w:t>
      </w:r>
      <w:r w:rsidR="00745D74" w:rsidRPr="00745D74">
        <w:rPr>
          <w:rFonts w:ascii="Times New Roman" w:hAnsi="Times New Roman" w:cs="Times New Roman"/>
          <w:sz w:val="24"/>
        </w:rPr>
        <w:t>Glavne pritoke rijeke Bosne su: Željeznica (26,9km), Miljacka (35,9km), Krivaja (101km), Spreča (137,5km) i Stavnja (30,4km) sa desne strane, a Fojnička rijeka (46km), Lašva (49,4km) i Usora (82km) s lijeve strane</w:t>
      </w:r>
      <w:r w:rsidR="00AF60EF">
        <w:rPr>
          <w:rFonts w:ascii="Times New Roman" w:hAnsi="Times New Roman" w:cs="Times New Roman"/>
          <w:sz w:val="24"/>
        </w:rPr>
        <w:t xml:space="preserve"> (</w:t>
      </w:r>
      <w:r w:rsidR="00121512" w:rsidRPr="00121512">
        <w:rPr>
          <w:rFonts w:ascii="Times New Roman" w:hAnsi="Times New Roman" w:cs="Times New Roman"/>
          <w:sz w:val="24"/>
        </w:rPr>
        <w:t>http://www.bistrobih.ba/nova/rijeka-bosna/</w:t>
      </w:r>
      <w:r w:rsidR="00AF60EF">
        <w:rPr>
          <w:rFonts w:ascii="Times New Roman" w:hAnsi="Times New Roman" w:cs="Times New Roman"/>
          <w:sz w:val="24"/>
        </w:rPr>
        <w:t>)</w:t>
      </w:r>
      <w:r w:rsidR="00745D74" w:rsidRPr="00745D74">
        <w:rPr>
          <w:rFonts w:ascii="Times New Roman" w:hAnsi="Times New Roman" w:cs="Times New Roman"/>
          <w:sz w:val="24"/>
        </w:rPr>
        <w:t>. Sve imaju veći pad od Bosne osim Spreče.</w:t>
      </w:r>
      <w:r w:rsidR="000413A0">
        <w:rPr>
          <w:rFonts w:ascii="Times New Roman" w:hAnsi="Times New Roman" w:cs="Times New Roman"/>
          <w:sz w:val="24"/>
        </w:rPr>
        <w:t xml:space="preserve"> </w:t>
      </w:r>
      <w:r w:rsidR="0010531A" w:rsidRPr="0010531A">
        <w:rPr>
          <w:rFonts w:ascii="Times New Roman" w:hAnsi="Times New Roman" w:cs="Times New Roman"/>
          <w:sz w:val="24"/>
        </w:rPr>
        <w:t>Sliv Bosne obuhvata centralnu Bosnu i središnji dio sjeverne Bosne uz Savu sa ukupno 10.715 km2 . Omeđen je slivovima Vrbasa i Ukrine sa zapada, Drine sa istoku i Rame, Neretve i Rakitnice sa jugozapadu. Drenira centralni i jugoistočni dio Dinarskog planinskog sistema. Smjer tečenja u prvoj trećini vodotoka je od</w:t>
      </w:r>
      <w:r w:rsidR="0010531A">
        <w:rPr>
          <w:rFonts w:ascii="Times New Roman" w:hAnsi="Times New Roman" w:cs="Times New Roman"/>
          <w:sz w:val="24"/>
        </w:rPr>
        <w:t xml:space="preserve"> </w:t>
      </w:r>
      <w:r w:rsidR="0010531A" w:rsidRPr="0010531A">
        <w:rPr>
          <w:rFonts w:ascii="Times New Roman" w:hAnsi="Times New Roman" w:cs="Times New Roman"/>
          <w:sz w:val="24"/>
        </w:rPr>
        <w:t>jugoistoka prema sjeverozapadu. Zatim slijedi jedan duži nepravilni tok duž</w:t>
      </w:r>
      <w:r w:rsidR="009869B2">
        <w:rPr>
          <w:rFonts w:ascii="Times New Roman" w:hAnsi="Times New Roman" w:cs="Times New Roman"/>
          <w:sz w:val="24"/>
        </w:rPr>
        <w:t>ine oko 100 km gdje se tečenje</w:t>
      </w:r>
      <w:r w:rsidR="0010531A" w:rsidRPr="0010531A">
        <w:rPr>
          <w:rFonts w:ascii="Times New Roman" w:hAnsi="Times New Roman" w:cs="Times New Roman"/>
          <w:sz w:val="24"/>
        </w:rPr>
        <w:t xml:space="preserve"> odvija od juga prema sjeveru, ali sa dosta manjih promjena pravca toka. Posljednjih 50 km Bosna teče od jugozapada prema sjeveroistoku, tako da se ušće Bosne u Savu nalazi gotovo idealno sjeverno u odnosu na izvor Željeznice. Naime u odnosu na vertikalu kroz izvor Željeznice, ušće rijeke Bosne u Savu je smaknuto samo za 5 km prema istoku</w:t>
      </w:r>
      <w:r w:rsidR="0010531A">
        <w:rPr>
          <w:rFonts w:ascii="Times New Roman" w:hAnsi="Times New Roman" w:cs="Times New Roman"/>
          <w:sz w:val="24"/>
        </w:rPr>
        <w:t xml:space="preserve">. </w:t>
      </w:r>
      <w:r w:rsidR="0010531A" w:rsidRPr="0010531A">
        <w:rPr>
          <w:rFonts w:ascii="Times New Roman" w:hAnsi="Times New Roman" w:cs="Times New Roman"/>
          <w:sz w:val="24"/>
        </w:rPr>
        <w:t>Sliv rijeke Bosne ima oblik romboida, sa gotovo istim stranicama (da stranice nisu neravne, sliv bi se mogao aproksimirati čak rombom).</w:t>
      </w:r>
      <w:r w:rsidR="0010531A">
        <w:rPr>
          <w:rFonts w:ascii="Times New Roman" w:hAnsi="Times New Roman" w:cs="Times New Roman"/>
          <w:sz w:val="24"/>
        </w:rPr>
        <w:t xml:space="preserve"> </w:t>
      </w:r>
      <w:r w:rsidR="0010531A" w:rsidRPr="0010531A">
        <w:rPr>
          <w:rFonts w:ascii="Times New Roman" w:hAnsi="Times New Roman" w:cs="Times New Roman"/>
          <w:sz w:val="24"/>
        </w:rPr>
        <w:t>Stvarni tok Željeznice i Bosne ima oblik luka koji je znatno bliži zapadnom vrhu romboida. Zato su desne pritoke veće po slivnoj površini od lijevih, a samim tim su i vodnije. Koeficijent karstifikacije je 0,008, što je dosta nisko</w:t>
      </w:r>
      <w:r w:rsidR="00281D38">
        <w:rPr>
          <w:rFonts w:ascii="Times New Roman" w:hAnsi="Times New Roman" w:cs="Times New Roman"/>
          <w:sz w:val="24"/>
        </w:rPr>
        <w:t xml:space="preserve">. </w:t>
      </w:r>
      <w:r w:rsidR="0010531A" w:rsidRPr="0010531A">
        <w:rPr>
          <w:rFonts w:ascii="Times New Roman" w:hAnsi="Times New Roman" w:cs="Times New Roman"/>
          <w:sz w:val="24"/>
        </w:rPr>
        <w:t>Riječna mreža je izrazito razvijena, što opravdava nizak koeficijent karstif</w:t>
      </w:r>
      <w:r w:rsidR="00281D38">
        <w:rPr>
          <w:rFonts w:ascii="Times New Roman" w:hAnsi="Times New Roman" w:cs="Times New Roman"/>
          <w:sz w:val="24"/>
        </w:rPr>
        <w:t>ikacije</w:t>
      </w:r>
      <w:r w:rsidR="00AF60EF">
        <w:rPr>
          <w:rFonts w:ascii="Times New Roman" w:hAnsi="Times New Roman" w:cs="Times New Roman"/>
          <w:sz w:val="24"/>
        </w:rPr>
        <w:t xml:space="preserve"> (slika 3)</w:t>
      </w:r>
      <w:r w:rsidR="00281D38">
        <w:rPr>
          <w:rFonts w:ascii="Times New Roman" w:hAnsi="Times New Roman" w:cs="Times New Roman"/>
          <w:sz w:val="24"/>
        </w:rPr>
        <w:t>. U odnosu  na</w:t>
      </w:r>
      <w:r w:rsidR="0010531A" w:rsidRPr="0010531A">
        <w:rPr>
          <w:rFonts w:ascii="Times New Roman" w:hAnsi="Times New Roman" w:cs="Times New Roman"/>
          <w:sz w:val="24"/>
        </w:rPr>
        <w:t xml:space="preserve"> pritoke Vrbas i Unu sa Sanom, Bosna ima manje izražene kraške fenomene.</w:t>
      </w:r>
      <w:r w:rsidR="00281D38">
        <w:rPr>
          <w:rFonts w:ascii="Times New Roman" w:hAnsi="Times New Roman" w:cs="Times New Roman"/>
          <w:sz w:val="24"/>
        </w:rPr>
        <w:t xml:space="preserve"> </w:t>
      </w:r>
      <w:r w:rsidR="00CD3008" w:rsidRPr="00CD3008">
        <w:rPr>
          <w:rFonts w:ascii="Times New Roman" w:hAnsi="Times New Roman" w:cs="Times New Roman"/>
          <w:sz w:val="24"/>
        </w:rPr>
        <w:t>Rijeka Bosna je važan prirodni resurs i ekološki entitet u Bosni i Hercegovini, a njeno očuvanje i zaštita su od velike važnosti za ekološku ravnotežu i dobrobit stanovnika ovog regiona.</w:t>
      </w:r>
      <w:r w:rsidR="00A368FF">
        <w:rPr>
          <w:rFonts w:ascii="Times New Roman" w:hAnsi="Times New Roman" w:cs="Times New Roman"/>
          <w:sz w:val="24"/>
        </w:rPr>
        <w:t xml:space="preserve"> </w:t>
      </w:r>
    </w:p>
    <w:p w:rsidR="00AB7DEA" w:rsidRDefault="0010531A" w:rsidP="0010531A">
      <w:pPr>
        <w:spacing w:line="360" w:lineRule="auto"/>
        <w:jc w:val="center"/>
        <w:rPr>
          <w:rFonts w:ascii="Times New Roman" w:hAnsi="Times New Roman" w:cs="Times New Roman"/>
          <w:sz w:val="24"/>
        </w:rPr>
      </w:pPr>
      <w:r>
        <w:rPr>
          <w:rFonts w:ascii="Times New Roman" w:hAnsi="Times New Roman" w:cs="Times New Roman"/>
          <w:noProof/>
          <w:sz w:val="24"/>
          <w:lang w:eastAsia="bs-Latn-BA"/>
        </w:rPr>
        <w:lastRenderedPageBreak/>
        <w:drawing>
          <wp:inline distT="0" distB="0" distL="0" distR="0" wp14:anchorId="7CDF97B7" wp14:editId="28CC436A">
            <wp:extent cx="3756986" cy="49762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56986" cy="4976292"/>
                    </a:xfrm>
                    <a:prstGeom prst="rect">
                      <a:avLst/>
                    </a:prstGeom>
                  </pic:spPr>
                </pic:pic>
              </a:graphicData>
            </a:graphic>
          </wp:inline>
        </w:drawing>
      </w:r>
    </w:p>
    <w:p w:rsidR="0010531A" w:rsidRPr="0010531A" w:rsidRDefault="0010531A" w:rsidP="0010531A">
      <w:pPr>
        <w:pStyle w:val="Caption"/>
        <w:jc w:val="center"/>
        <w:rPr>
          <w:rFonts w:ascii="Times New Roman" w:hAnsi="Times New Roman" w:cs="Times New Roman"/>
          <w:sz w:val="36"/>
        </w:rPr>
      </w:pPr>
      <w:r w:rsidRPr="0010531A">
        <w:rPr>
          <w:rFonts w:ascii="Times New Roman" w:hAnsi="Times New Roman" w:cs="Times New Roman"/>
          <w:sz w:val="24"/>
        </w:rPr>
        <w:t xml:space="preserve">Slika </w:t>
      </w:r>
      <w:r w:rsidR="00AF60EF">
        <w:rPr>
          <w:rFonts w:ascii="Times New Roman" w:hAnsi="Times New Roman" w:cs="Times New Roman"/>
          <w:sz w:val="24"/>
        </w:rPr>
        <w:t>3</w:t>
      </w:r>
      <w:r w:rsidRPr="0010531A">
        <w:rPr>
          <w:rFonts w:ascii="Times New Roman" w:hAnsi="Times New Roman" w:cs="Times New Roman"/>
          <w:sz w:val="24"/>
        </w:rPr>
        <w:t xml:space="preserve">. </w:t>
      </w:r>
      <w:r w:rsidR="00AF60EF">
        <w:rPr>
          <w:rFonts w:ascii="Times New Roman" w:hAnsi="Times New Roman" w:cs="Times New Roman"/>
          <w:sz w:val="24"/>
        </w:rPr>
        <w:t>Prikaz pod</w:t>
      </w:r>
      <w:r w:rsidRPr="0010531A">
        <w:rPr>
          <w:rFonts w:ascii="Times New Roman" w:hAnsi="Times New Roman" w:cs="Times New Roman"/>
          <w:sz w:val="24"/>
        </w:rPr>
        <w:t>sliva rijeke Bosne</w:t>
      </w:r>
    </w:p>
    <w:p w:rsidR="000413A0" w:rsidRDefault="000413A0" w:rsidP="00D0407B">
      <w:pPr>
        <w:spacing w:line="360" w:lineRule="auto"/>
        <w:jc w:val="both"/>
        <w:rPr>
          <w:rFonts w:ascii="Times New Roman" w:hAnsi="Times New Roman" w:cs="Times New Roman"/>
          <w:sz w:val="24"/>
        </w:rPr>
      </w:pPr>
    </w:p>
    <w:p w:rsidR="005223B9" w:rsidRPr="000E7E7C" w:rsidRDefault="005223B9" w:rsidP="005223B9">
      <w:pPr>
        <w:spacing w:line="360" w:lineRule="auto"/>
        <w:rPr>
          <w:rFonts w:ascii="Times New Roman" w:hAnsi="Times New Roman" w:cs="Times New Roman"/>
          <w:sz w:val="24"/>
        </w:rPr>
      </w:pPr>
    </w:p>
    <w:p w:rsidR="00392BBD" w:rsidRDefault="0067104A" w:rsidP="00C34E6D">
      <w:pPr>
        <w:pStyle w:val="Heading1"/>
        <w:numPr>
          <w:ilvl w:val="1"/>
          <w:numId w:val="12"/>
        </w:numPr>
        <w:spacing w:line="360" w:lineRule="auto"/>
        <w:jc w:val="both"/>
        <w:rPr>
          <w:rFonts w:ascii="Times New Roman" w:hAnsi="Times New Roman" w:cs="Times New Roman"/>
        </w:rPr>
      </w:pPr>
      <w:bookmarkStart w:id="8" w:name="_Toc147906066"/>
      <w:r>
        <w:rPr>
          <w:rFonts w:ascii="Times New Roman" w:hAnsi="Times New Roman" w:cs="Times New Roman"/>
        </w:rPr>
        <w:t>Cilj rada</w:t>
      </w:r>
      <w:bookmarkEnd w:id="8"/>
    </w:p>
    <w:p w:rsidR="005223B9" w:rsidRDefault="005223B9" w:rsidP="00C47DC2">
      <w:pPr>
        <w:spacing w:line="360" w:lineRule="auto"/>
        <w:jc w:val="both"/>
      </w:pPr>
    </w:p>
    <w:p w:rsidR="009869B2" w:rsidRPr="009869B2" w:rsidRDefault="009869B2" w:rsidP="00C47DC2">
      <w:pPr>
        <w:jc w:val="both"/>
        <w:rPr>
          <w:rFonts w:ascii="Times New Roman" w:hAnsi="Times New Roman" w:cs="Times New Roman"/>
          <w:sz w:val="24"/>
          <w:szCs w:val="24"/>
        </w:rPr>
      </w:pPr>
      <w:r w:rsidRPr="009869B2">
        <w:rPr>
          <w:rFonts w:ascii="Times New Roman" w:hAnsi="Times New Roman" w:cs="Times New Roman"/>
          <w:sz w:val="24"/>
          <w:szCs w:val="24"/>
        </w:rPr>
        <w:t xml:space="preserve">Glavni cilj ovog istraživanja bio je procijeniti ekološko stanje rijeke Bosne na proučavanoj dionici koristeći historijske i </w:t>
      </w:r>
      <w:r>
        <w:rPr>
          <w:rFonts w:ascii="Times New Roman" w:hAnsi="Times New Roman" w:cs="Times New Roman"/>
          <w:sz w:val="24"/>
          <w:szCs w:val="24"/>
        </w:rPr>
        <w:t>recentne</w:t>
      </w:r>
      <w:r w:rsidRPr="009869B2">
        <w:rPr>
          <w:rFonts w:ascii="Times New Roman" w:hAnsi="Times New Roman" w:cs="Times New Roman"/>
          <w:sz w:val="24"/>
          <w:szCs w:val="24"/>
        </w:rPr>
        <w:t xml:space="preserve"> podatke. Da bismo postigli navedene ciljeve, postavili smo i provodili sljedeće zadatke:</w:t>
      </w:r>
    </w:p>
    <w:p w:rsidR="009869B2" w:rsidRPr="009869B2" w:rsidRDefault="00AF60EF" w:rsidP="00C47DC2">
      <w:pPr>
        <w:numPr>
          <w:ilvl w:val="0"/>
          <w:numId w:val="18"/>
        </w:numPr>
        <w:jc w:val="both"/>
        <w:rPr>
          <w:rFonts w:ascii="Times New Roman" w:hAnsi="Times New Roman" w:cs="Times New Roman"/>
          <w:sz w:val="24"/>
          <w:szCs w:val="24"/>
        </w:rPr>
      </w:pPr>
      <w:r>
        <w:rPr>
          <w:rFonts w:ascii="Times New Roman" w:hAnsi="Times New Roman" w:cs="Times New Roman"/>
          <w:sz w:val="24"/>
          <w:szCs w:val="24"/>
        </w:rPr>
        <w:t>sa</w:t>
      </w:r>
      <w:r w:rsidR="009869B2" w:rsidRPr="009869B2">
        <w:rPr>
          <w:rFonts w:ascii="Times New Roman" w:hAnsi="Times New Roman" w:cs="Times New Roman"/>
          <w:sz w:val="24"/>
          <w:szCs w:val="24"/>
        </w:rPr>
        <w:t>kupljanje relevantnih podataka.</w:t>
      </w:r>
    </w:p>
    <w:p w:rsidR="009869B2" w:rsidRPr="009869B2" w:rsidRDefault="00AF60EF" w:rsidP="00C47DC2">
      <w:pPr>
        <w:numPr>
          <w:ilvl w:val="0"/>
          <w:numId w:val="18"/>
        </w:numPr>
        <w:jc w:val="both"/>
        <w:rPr>
          <w:rFonts w:ascii="Times New Roman" w:hAnsi="Times New Roman" w:cs="Times New Roman"/>
          <w:sz w:val="24"/>
          <w:szCs w:val="24"/>
        </w:rPr>
      </w:pPr>
      <w:r>
        <w:rPr>
          <w:rFonts w:ascii="Times New Roman" w:hAnsi="Times New Roman" w:cs="Times New Roman"/>
          <w:sz w:val="24"/>
          <w:szCs w:val="24"/>
        </w:rPr>
        <w:t>p</w:t>
      </w:r>
      <w:r w:rsidR="009869B2" w:rsidRPr="009869B2">
        <w:rPr>
          <w:rFonts w:ascii="Times New Roman" w:hAnsi="Times New Roman" w:cs="Times New Roman"/>
          <w:sz w:val="24"/>
          <w:szCs w:val="24"/>
        </w:rPr>
        <w:t>rovođenje terenskih istraživanja.</w:t>
      </w:r>
    </w:p>
    <w:p w:rsidR="009869B2" w:rsidRPr="009869B2" w:rsidRDefault="00AF60EF" w:rsidP="00C47DC2">
      <w:pPr>
        <w:numPr>
          <w:ilvl w:val="0"/>
          <w:numId w:val="18"/>
        </w:numPr>
        <w:jc w:val="both"/>
        <w:rPr>
          <w:rFonts w:ascii="Times New Roman" w:hAnsi="Times New Roman" w:cs="Times New Roman"/>
          <w:sz w:val="24"/>
          <w:szCs w:val="24"/>
        </w:rPr>
      </w:pPr>
      <w:r>
        <w:rPr>
          <w:rFonts w:ascii="Times New Roman" w:hAnsi="Times New Roman" w:cs="Times New Roman"/>
          <w:sz w:val="24"/>
          <w:szCs w:val="24"/>
        </w:rPr>
        <w:lastRenderedPageBreak/>
        <w:t>a</w:t>
      </w:r>
      <w:r w:rsidR="009869B2" w:rsidRPr="009869B2">
        <w:rPr>
          <w:rFonts w:ascii="Times New Roman" w:hAnsi="Times New Roman" w:cs="Times New Roman"/>
          <w:sz w:val="24"/>
          <w:szCs w:val="24"/>
        </w:rPr>
        <w:t>naliza prikupljenih podataka.</w:t>
      </w:r>
    </w:p>
    <w:p w:rsidR="009869B2" w:rsidRPr="009869B2" w:rsidRDefault="00AF60EF" w:rsidP="00C47DC2">
      <w:pPr>
        <w:numPr>
          <w:ilvl w:val="0"/>
          <w:numId w:val="18"/>
        </w:numPr>
        <w:jc w:val="both"/>
        <w:rPr>
          <w:rFonts w:ascii="Times New Roman" w:hAnsi="Times New Roman" w:cs="Times New Roman"/>
          <w:sz w:val="24"/>
          <w:szCs w:val="24"/>
        </w:rPr>
      </w:pPr>
      <w:r>
        <w:rPr>
          <w:rFonts w:ascii="Times New Roman" w:hAnsi="Times New Roman" w:cs="Times New Roman"/>
          <w:sz w:val="24"/>
          <w:szCs w:val="24"/>
        </w:rPr>
        <w:t>u</w:t>
      </w:r>
      <w:r w:rsidR="009869B2" w:rsidRPr="009869B2">
        <w:rPr>
          <w:rFonts w:ascii="Times New Roman" w:hAnsi="Times New Roman" w:cs="Times New Roman"/>
          <w:sz w:val="24"/>
          <w:szCs w:val="24"/>
        </w:rPr>
        <w:t>tvrđivanje ekološkog stanja.</w:t>
      </w:r>
    </w:p>
    <w:p w:rsidR="009869B2" w:rsidRPr="009869B2" w:rsidRDefault="009869B2" w:rsidP="00C47DC2">
      <w:pPr>
        <w:jc w:val="both"/>
        <w:rPr>
          <w:rFonts w:ascii="Times New Roman" w:hAnsi="Times New Roman" w:cs="Times New Roman"/>
          <w:sz w:val="24"/>
          <w:szCs w:val="24"/>
        </w:rPr>
      </w:pPr>
      <w:r w:rsidRPr="009869B2">
        <w:rPr>
          <w:rFonts w:ascii="Times New Roman" w:hAnsi="Times New Roman" w:cs="Times New Roman"/>
          <w:sz w:val="24"/>
          <w:szCs w:val="24"/>
        </w:rPr>
        <w:t>Ovaj skup zadataka omogućio nam je sveobuhvatnu analizu i procjenu stanja vodnog eko</w:t>
      </w:r>
      <w:r w:rsidR="005B79F7">
        <w:rPr>
          <w:rFonts w:ascii="Times New Roman" w:hAnsi="Times New Roman" w:cs="Times New Roman"/>
          <w:sz w:val="24"/>
          <w:szCs w:val="24"/>
        </w:rPr>
        <w:t>sistema</w:t>
      </w:r>
      <w:r w:rsidRPr="009869B2">
        <w:rPr>
          <w:rFonts w:ascii="Times New Roman" w:hAnsi="Times New Roman" w:cs="Times New Roman"/>
          <w:sz w:val="24"/>
          <w:szCs w:val="24"/>
        </w:rPr>
        <w:t xml:space="preserve"> rijeke Bosne na istraživanoj lokaciji.</w:t>
      </w:r>
    </w:p>
    <w:p w:rsidR="00AF60EF" w:rsidRPr="00F944E7" w:rsidRDefault="00AF60EF" w:rsidP="00F944E7"/>
    <w:p w:rsidR="00A30CAF" w:rsidRDefault="00392BBD" w:rsidP="00ED7CCE">
      <w:pPr>
        <w:pStyle w:val="Heading1"/>
        <w:spacing w:line="360" w:lineRule="auto"/>
        <w:jc w:val="both"/>
        <w:rPr>
          <w:rFonts w:ascii="Times New Roman" w:hAnsi="Times New Roman" w:cs="Times New Roman"/>
        </w:rPr>
      </w:pPr>
      <w:bookmarkStart w:id="9" w:name="_Toc147906067"/>
      <w:r w:rsidRPr="007F326B">
        <w:rPr>
          <w:rFonts w:ascii="Times New Roman" w:hAnsi="Times New Roman" w:cs="Times New Roman"/>
        </w:rPr>
        <w:t>2. Materijal i metode rada</w:t>
      </w:r>
      <w:bookmarkEnd w:id="9"/>
    </w:p>
    <w:p w:rsidR="006F766E" w:rsidRPr="006F766E" w:rsidRDefault="006F766E" w:rsidP="006F766E"/>
    <w:p w:rsidR="004E79EF" w:rsidRPr="004D4403" w:rsidRDefault="004D4403" w:rsidP="004D4403">
      <w:pPr>
        <w:spacing w:line="360" w:lineRule="auto"/>
        <w:rPr>
          <w:rFonts w:ascii="Times New Roman" w:hAnsi="Times New Roman" w:cs="Times New Roman"/>
          <w:sz w:val="24"/>
          <w:szCs w:val="24"/>
        </w:rPr>
      </w:pPr>
      <w:r w:rsidRPr="004D4403">
        <w:rPr>
          <w:rFonts w:ascii="Times New Roman" w:hAnsi="Times New Roman" w:cs="Times New Roman"/>
          <w:sz w:val="24"/>
          <w:szCs w:val="24"/>
        </w:rPr>
        <w:t xml:space="preserve">Istraživanje provedeno u sklopu ovoga </w:t>
      </w:r>
      <w:r w:rsidR="005B79F7">
        <w:rPr>
          <w:rFonts w:ascii="Times New Roman" w:hAnsi="Times New Roman" w:cs="Times New Roman"/>
          <w:sz w:val="24"/>
          <w:szCs w:val="24"/>
        </w:rPr>
        <w:t>magistarskog</w:t>
      </w:r>
      <w:r w:rsidRPr="004D4403">
        <w:rPr>
          <w:rFonts w:ascii="Times New Roman" w:hAnsi="Times New Roman" w:cs="Times New Roman"/>
          <w:sz w:val="24"/>
          <w:szCs w:val="24"/>
        </w:rPr>
        <w:t xml:space="preserve"> rada sastojalo se od </w:t>
      </w:r>
      <w:r w:rsidRPr="004D4403">
        <w:rPr>
          <w:rFonts w:ascii="Times New Roman" w:eastAsia="Calibri" w:hAnsi="Times New Roman" w:cs="Times New Roman"/>
          <w:sz w:val="24"/>
          <w:szCs w:val="24"/>
        </w:rPr>
        <w:t>prikupljanje i analiza podataka , terenska istraživanja i određevanje ekološkog stanja, na oba lokaliteta.</w:t>
      </w:r>
      <w:r>
        <w:rPr>
          <w:rFonts w:ascii="Times New Roman" w:hAnsi="Times New Roman" w:cs="Times New Roman"/>
          <w:sz w:val="24"/>
          <w:szCs w:val="24"/>
        </w:rPr>
        <w:t xml:space="preserve"> </w:t>
      </w:r>
      <w:r w:rsidR="005E46BB">
        <w:rPr>
          <w:rFonts w:ascii="Times New Roman" w:hAnsi="Times New Roman" w:cs="Times New Roman"/>
          <w:sz w:val="24"/>
          <w:szCs w:val="24"/>
        </w:rPr>
        <w:t xml:space="preserve"> </w:t>
      </w:r>
      <w:r w:rsidR="004E79EF" w:rsidRPr="004E79EF">
        <w:rPr>
          <w:rFonts w:ascii="Times New Roman" w:hAnsi="Times New Roman" w:cs="Times New Roman"/>
          <w:sz w:val="24"/>
        </w:rPr>
        <w:t>Istra</w:t>
      </w:r>
      <w:r>
        <w:rPr>
          <w:rFonts w:ascii="Times New Roman" w:hAnsi="Times New Roman" w:cs="Times New Roman"/>
          <w:sz w:val="24"/>
        </w:rPr>
        <w:t xml:space="preserve">živanje su </w:t>
      </w:r>
      <w:r w:rsidR="004E79EF">
        <w:rPr>
          <w:rFonts w:ascii="Times New Roman" w:hAnsi="Times New Roman" w:cs="Times New Roman"/>
          <w:sz w:val="24"/>
        </w:rPr>
        <w:t xml:space="preserve">izvršena su na dva lokaliteta </w:t>
      </w:r>
      <w:r w:rsidR="004E79EF">
        <w:rPr>
          <w:rFonts w:ascii="Times New Roman" w:eastAsia="Calibri" w:hAnsi="Times New Roman" w:cs="Times New Roman"/>
          <w:sz w:val="24"/>
        </w:rPr>
        <w:t>gdje je prvi lokalitet bio Vrelo Bosne a drugi lokalitet Rimski most.</w:t>
      </w:r>
      <w:r w:rsidR="004E79EF">
        <w:rPr>
          <w:rFonts w:ascii="Times New Roman" w:hAnsi="Times New Roman" w:cs="Times New Roman"/>
          <w:sz w:val="24"/>
        </w:rPr>
        <w:t xml:space="preserve"> </w:t>
      </w:r>
      <w:r w:rsidR="00ED7CCE">
        <w:rPr>
          <w:rFonts w:ascii="Times New Roman" w:eastAsia="Calibri" w:hAnsi="Times New Roman" w:cs="Times New Roman"/>
          <w:sz w:val="24"/>
        </w:rPr>
        <w:t>Proveli smo analizu historijskih podataka  iz 1956, 1999, 2003 i 2018 godine</w:t>
      </w:r>
      <w:r w:rsidR="00AF60EF">
        <w:rPr>
          <w:rFonts w:ascii="Times New Roman" w:eastAsia="Calibri" w:hAnsi="Times New Roman" w:cs="Times New Roman"/>
          <w:sz w:val="24"/>
        </w:rPr>
        <w:t>, u cilju aplikacije rezultata kvalitativno-kvantitativnog sastava makrozoobentosa u uzorcima rijk</w:t>
      </w:r>
      <w:r w:rsidR="00AC3429">
        <w:rPr>
          <w:rFonts w:ascii="Times New Roman" w:eastAsia="Calibri" w:hAnsi="Times New Roman" w:cs="Times New Roman"/>
          <w:sz w:val="24"/>
        </w:rPr>
        <w:t>e Bosne, na ocjenu ekološkog stanja.</w:t>
      </w:r>
    </w:p>
    <w:p w:rsidR="00392BBD" w:rsidRDefault="00392BBD" w:rsidP="00D0407B">
      <w:pPr>
        <w:pStyle w:val="Heading1"/>
        <w:spacing w:line="360" w:lineRule="auto"/>
        <w:jc w:val="both"/>
        <w:rPr>
          <w:rFonts w:ascii="Times New Roman" w:hAnsi="Times New Roman" w:cs="Times New Roman"/>
        </w:rPr>
      </w:pPr>
      <w:bookmarkStart w:id="10" w:name="_Toc147906068"/>
      <w:r w:rsidRPr="007F326B">
        <w:rPr>
          <w:rFonts w:ascii="Times New Roman" w:hAnsi="Times New Roman" w:cs="Times New Roman"/>
        </w:rPr>
        <w:t xml:space="preserve">2.1 </w:t>
      </w:r>
      <w:r w:rsidR="0067104A">
        <w:rPr>
          <w:rFonts w:ascii="Times New Roman" w:hAnsi="Times New Roman" w:cs="Times New Roman"/>
        </w:rPr>
        <w:t xml:space="preserve">Opis </w:t>
      </w:r>
      <w:r w:rsidR="00AC3429">
        <w:rPr>
          <w:rFonts w:ascii="Times New Roman" w:hAnsi="Times New Roman" w:cs="Times New Roman"/>
        </w:rPr>
        <w:t xml:space="preserve">istraživane </w:t>
      </w:r>
      <w:r w:rsidR="0067104A">
        <w:rPr>
          <w:rFonts w:ascii="Times New Roman" w:hAnsi="Times New Roman" w:cs="Times New Roman"/>
        </w:rPr>
        <w:t>dionice rijeke Bosne</w:t>
      </w:r>
      <w:bookmarkEnd w:id="10"/>
      <w:r w:rsidR="0067104A">
        <w:rPr>
          <w:rFonts w:ascii="Times New Roman" w:hAnsi="Times New Roman" w:cs="Times New Roman"/>
        </w:rPr>
        <w:t xml:space="preserve"> </w:t>
      </w:r>
    </w:p>
    <w:p w:rsidR="005223B9" w:rsidRPr="005223B9" w:rsidRDefault="005223B9" w:rsidP="005223B9"/>
    <w:p w:rsidR="00594FCA" w:rsidRDefault="005223B9" w:rsidP="005223B9">
      <w:pPr>
        <w:spacing w:line="360" w:lineRule="auto"/>
        <w:jc w:val="both"/>
        <w:rPr>
          <w:rFonts w:ascii="Times New Roman" w:hAnsi="Times New Roman" w:cs="Times New Roman"/>
          <w:sz w:val="24"/>
        </w:rPr>
      </w:pPr>
      <w:r w:rsidRPr="005223B9">
        <w:rPr>
          <w:rFonts w:ascii="Times New Roman" w:hAnsi="Times New Roman" w:cs="Times New Roman"/>
          <w:sz w:val="24"/>
        </w:rPr>
        <w:t>U okviru ovog završnog rada, analizirana su dva mjesta na rijeci Bosni</w:t>
      </w:r>
      <w:r w:rsidR="00AC3429">
        <w:rPr>
          <w:rFonts w:ascii="Times New Roman" w:hAnsi="Times New Roman" w:cs="Times New Roman"/>
          <w:sz w:val="24"/>
        </w:rPr>
        <w:t xml:space="preserve"> (slika 4)</w:t>
      </w:r>
      <w:r w:rsidRPr="005223B9">
        <w:rPr>
          <w:rFonts w:ascii="Times New Roman" w:hAnsi="Times New Roman" w:cs="Times New Roman"/>
          <w:sz w:val="24"/>
        </w:rPr>
        <w:t>: jedno je izvor Vrela Bosne i drugo Mala Bosna (Rimski most)</w:t>
      </w:r>
    </w:p>
    <w:p w:rsidR="005223B9" w:rsidRDefault="005223B9" w:rsidP="005223B9">
      <w:pPr>
        <w:spacing w:line="360" w:lineRule="auto"/>
        <w:jc w:val="both"/>
        <w:rPr>
          <w:rFonts w:ascii="Times New Roman" w:hAnsi="Times New Roman" w:cs="Times New Roman"/>
          <w:sz w:val="24"/>
        </w:rPr>
      </w:pPr>
      <w:r>
        <w:rPr>
          <w:rFonts w:cstheme="minorHAnsi"/>
          <w:noProof/>
          <w:sz w:val="28"/>
          <w:szCs w:val="28"/>
          <w:lang w:eastAsia="bs-Latn-BA"/>
        </w:rPr>
        <w:drawing>
          <wp:inline distT="0" distB="0" distL="0" distR="0" wp14:anchorId="3F42FDC5" wp14:editId="080E3441">
            <wp:extent cx="5760720" cy="2667208"/>
            <wp:effectExtent l="19050" t="0" r="0" b="0"/>
            <wp:docPr id="7" name="Picture 1" descr="C:\Users\pc1\Desktop\bosn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1\Desktop\bosna 1.jpg"/>
                    <pic:cNvPicPr>
                      <a:picLocks noChangeAspect="1" noChangeArrowheads="1"/>
                    </pic:cNvPicPr>
                  </pic:nvPicPr>
                  <pic:blipFill>
                    <a:blip r:embed="rId14" cstate="print"/>
                    <a:srcRect/>
                    <a:stretch>
                      <a:fillRect/>
                    </a:stretch>
                  </pic:blipFill>
                  <pic:spPr bwMode="auto">
                    <a:xfrm>
                      <a:off x="0" y="0"/>
                      <a:ext cx="5760720" cy="2667208"/>
                    </a:xfrm>
                    <a:prstGeom prst="rect">
                      <a:avLst/>
                    </a:prstGeom>
                    <a:noFill/>
                    <a:ln w="9525">
                      <a:noFill/>
                      <a:miter lim="800000"/>
                      <a:headEnd/>
                      <a:tailEnd/>
                    </a:ln>
                  </pic:spPr>
                </pic:pic>
              </a:graphicData>
            </a:graphic>
          </wp:inline>
        </w:drawing>
      </w:r>
    </w:p>
    <w:p w:rsidR="00AB7DEA" w:rsidRDefault="006036A9" w:rsidP="00CD3347">
      <w:pPr>
        <w:pStyle w:val="Caption"/>
        <w:rPr>
          <w:rFonts w:ascii="Times New Roman" w:hAnsi="Times New Roman" w:cs="Times New Roman"/>
          <w:sz w:val="24"/>
        </w:rPr>
      </w:pPr>
      <w:r>
        <w:rPr>
          <w:rFonts w:ascii="Times New Roman" w:hAnsi="Times New Roman" w:cs="Times New Roman"/>
          <w:sz w:val="24"/>
        </w:rPr>
        <w:t xml:space="preserve">          </w:t>
      </w:r>
      <w:r w:rsidR="00AD4E9B">
        <w:rPr>
          <w:rFonts w:ascii="Times New Roman" w:hAnsi="Times New Roman" w:cs="Times New Roman"/>
          <w:sz w:val="24"/>
        </w:rPr>
        <w:t xml:space="preserve">Slika </w:t>
      </w:r>
      <w:r w:rsidR="00AC3429">
        <w:rPr>
          <w:rFonts w:ascii="Times New Roman" w:hAnsi="Times New Roman" w:cs="Times New Roman"/>
          <w:sz w:val="24"/>
        </w:rPr>
        <w:t>4</w:t>
      </w:r>
      <w:r w:rsidR="00CD3347" w:rsidRPr="00CD3347">
        <w:rPr>
          <w:rFonts w:ascii="Times New Roman" w:hAnsi="Times New Roman" w:cs="Times New Roman"/>
          <w:sz w:val="24"/>
        </w:rPr>
        <w:t>.</w:t>
      </w:r>
      <w:r w:rsidR="00CD3347" w:rsidRPr="00CD3347">
        <w:rPr>
          <w:sz w:val="24"/>
        </w:rPr>
        <w:t xml:space="preserve"> </w:t>
      </w:r>
      <w:r w:rsidR="00CD3347" w:rsidRPr="004521DD">
        <w:rPr>
          <w:rFonts w:ascii="Times New Roman" w:hAnsi="Times New Roman" w:cs="Times New Roman"/>
          <w:sz w:val="24"/>
        </w:rPr>
        <w:t>Položaj istraživane dionice rijeke Bosne od izvora do Rimskog mosta</w:t>
      </w:r>
    </w:p>
    <w:p w:rsidR="00CD3347" w:rsidRPr="00CD3347" w:rsidRDefault="00CD3347" w:rsidP="00CD3347"/>
    <w:p w:rsidR="006E6054" w:rsidRPr="006E6054" w:rsidRDefault="006E6054" w:rsidP="006E6054">
      <w:pPr>
        <w:spacing w:line="360" w:lineRule="auto"/>
        <w:jc w:val="both"/>
        <w:rPr>
          <w:rFonts w:ascii="Times New Roman" w:hAnsi="Times New Roman" w:cs="Times New Roman"/>
          <w:sz w:val="24"/>
        </w:rPr>
      </w:pPr>
      <w:r w:rsidRPr="006E6054">
        <w:rPr>
          <w:rFonts w:ascii="Times New Roman" w:hAnsi="Times New Roman" w:cs="Times New Roman"/>
          <w:sz w:val="24"/>
        </w:rPr>
        <w:t>Lokalitet 1</w:t>
      </w:r>
    </w:p>
    <w:p w:rsidR="005C3547" w:rsidRDefault="0016426D" w:rsidP="00D0407B">
      <w:pPr>
        <w:spacing w:line="360" w:lineRule="auto"/>
        <w:jc w:val="both"/>
        <w:rPr>
          <w:rFonts w:ascii="Times New Roman" w:hAnsi="Times New Roman" w:cs="Times New Roman"/>
          <w:sz w:val="24"/>
        </w:rPr>
      </w:pPr>
      <w:r w:rsidRPr="0016426D">
        <w:rPr>
          <w:rFonts w:ascii="Times New Roman" w:hAnsi="Times New Roman" w:cs="Times New Roman"/>
          <w:sz w:val="24"/>
        </w:rPr>
        <w:t xml:space="preserve">Vrelo Bosne je izvor u centralnoj Bosni i Hercegovini, </w:t>
      </w:r>
      <w:r w:rsidR="0039608B">
        <w:rPr>
          <w:rFonts w:ascii="Times New Roman" w:hAnsi="Times New Roman" w:cs="Times New Roman"/>
          <w:sz w:val="24"/>
        </w:rPr>
        <w:t xml:space="preserve">izvire </w:t>
      </w:r>
      <w:r w:rsidR="0039608B" w:rsidRPr="0039608B">
        <w:rPr>
          <w:rFonts w:ascii="Times New Roman" w:hAnsi="Times New Roman" w:cs="Times New Roman"/>
          <w:sz w:val="24"/>
        </w:rPr>
        <w:t xml:space="preserve">u podnožju planine Igman </w:t>
      </w:r>
      <w:r w:rsidR="0039608B">
        <w:rPr>
          <w:rFonts w:ascii="Times New Roman" w:hAnsi="Times New Roman" w:cs="Times New Roman"/>
          <w:sz w:val="24"/>
        </w:rPr>
        <w:t xml:space="preserve"> </w:t>
      </w:r>
      <w:r>
        <w:rPr>
          <w:rFonts w:ascii="Times New Roman" w:hAnsi="Times New Roman" w:cs="Times New Roman"/>
          <w:sz w:val="24"/>
        </w:rPr>
        <w:t xml:space="preserve">na površini 60 ha. </w:t>
      </w:r>
      <w:r w:rsidR="00E04974">
        <w:rPr>
          <w:rFonts w:ascii="Times New Roman" w:hAnsi="Times New Roman" w:cs="Times New Roman"/>
          <w:sz w:val="24"/>
        </w:rPr>
        <w:t xml:space="preserve">Izvor </w:t>
      </w:r>
      <w:r>
        <w:rPr>
          <w:rFonts w:ascii="Times New Roman" w:hAnsi="Times New Roman" w:cs="Times New Roman"/>
          <w:sz w:val="24"/>
        </w:rPr>
        <w:t xml:space="preserve">Vrela Bosne </w:t>
      </w:r>
      <w:r w:rsidR="00152E3C">
        <w:rPr>
          <w:rFonts w:ascii="Times New Roman" w:hAnsi="Times New Roman" w:cs="Times New Roman"/>
          <w:sz w:val="24"/>
        </w:rPr>
        <w:t xml:space="preserve">i Rimski most </w:t>
      </w:r>
      <w:r w:rsidR="006B3084" w:rsidRPr="006B3084">
        <w:rPr>
          <w:rFonts w:ascii="Times New Roman" w:hAnsi="Times New Roman" w:cs="Times New Roman"/>
          <w:sz w:val="24"/>
        </w:rPr>
        <w:t>se nalazi na nadmorskoj visini od 501 m,</w:t>
      </w:r>
      <w:r w:rsidR="00693671">
        <w:rPr>
          <w:rFonts w:ascii="Times New Roman" w:hAnsi="Times New Roman" w:cs="Times New Roman"/>
          <w:sz w:val="24"/>
        </w:rPr>
        <w:t xml:space="preserve"> sa</w:t>
      </w:r>
      <w:r w:rsidR="006B3084" w:rsidRPr="006B3084">
        <w:rPr>
          <w:rFonts w:ascii="Times New Roman" w:hAnsi="Times New Roman" w:cs="Times New Roman"/>
          <w:sz w:val="24"/>
        </w:rPr>
        <w:t xml:space="preserve"> </w:t>
      </w:r>
      <w:r w:rsidR="00693671">
        <w:rPr>
          <w:rFonts w:ascii="Times New Roman" w:hAnsi="Times New Roman" w:cs="Times New Roman"/>
          <w:sz w:val="24"/>
        </w:rPr>
        <w:t xml:space="preserve">koordinatama </w:t>
      </w:r>
      <w:r>
        <w:rPr>
          <w:rFonts w:ascii="Times New Roman" w:hAnsi="Times New Roman" w:cs="Times New Roman"/>
          <w:sz w:val="24"/>
        </w:rPr>
        <w:t xml:space="preserve"> </w:t>
      </w:r>
      <w:r w:rsidR="007A1094" w:rsidRPr="006B3084">
        <w:rPr>
          <w:rFonts w:ascii="Times New Roman" w:hAnsi="Times New Roman" w:cs="Times New Roman"/>
          <w:sz w:val="24"/>
        </w:rPr>
        <w:t>N: 43 º 49’ 14,7’’, E: 18º 16’ 0,71’’.</w:t>
      </w:r>
      <w:r w:rsidR="007A1094">
        <w:rPr>
          <w:rFonts w:ascii="Times New Roman" w:hAnsi="Times New Roman" w:cs="Times New Roman"/>
          <w:sz w:val="24"/>
        </w:rPr>
        <w:t xml:space="preserve"> </w:t>
      </w:r>
      <w:r w:rsidR="007A1094" w:rsidRPr="006B3084">
        <w:rPr>
          <w:rFonts w:ascii="Times New Roman" w:hAnsi="Times New Roman" w:cs="Times New Roman"/>
          <w:sz w:val="24"/>
        </w:rPr>
        <w:t>Od ovog vrela počinje rijeka Bosna. Obale su vještački obrađene i djelomično su obrasle.Voda je bržeg toka, dno je kamenito gdje je kamen srednje i velike veličine i pjeskovito. Dubina vode je 50- 60 cm. Širina korit</w:t>
      </w:r>
      <w:r w:rsidR="007A1094">
        <w:rPr>
          <w:rFonts w:ascii="Times New Roman" w:hAnsi="Times New Roman" w:cs="Times New Roman"/>
          <w:sz w:val="24"/>
        </w:rPr>
        <w:t>a je oko 4 m</w:t>
      </w:r>
      <w:r w:rsidR="00AC3429">
        <w:rPr>
          <w:rFonts w:ascii="Times New Roman" w:hAnsi="Times New Roman" w:cs="Times New Roman"/>
          <w:sz w:val="24"/>
        </w:rPr>
        <w:t xml:space="preserve"> (slika 5 i 6)</w:t>
      </w:r>
      <w:r w:rsidR="00CD220D">
        <w:rPr>
          <w:rFonts w:ascii="Times New Roman" w:hAnsi="Times New Roman" w:cs="Times New Roman"/>
          <w:sz w:val="24"/>
        </w:rPr>
        <w:t>.</w:t>
      </w:r>
    </w:p>
    <w:p w:rsidR="00CD3347" w:rsidRPr="00CD3347" w:rsidRDefault="00CD3347" w:rsidP="005B79F7">
      <w:pPr>
        <w:spacing w:line="360" w:lineRule="auto"/>
        <w:jc w:val="center"/>
        <w:rPr>
          <w:rFonts w:ascii="Times New Roman" w:hAnsi="Times New Roman" w:cs="Times New Roman"/>
          <w:sz w:val="24"/>
        </w:rPr>
      </w:pPr>
      <w:r>
        <w:rPr>
          <w:noProof/>
          <w:lang w:eastAsia="bs-Latn-BA"/>
        </w:rPr>
        <w:drawing>
          <wp:inline distT="0" distB="0" distL="0" distR="0" wp14:anchorId="23F7523E" wp14:editId="621AE9F1">
            <wp:extent cx="4499118" cy="3373120"/>
            <wp:effectExtent l="0" t="0" r="0" b="0"/>
            <wp:docPr id="10" name="Picture 10" descr="Vrelo Bosne, Saraje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relo Bosne, Sarajev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00126" cy="3373876"/>
                    </a:xfrm>
                    <a:prstGeom prst="rect">
                      <a:avLst/>
                    </a:prstGeom>
                    <a:noFill/>
                    <a:ln>
                      <a:noFill/>
                    </a:ln>
                  </pic:spPr>
                </pic:pic>
              </a:graphicData>
            </a:graphic>
          </wp:inline>
        </w:drawing>
      </w:r>
    </w:p>
    <w:p w:rsidR="005223B9" w:rsidRDefault="00AD4E9B" w:rsidP="005B79F7">
      <w:pPr>
        <w:pStyle w:val="Caption"/>
        <w:jc w:val="center"/>
        <w:rPr>
          <w:rFonts w:ascii="Times New Roman" w:hAnsi="Times New Roman" w:cs="Times New Roman"/>
          <w:sz w:val="24"/>
        </w:rPr>
      </w:pPr>
      <w:r>
        <w:rPr>
          <w:rFonts w:ascii="Times New Roman" w:hAnsi="Times New Roman" w:cs="Times New Roman"/>
          <w:sz w:val="24"/>
        </w:rPr>
        <w:t xml:space="preserve">Slika </w:t>
      </w:r>
      <w:r w:rsidR="00AC3429">
        <w:rPr>
          <w:rFonts w:ascii="Times New Roman" w:hAnsi="Times New Roman" w:cs="Times New Roman"/>
          <w:sz w:val="24"/>
        </w:rPr>
        <w:t>5</w:t>
      </w:r>
      <w:r w:rsidR="00CD3347" w:rsidRPr="00CD3347">
        <w:rPr>
          <w:rFonts w:ascii="Times New Roman" w:hAnsi="Times New Roman" w:cs="Times New Roman"/>
          <w:sz w:val="24"/>
        </w:rPr>
        <w:t>. Izvor Vrela Bosne</w:t>
      </w:r>
    </w:p>
    <w:p w:rsidR="005B79F7" w:rsidRPr="005B79F7" w:rsidRDefault="005B79F7" w:rsidP="005B79F7">
      <w:pPr>
        <w:jc w:val="center"/>
      </w:pPr>
      <w:r>
        <w:rPr>
          <w:noProof/>
          <w:lang w:eastAsia="bs-Latn-BA"/>
        </w:rPr>
        <w:lastRenderedPageBreak/>
        <w:drawing>
          <wp:inline distT="0" distB="0" distL="0" distR="0" wp14:anchorId="3D8D9F16" wp14:editId="7D1CF557">
            <wp:extent cx="4755515" cy="2865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55515" cy="2865120"/>
                    </a:xfrm>
                    <a:prstGeom prst="rect">
                      <a:avLst/>
                    </a:prstGeom>
                    <a:noFill/>
                  </pic:spPr>
                </pic:pic>
              </a:graphicData>
            </a:graphic>
          </wp:inline>
        </w:drawing>
      </w:r>
    </w:p>
    <w:p w:rsidR="005B79F7" w:rsidRDefault="005B79F7" w:rsidP="005B79F7">
      <w:pPr>
        <w:pStyle w:val="Caption"/>
        <w:jc w:val="center"/>
        <w:rPr>
          <w:rFonts w:ascii="Times New Roman" w:hAnsi="Times New Roman" w:cs="Times New Roman"/>
          <w:sz w:val="24"/>
        </w:rPr>
      </w:pPr>
      <w:r>
        <w:rPr>
          <w:rFonts w:ascii="Times New Roman" w:hAnsi="Times New Roman" w:cs="Times New Roman"/>
          <w:sz w:val="24"/>
          <w:szCs w:val="24"/>
        </w:rPr>
        <w:t xml:space="preserve">Slika </w:t>
      </w:r>
      <w:r w:rsidR="00AC3429">
        <w:rPr>
          <w:rFonts w:ascii="Times New Roman" w:hAnsi="Times New Roman" w:cs="Times New Roman"/>
          <w:sz w:val="24"/>
          <w:szCs w:val="24"/>
        </w:rPr>
        <w:t>6</w:t>
      </w:r>
      <w:r w:rsidRPr="00CD3347">
        <w:rPr>
          <w:rFonts w:ascii="Times New Roman" w:hAnsi="Times New Roman" w:cs="Times New Roman"/>
          <w:sz w:val="24"/>
          <w:szCs w:val="24"/>
        </w:rPr>
        <w:t>.</w:t>
      </w:r>
      <w:r>
        <w:rPr>
          <w:rFonts w:ascii="Times New Roman" w:hAnsi="Times New Roman" w:cs="Times New Roman"/>
          <w:sz w:val="24"/>
        </w:rPr>
        <w:t xml:space="preserve"> Prikaz lokacije izvora Vrela Bosne</w:t>
      </w:r>
    </w:p>
    <w:p w:rsidR="005B79F7" w:rsidRPr="005B79F7" w:rsidRDefault="005B79F7" w:rsidP="005B79F7">
      <w:pPr>
        <w:pStyle w:val="Caption"/>
        <w:jc w:val="both"/>
        <w:rPr>
          <w:rFonts w:ascii="Times New Roman" w:hAnsi="Times New Roman" w:cs="Times New Roman"/>
          <w:sz w:val="24"/>
        </w:rPr>
      </w:pPr>
    </w:p>
    <w:p w:rsidR="00B83480" w:rsidRDefault="00B83480" w:rsidP="00D0407B">
      <w:pPr>
        <w:spacing w:line="360" w:lineRule="auto"/>
        <w:jc w:val="both"/>
        <w:rPr>
          <w:rFonts w:ascii="Times New Roman" w:hAnsi="Times New Roman" w:cs="Times New Roman"/>
          <w:sz w:val="24"/>
        </w:rPr>
      </w:pPr>
    </w:p>
    <w:p w:rsidR="00B83480" w:rsidRDefault="00B83480" w:rsidP="00D0407B">
      <w:pPr>
        <w:spacing w:line="360" w:lineRule="auto"/>
        <w:jc w:val="both"/>
        <w:rPr>
          <w:rFonts w:ascii="Times New Roman" w:hAnsi="Times New Roman" w:cs="Times New Roman"/>
          <w:sz w:val="24"/>
        </w:rPr>
      </w:pPr>
    </w:p>
    <w:p w:rsidR="005C3547" w:rsidRDefault="006E6054" w:rsidP="00D0407B">
      <w:pPr>
        <w:spacing w:line="360" w:lineRule="auto"/>
        <w:jc w:val="both"/>
        <w:rPr>
          <w:rFonts w:ascii="Times New Roman" w:hAnsi="Times New Roman" w:cs="Times New Roman"/>
          <w:sz w:val="24"/>
        </w:rPr>
      </w:pPr>
      <w:r>
        <w:rPr>
          <w:rFonts w:ascii="Times New Roman" w:hAnsi="Times New Roman" w:cs="Times New Roman"/>
          <w:sz w:val="24"/>
        </w:rPr>
        <w:t>Lokalitet 2</w:t>
      </w:r>
    </w:p>
    <w:p w:rsidR="004A59C6" w:rsidRPr="004A59C6" w:rsidRDefault="006E6054" w:rsidP="004A59C6">
      <w:pPr>
        <w:spacing w:line="360" w:lineRule="auto"/>
        <w:jc w:val="both"/>
        <w:rPr>
          <w:rFonts w:ascii="Times New Roman" w:hAnsi="Times New Roman" w:cs="Times New Roman"/>
          <w:sz w:val="24"/>
        </w:rPr>
      </w:pPr>
      <w:r w:rsidRPr="006E6054">
        <w:rPr>
          <w:rFonts w:ascii="Times New Roman" w:hAnsi="Times New Roman" w:cs="Times New Roman"/>
          <w:sz w:val="24"/>
        </w:rPr>
        <w:t xml:space="preserve">Mala Bosna </w:t>
      </w:r>
      <w:r>
        <w:rPr>
          <w:rFonts w:ascii="Times New Roman" w:hAnsi="Times New Roman" w:cs="Times New Roman"/>
          <w:sz w:val="24"/>
        </w:rPr>
        <w:t xml:space="preserve">(Rimski most) </w:t>
      </w:r>
      <w:r w:rsidRPr="006E6054">
        <w:rPr>
          <w:rFonts w:ascii="Times New Roman" w:hAnsi="Times New Roman" w:cs="Times New Roman"/>
          <w:sz w:val="24"/>
        </w:rPr>
        <w:t>se nalazi na nadmorskoj visini od 494 metra, na putu iz Sarajeva prema Mostaru, tačnije na koordinatama 43 º 49’ 58’’ severne geografske širine i 18 º 17’ 25’’ istočne geografske dužine. Ovaj lokalitet se nalazi 500 metara nizvodno od Vrela Bosne. Mala Bosna se proteže od m</w:t>
      </w:r>
      <w:r>
        <w:rPr>
          <w:rFonts w:ascii="Times New Roman" w:hAnsi="Times New Roman" w:cs="Times New Roman"/>
          <w:sz w:val="24"/>
        </w:rPr>
        <w:t>j</w:t>
      </w:r>
      <w:r w:rsidRPr="006E6054">
        <w:rPr>
          <w:rFonts w:ascii="Times New Roman" w:hAnsi="Times New Roman" w:cs="Times New Roman"/>
          <w:sz w:val="24"/>
        </w:rPr>
        <w:t>esta gde se uliva Željeznica na Otesu, gd</w:t>
      </w:r>
      <w:r>
        <w:rPr>
          <w:rFonts w:ascii="Times New Roman" w:hAnsi="Times New Roman" w:cs="Times New Roman"/>
          <w:sz w:val="24"/>
        </w:rPr>
        <w:t>j</w:t>
      </w:r>
      <w:r w:rsidRPr="006E6054">
        <w:rPr>
          <w:rFonts w:ascii="Times New Roman" w:hAnsi="Times New Roman" w:cs="Times New Roman"/>
          <w:sz w:val="24"/>
        </w:rPr>
        <w:t>e počinje glavna Bosna. Širina korita iznosi 8 metara (proširuje se tokom zime), a vegetacija duž obale je neujednačena i izraženija na l</w:t>
      </w:r>
      <w:r>
        <w:rPr>
          <w:rFonts w:ascii="Times New Roman" w:hAnsi="Times New Roman" w:cs="Times New Roman"/>
          <w:sz w:val="24"/>
        </w:rPr>
        <w:t>ij</w:t>
      </w:r>
      <w:r w:rsidRPr="006E6054">
        <w:rPr>
          <w:rFonts w:ascii="Times New Roman" w:hAnsi="Times New Roman" w:cs="Times New Roman"/>
          <w:sz w:val="24"/>
        </w:rPr>
        <w:t>evoj obali</w:t>
      </w:r>
      <w:r w:rsidR="00AC3429">
        <w:rPr>
          <w:rFonts w:ascii="Times New Roman" w:hAnsi="Times New Roman" w:cs="Times New Roman"/>
          <w:sz w:val="24"/>
        </w:rPr>
        <w:t xml:space="preserve"> (slika 7)</w:t>
      </w:r>
      <w:r w:rsidRPr="006E6054">
        <w:rPr>
          <w:rFonts w:ascii="Times New Roman" w:hAnsi="Times New Roman" w:cs="Times New Roman"/>
          <w:sz w:val="24"/>
        </w:rPr>
        <w:t>. Sediment na dnu je srednje veličine šljunak, obala je niska, a l</w:t>
      </w:r>
      <w:r>
        <w:rPr>
          <w:rFonts w:ascii="Times New Roman" w:hAnsi="Times New Roman" w:cs="Times New Roman"/>
          <w:sz w:val="24"/>
        </w:rPr>
        <w:t>ij</w:t>
      </w:r>
      <w:r w:rsidRPr="006E6054">
        <w:rPr>
          <w:rFonts w:ascii="Times New Roman" w:hAnsi="Times New Roman" w:cs="Times New Roman"/>
          <w:sz w:val="24"/>
        </w:rPr>
        <w:t>eva obala je čak na istoj visini kao i nivo vode. Sunčeva sv</w:t>
      </w:r>
      <w:r>
        <w:rPr>
          <w:rFonts w:ascii="Times New Roman" w:hAnsi="Times New Roman" w:cs="Times New Roman"/>
          <w:sz w:val="24"/>
        </w:rPr>
        <w:t>j</w:t>
      </w:r>
      <w:r w:rsidRPr="006E6054">
        <w:rPr>
          <w:rFonts w:ascii="Times New Roman" w:hAnsi="Times New Roman" w:cs="Times New Roman"/>
          <w:sz w:val="24"/>
        </w:rPr>
        <w:t>etlost duž toka r</w:t>
      </w:r>
      <w:r>
        <w:rPr>
          <w:rFonts w:ascii="Times New Roman" w:hAnsi="Times New Roman" w:cs="Times New Roman"/>
          <w:sz w:val="24"/>
        </w:rPr>
        <w:t>ij</w:t>
      </w:r>
      <w:r w:rsidRPr="006E6054">
        <w:rPr>
          <w:rFonts w:ascii="Times New Roman" w:hAnsi="Times New Roman" w:cs="Times New Roman"/>
          <w:sz w:val="24"/>
        </w:rPr>
        <w:t>eke je prilično ravnom</w:t>
      </w:r>
      <w:r>
        <w:rPr>
          <w:rFonts w:ascii="Times New Roman" w:hAnsi="Times New Roman" w:cs="Times New Roman"/>
          <w:sz w:val="24"/>
        </w:rPr>
        <w:t>j</w:t>
      </w:r>
      <w:r w:rsidRPr="006E6054">
        <w:rPr>
          <w:rFonts w:ascii="Times New Roman" w:hAnsi="Times New Roman" w:cs="Times New Roman"/>
          <w:sz w:val="24"/>
        </w:rPr>
        <w:t>erno raspoređena, osim u priobalnim područjima koja su</w:t>
      </w:r>
      <w:r w:rsidR="00AC3429">
        <w:rPr>
          <w:rFonts w:ascii="Times New Roman" w:hAnsi="Times New Roman" w:cs="Times New Roman"/>
          <w:sz w:val="24"/>
        </w:rPr>
        <w:t xml:space="preserve"> zasjenčena</w:t>
      </w:r>
      <w:r w:rsidR="004A59C6">
        <w:rPr>
          <w:rFonts w:ascii="Times New Roman" w:hAnsi="Times New Roman" w:cs="Times New Roman"/>
          <w:sz w:val="24"/>
        </w:rPr>
        <w:t xml:space="preserve"> (</w:t>
      </w:r>
      <w:r w:rsidR="004A59C6" w:rsidRPr="004A59C6">
        <w:rPr>
          <w:rFonts w:ascii="Times New Roman" w:hAnsi="Times New Roman" w:cs="Times New Roman"/>
          <w:sz w:val="24"/>
        </w:rPr>
        <w:t>Trožić-Borovac, S. 2002. Istraživanje makroinvertebrata bentosa rijeke Bosne i pritoka u ocjeni kvaliteta vode. Doktorska disertacija. PMF Univerzitet Sarajevo)</w:t>
      </w:r>
    </w:p>
    <w:p w:rsidR="006E6054" w:rsidRDefault="006E6054" w:rsidP="00D0407B">
      <w:pPr>
        <w:spacing w:line="360" w:lineRule="auto"/>
        <w:jc w:val="both"/>
        <w:rPr>
          <w:rFonts w:ascii="Times New Roman" w:hAnsi="Times New Roman" w:cs="Times New Roman"/>
          <w:sz w:val="24"/>
        </w:rPr>
      </w:pPr>
    </w:p>
    <w:p w:rsidR="005223B9" w:rsidRDefault="005223B9" w:rsidP="005B79F7">
      <w:pPr>
        <w:spacing w:line="360" w:lineRule="auto"/>
        <w:jc w:val="center"/>
        <w:rPr>
          <w:rFonts w:ascii="Times New Roman" w:hAnsi="Times New Roman" w:cs="Times New Roman"/>
          <w:sz w:val="24"/>
        </w:rPr>
      </w:pPr>
      <w:r>
        <w:rPr>
          <w:rFonts w:ascii="Times New Roman" w:hAnsi="Times New Roman" w:cs="Times New Roman"/>
          <w:noProof/>
          <w:sz w:val="24"/>
          <w:lang w:eastAsia="bs-Latn-BA"/>
        </w:rPr>
        <w:lastRenderedPageBreak/>
        <w:drawing>
          <wp:inline distT="0" distB="0" distL="0" distR="0" wp14:anchorId="5AFD0F74" wp14:editId="3EA49583">
            <wp:extent cx="4594860" cy="28853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jeka_Bosna_Rimski_most_.jf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98509" cy="2887625"/>
                    </a:xfrm>
                    <a:prstGeom prst="rect">
                      <a:avLst/>
                    </a:prstGeom>
                  </pic:spPr>
                </pic:pic>
              </a:graphicData>
            </a:graphic>
          </wp:inline>
        </w:drawing>
      </w:r>
    </w:p>
    <w:p w:rsidR="00E977E4" w:rsidRDefault="00AD4E9B" w:rsidP="005B79F7">
      <w:pPr>
        <w:pStyle w:val="Caption"/>
        <w:jc w:val="center"/>
        <w:rPr>
          <w:rFonts w:ascii="Times New Roman" w:hAnsi="Times New Roman" w:cs="Times New Roman"/>
          <w:sz w:val="24"/>
        </w:rPr>
      </w:pPr>
      <w:r>
        <w:rPr>
          <w:rFonts w:ascii="Times New Roman" w:hAnsi="Times New Roman" w:cs="Times New Roman"/>
          <w:sz w:val="24"/>
        </w:rPr>
        <w:t>Slika 7</w:t>
      </w:r>
      <w:r w:rsidR="00F07811" w:rsidRPr="00F07811">
        <w:rPr>
          <w:rFonts w:ascii="Times New Roman" w:hAnsi="Times New Roman" w:cs="Times New Roman"/>
          <w:sz w:val="24"/>
        </w:rPr>
        <w:t>. Mala Bosna (Rimski most)</w:t>
      </w:r>
    </w:p>
    <w:p w:rsidR="005B79F7" w:rsidRPr="005B79F7" w:rsidRDefault="005B79F7" w:rsidP="005B79F7"/>
    <w:p w:rsidR="003860B8" w:rsidRPr="00E977E4" w:rsidRDefault="003860B8" w:rsidP="00D0407B">
      <w:pPr>
        <w:spacing w:line="360" w:lineRule="auto"/>
        <w:jc w:val="both"/>
        <w:rPr>
          <w:rFonts w:ascii="Times New Roman" w:hAnsi="Times New Roman" w:cs="Times New Roman"/>
          <w:sz w:val="24"/>
        </w:rPr>
      </w:pPr>
    </w:p>
    <w:p w:rsidR="00E977E4" w:rsidRDefault="00392BBD" w:rsidP="00E977E4">
      <w:pPr>
        <w:pStyle w:val="Heading1"/>
        <w:spacing w:line="360" w:lineRule="auto"/>
        <w:jc w:val="both"/>
        <w:rPr>
          <w:rFonts w:ascii="Times New Roman" w:hAnsi="Times New Roman" w:cs="Times New Roman"/>
        </w:rPr>
      </w:pPr>
      <w:bookmarkStart w:id="11" w:name="_Toc147906069"/>
      <w:r w:rsidRPr="007F326B">
        <w:rPr>
          <w:rFonts w:ascii="Times New Roman" w:hAnsi="Times New Roman" w:cs="Times New Roman"/>
        </w:rPr>
        <w:t xml:space="preserve">2.2 </w:t>
      </w:r>
      <w:r w:rsidR="0067104A">
        <w:rPr>
          <w:rFonts w:ascii="Times New Roman" w:hAnsi="Times New Roman" w:cs="Times New Roman"/>
        </w:rPr>
        <w:t>Ocjena ekološkog statusa na temelju sastava makrozobentosa (1956-2021)</w:t>
      </w:r>
      <w:bookmarkEnd w:id="11"/>
    </w:p>
    <w:p w:rsidR="00E977E4" w:rsidRDefault="00E977E4" w:rsidP="00E977E4"/>
    <w:p w:rsidR="00C975B7" w:rsidRDefault="003860B8" w:rsidP="000D69CB">
      <w:pPr>
        <w:pStyle w:val="Default"/>
        <w:spacing w:line="360" w:lineRule="auto"/>
        <w:jc w:val="both"/>
        <w:rPr>
          <w:rFonts w:ascii="Times New Roman" w:hAnsi="Times New Roman" w:cs="Times New Roman"/>
          <w:szCs w:val="20"/>
        </w:rPr>
      </w:pPr>
      <w:r w:rsidRPr="003860B8">
        <w:rPr>
          <w:rFonts w:ascii="Times New Roman" w:hAnsi="Times New Roman" w:cs="Times New Roman"/>
        </w:rPr>
        <w:t>Za potrebe ocjene ekološkog stanja korišteni su podaci od</w:t>
      </w:r>
      <w:r>
        <w:rPr>
          <w:rFonts w:ascii="Times New Roman" w:hAnsi="Times New Roman" w:cs="Times New Roman"/>
        </w:rPr>
        <w:t xml:space="preserve"> perioda 1956 do </w:t>
      </w:r>
      <w:r w:rsidR="00617B9C">
        <w:rPr>
          <w:rFonts w:ascii="Times New Roman" w:hAnsi="Times New Roman" w:cs="Times New Roman"/>
        </w:rPr>
        <w:t>2018</w:t>
      </w:r>
      <w:r>
        <w:rPr>
          <w:rFonts w:ascii="Times New Roman" w:hAnsi="Times New Roman" w:cs="Times New Roman"/>
        </w:rPr>
        <w:t xml:space="preserve"> godine. </w:t>
      </w:r>
      <w:r w:rsidRPr="003860B8">
        <w:rPr>
          <w:rFonts w:ascii="Times New Roman" w:hAnsi="Times New Roman" w:cs="Times New Roman"/>
        </w:rPr>
        <w:t xml:space="preserve">Primjenjene </w:t>
      </w:r>
      <w:r w:rsidR="00C975B7">
        <w:rPr>
          <w:rFonts w:ascii="Times New Roman" w:hAnsi="Times New Roman" w:cs="Times New Roman"/>
        </w:rPr>
        <w:t>su metrike odgovarajuće za Tip 7</w:t>
      </w:r>
      <w:r w:rsidRPr="003860B8">
        <w:rPr>
          <w:rFonts w:ascii="Times New Roman" w:hAnsi="Times New Roman" w:cs="Times New Roman"/>
        </w:rPr>
        <w:t>:</w:t>
      </w:r>
      <w:r>
        <w:rPr>
          <w:rFonts w:ascii="Times New Roman" w:hAnsi="Times New Roman" w:cs="Times New Roman"/>
        </w:rPr>
        <w:t xml:space="preserve"> </w:t>
      </w:r>
      <w:r w:rsidR="00C975B7" w:rsidRPr="00C975B7">
        <w:rPr>
          <w:rFonts w:ascii="Times New Roman" w:hAnsi="Times New Roman" w:cs="Times New Roman"/>
          <w:szCs w:val="20"/>
        </w:rPr>
        <w:t xml:space="preserve">Male i srednje velike brdsko-planinske rijeke sa dominacijom finog i srednje krupnog supstrata dna </w:t>
      </w:r>
    </w:p>
    <w:p w:rsidR="00C975B7" w:rsidRPr="00C975B7" w:rsidRDefault="00C975B7" w:rsidP="00C975B7">
      <w:pPr>
        <w:pStyle w:val="Default"/>
        <w:jc w:val="both"/>
        <w:rPr>
          <w:rFonts w:ascii="Times New Roman" w:hAnsi="Times New Roman" w:cs="Times New Roman"/>
          <w:szCs w:val="20"/>
        </w:rPr>
      </w:pPr>
    </w:p>
    <w:p w:rsidR="003860B8" w:rsidRPr="003860B8" w:rsidRDefault="003860B8" w:rsidP="003860B8">
      <w:pPr>
        <w:spacing w:line="360" w:lineRule="auto"/>
        <w:jc w:val="both"/>
        <w:rPr>
          <w:rFonts w:ascii="Times New Roman" w:hAnsi="Times New Roman" w:cs="Times New Roman"/>
          <w:sz w:val="24"/>
        </w:rPr>
      </w:pPr>
      <w:r>
        <w:rPr>
          <w:rFonts w:ascii="Times New Roman" w:hAnsi="Times New Roman" w:cs="Times New Roman"/>
          <w:sz w:val="24"/>
        </w:rPr>
        <w:t>Tabela</w:t>
      </w:r>
      <w:r w:rsidR="00C975B7">
        <w:rPr>
          <w:rFonts w:ascii="Times New Roman" w:hAnsi="Times New Roman" w:cs="Times New Roman"/>
          <w:sz w:val="24"/>
        </w:rPr>
        <w:t xml:space="preserve"> </w:t>
      </w:r>
      <w:r w:rsidR="004954E3">
        <w:rPr>
          <w:rFonts w:ascii="Times New Roman" w:hAnsi="Times New Roman" w:cs="Times New Roman"/>
          <w:sz w:val="24"/>
        </w:rPr>
        <w:t xml:space="preserve">1. </w:t>
      </w:r>
      <w:r w:rsidR="00C975B7">
        <w:rPr>
          <w:rFonts w:ascii="Times New Roman" w:hAnsi="Times New Roman" w:cs="Times New Roman"/>
          <w:sz w:val="24"/>
        </w:rPr>
        <w:t>Metrike odgovarajuće za Tip 7</w:t>
      </w:r>
    </w:p>
    <w:tbl>
      <w:tblPr>
        <w:tblW w:w="9789"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1134"/>
        <w:gridCol w:w="1417"/>
        <w:gridCol w:w="1276"/>
        <w:gridCol w:w="1559"/>
        <w:gridCol w:w="1276"/>
        <w:gridCol w:w="992"/>
      </w:tblGrid>
      <w:tr w:rsidR="00530A66" w:rsidRPr="00E22D00" w:rsidTr="00530A66">
        <w:trPr>
          <w:trHeight w:val="300"/>
        </w:trPr>
        <w:tc>
          <w:tcPr>
            <w:tcW w:w="2135" w:type="dxa"/>
            <w:shd w:val="clear" w:color="auto" w:fill="auto"/>
            <w:noWrap/>
            <w:vAlign w:val="bottom"/>
            <w:hideMark/>
          </w:tcPr>
          <w:p w:rsidR="00530A66" w:rsidRPr="00C47B6B" w:rsidRDefault="00530A66" w:rsidP="006051AF">
            <w:pPr>
              <w:pStyle w:val="NoSpacing"/>
              <w:jc w:val="center"/>
              <w:rPr>
                <w:rFonts w:eastAsia="Times New Roman"/>
                <w:b/>
              </w:rPr>
            </w:pPr>
            <w:proofErr w:type="spellStart"/>
            <w:r w:rsidRPr="00C47B6B">
              <w:rPr>
                <w:rFonts w:eastAsia="Times New Roman"/>
                <w:b/>
              </w:rPr>
              <w:t>metrike</w:t>
            </w:r>
            <w:proofErr w:type="spellEnd"/>
          </w:p>
        </w:tc>
        <w:tc>
          <w:tcPr>
            <w:tcW w:w="1134" w:type="dxa"/>
            <w:shd w:val="clear" w:color="auto" w:fill="auto"/>
            <w:noWrap/>
            <w:vAlign w:val="bottom"/>
            <w:hideMark/>
          </w:tcPr>
          <w:p w:rsidR="00530A66" w:rsidRPr="00C47B6B" w:rsidRDefault="00530A66" w:rsidP="006051AF">
            <w:pPr>
              <w:pStyle w:val="NoSpacing"/>
              <w:jc w:val="center"/>
              <w:rPr>
                <w:rFonts w:eastAsia="Times New Roman"/>
                <w:b/>
              </w:rPr>
            </w:pPr>
            <w:r w:rsidRPr="00C47B6B">
              <w:rPr>
                <w:rFonts w:eastAsia="Times New Roman"/>
                <w:b/>
              </w:rPr>
              <w:t>ref.</w:t>
            </w:r>
          </w:p>
        </w:tc>
        <w:tc>
          <w:tcPr>
            <w:tcW w:w="1417" w:type="dxa"/>
            <w:shd w:val="clear" w:color="auto" w:fill="00B0F0"/>
            <w:noWrap/>
            <w:vAlign w:val="bottom"/>
            <w:hideMark/>
          </w:tcPr>
          <w:p w:rsidR="00530A66" w:rsidRPr="00C47B6B" w:rsidRDefault="00530A66" w:rsidP="006051AF">
            <w:pPr>
              <w:pStyle w:val="NoSpacing"/>
              <w:jc w:val="center"/>
              <w:rPr>
                <w:rFonts w:eastAsia="Times New Roman"/>
                <w:b/>
              </w:rPr>
            </w:pPr>
            <w:proofErr w:type="spellStart"/>
            <w:r w:rsidRPr="00C47B6B">
              <w:rPr>
                <w:rFonts w:eastAsia="Times New Roman"/>
                <w:b/>
              </w:rPr>
              <w:t>visok</w:t>
            </w:r>
            <w:proofErr w:type="spellEnd"/>
          </w:p>
        </w:tc>
        <w:tc>
          <w:tcPr>
            <w:tcW w:w="1276" w:type="dxa"/>
            <w:shd w:val="clear" w:color="auto" w:fill="A5A5A5" w:themeFill="accent3"/>
            <w:noWrap/>
            <w:vAlign w:val="bottom"/>
            <w:hideMark/>
          </w:tcPr>
          <w:p w:rsidR="00530A66" w:rsidRPr="00C47B6B" w:rsidRDefault="00530A66" w:rsidP="006051AF">
            <w:pPr>
              <w:pStyle w:val="NoSpacing"/>
              <w:jc w:val="center"/>
              <w:rPr>
                <w:rFonts w:eastAsia="Times New Roman"/>
                <w:b/>
                <w:highlight w:val="green"/>
              </w:rPr>
            </w:pPr>
            <w:proofErr w:type="spellStart"/>
            <w:r w:rsidRPr="00C47B6B">
              <w:rPr>
                <w:rFonts w:eastAsia="Times New Roman"/>
                <w:b/>
              </w:rPr>
              <w:t>dobar</w:t>
            </w:r>
            <w:proofErr w:type="spellEnd"/>
          </w:p>
        </w:tc>
        <w:tc>
          <w:tcPr>
            <w:tcW w:w="1559" w:type="dxa"/>
            <w:shd w:val="clear" w:color="auto" w:fill="FFFF00"/>
            <w:noWrap/>
            <w:vAlign w:val="bottom"/>
            <w:hideMark/>
          </w:tcPr>
          <w:p w:rsidR="00530A66" w:rsidRPr="00C47B6B" w:rsidRDefault="00530A66" w:rsidP="006051AF">
            <w:pPr>
              <w:pStyle w:val="NoSpacing"/>
              <w:jc w:val="center"/>
              <w:rPr>
                <w:rFonts w:eastAsia="Times New Roman"/>
                <w:b/>
              </w:rPr>
            </w:pPr>
            <w:proofErr w:type="spellStart"/>
            <w:r w:rsidRPr="00C47B6B">
              <w:rPr>
                <w:rFonts w:eastAsia="Times New Roman"/>
                <w:b/>
                <w:highlight w:val="yellow"/>
              </w:rPr>
              <w:t>umjeren</w:t>
            </w:r>
            <w:proofErr w:type="spellEnd"/>
          </w:p>
        </w:tc>
        <w:tc>
          <w:tcPr>
            <w:tcW w:w="1276" w:type="dxa"/>
            <w:shd w:val="clear" w:color="auto" w:fill="A8D08D" w:themeFill="accent6" w:themeFillTint="99"/>
            <w:noWrap/>
            <w:vAlign w:val="bottom"/>
            <w:hideMark/>
          </w:tcPr>
          <w:p w:rsidR="00530A66" w:rsidRPr="00C47B6B" w:rsidRDefault="00530A66" w:rsidP="006051AF">
            <w:pPr>
              <w:pStyle w:val="NoSpacing"/>
              <w:jc w:val="center"/>
              <w:rPr>
                <w:rFonts w:eastAsia="Times New Roman"/>
                <w:b/>
              </w:rPr>
            </w:pPr>
            <w:r w:rsidRPr="00C47B6B">
              <w:rPr>
                <w:rFonts w:eastAsia="Times New Roman"/>
                <w:b/>
              </w:rPr>
              <w:t>slab</w:t>
            </w:r>
          </w:p>
        </w:tc>
        <w:tc>
          <w:tcPr>
            <w:tcW w:w="992" w:type="dxa"/>
            <w:shd w:val="clear" w:color="auto" w:fill="FF0000"/>
            <w:noWrap/>
            <w:vAlign w:val="bottom"/>
            <w:hideMark/>
          </w:tcPr>
          <w:p w:rsidR="00530A66" w:rsidRPr="00C47B6B" w:rsidRDefault="00530A66" w:rsidP="006051AF">
            <w:pPr>
              <w:pStyle w:val="NoSpacing"/>
              <w:jc w:val="center"/>
              <w:rPr>
                <w:rFonts w:eastAsia="Times New Roman"/>
                <w:b/>
              </w:rPr>
            </w:pPr>
            <w:proofErr w:type="spellStart"/>
            <w:r w:rsidRPr="00C47B6B">
              <w:rPr>
                <w:rFonts w:eastAsia="Times New Roman"/>
                <w:b/>
              </w:rPr>
              <w:t>loš</w:t>
            </w:r>
            <w:proofErr w:type="spellEnd"/>
          </w:p>
        </w:tc>
      </w:tr>
      <w:tr w:rsidR="00530A66" w:rsidRPr="00E22D00" w:rsidTr="00530A66">
        <w:trPr>
          <w:trHeight w:val="218"/>
        </w:trPr>
        <w:tc>
          <w:tcPr>
            <w:tcW w:w="2135" w:type="dxa"/>
            <w:shd w:val="clear" w:color="auto" w:fill="auto"/>
            <w:noWrap/>
            <w:vAlign w:val="bottom"/>
            <w:hideMark/>
          </w:tcPr>
          <w:p w:rsidR="00530A66" w:rsidRPr="00C47B6B" w:rsidRDefault="00530A66" w:rsidP="006051AF">
            <w:pPr>
              <w:pStyle w:val="NoSpacing"/>
              <w:rPr>
                <w:rFonts w:eastAsia="Times New Roman"/>
                <w:b/>
              </w:rPr>
            </w:pPr>
            <w:proofErr w:type="spellStart"/>
            <w:r w:rsidRPr="00C47B6B">
              <w:rPr>
                <w:rFonts w:eastAsia="Times New Roman"/>
                <w:b/>
              </w:rPr>
              <w:t>Saprobni</w:t>
            </w:r>
            <w:proofErr w:type="spellEnd"/>
            <w:r w:rsidRPr="00C47B6B">
              <w:rPr>
                <w:rFonts w:eastAsia="Times New Roman"/>
                <w:b/>
              </w:rPr>
              <w:t xml:space="preserve"> </w:t>
            </w:r>
            <w:proofErr w:type="spellStart"/>
            <w:r w:rsidRPr="00C47B6B">
              <w:rPr>
                <w:rFonts w:eastAsia="Times New Roman"/>
                <w:b/>
              </w:rPr>
              <w:t>indeks</w:t>
            </w:r>
            <w:proofErr w:type="spellEnd"/>
          </w:p>
        </w:tc>
        <w:tc>
          <w:tcPr>
            <w:tcW w:w="1134" w:type="dxa"/>
            <w:shd w:val="clear" w:color="auto" w:fill="auto"/>
            <w:noWrap/>
            <w:vAlign w:val="bottom"/>
            <w:hideMark/>
          </w:tcPr>
          <w:p w:rsidR="00530A66" w:rsidRPr="00E22D00" w:rsidRDefault="00530A66" w:rsidP="006051AF">
            <w:pPr>
              <w:pStyle w:val="NoSpacing"/>
              <w:jc w:val="center"/>
              <w:rPr>
                <w:rFonts w:eastAsia="Times New Roman"/>
              </w:rPr>
            </w:pPr>
            <m:oMath>
              <m:r>
                <w:rPr>
                  <w:rFonts w:ascii="Cambria Math" w:eastAsia="Times New Roman" w:hAnsi="Cambria Math"/>
                </w:rPr>
                <m:t>≤</m:t>
              </m:r>
            </m:oMath>
            <w:r w:rsidRPr="00E22D00">
              <w:rPr>
                <w:rFonts w:eastAsia="Times New Roman"/>
              </w:rPr>
              <w:t>1,4</w:t>
            </w:r>
            <w:r>
              <w:rPr>
                <w:rFonts w:eastAsia="Times New Roman"/>
              </w:rPr>
              <w:t>5</w:t>
            </w:r>
          </w:p>
        </w:tc>
        <w:tc>
          <w:tcPr>
            <w:tcW w:w="1417" w:type="dxa"/>
            <w:shd w:val="clear" w:color="auto" w:fill="auto"/>
            <w:noWrap/>
            <w:vAlign w:val="bottom"/>
            <w:hideMark/>
          </w:tcPr>
          <w:p w:rsidR="00530A66" w:rsidRPr="00E22D00" w:rsidRDefault="00530A66" w:rsidP="006051AF">
            <w:pPr>
              <w:pStyle w:val="NoSpacing"/>
              <w:jc w:val="center"/>
              <w:rPr>
                <w:rFonts w:eastAsia="Times New Roman"/>
              </w:rPr>
            </w:pPr>
            <w:r w:rsidRPr="00E22D00">
              <w:rPr>
                <w:rFonts w:eastAsia="Times New Roman"/>
              </w:rPr>
              <w:t>1,46-1,70</w:t>
            </w:r>
          </w:p>
        </w:tc>
        <w:tc>
          <w:tcPr>
            <w:tcW w:w="1276" w:type="dxa"/>
            <w:shd w:val="clear" w:color="auto" w:fill="auto"/>
            <w:noWrap/>
            <w:vAlign w:val="bottom"/>
            <w:hideMark/>
          </w:tcPr>
          <w:p w:rsidR="00530A66" w:rsidRPr="00E22D00" w:rsidRDefault="00530A66" w:rsidP="006051AF">
            <w:pPr>
              <w:pStyle w:val="NoSpacing"/>
              <w:jc w:val="center"/>
              <w:rPr>
                <w:rFonts w:eastAsia="Times New Roman"/>
              </w:rPr>
            </w:pPr>
            <w:r w:rsidRPr="00E22D00">
              <w:rPr>
                <w:rFonts w:eastAsia="Times New Roman"/>
              </w:rPr>
              <w:t>1,71-2,00</w:t>
            </w:r>
          </w:p>
        </w:tc>
        <w:tc>
          <w:tcPr>
            <w:tcW w:w="1559" w:type="dxa"/>
            <w:shd w:val="clear" w:color="auto" w:fill="auto"/>
            <w:noWrap/>
            <w:vAlign w:val="bottom"/>
            <w:hideMark/>
          </w:tcPr>
          <w:p w:rsidR="00530A66" w:rsidRPr="00E22D00" w:rsidRDefault="00530A66" w:rsidP="006051AF">
            <w:pPr>
              <w:pStyle w:val="NoSpacing"/>
              <w:jc w:val="center"/>
              <w:rPr>
                <w:rFonts w:eastAsia="Times New Roman"/>
              </w:rPr>
            </w:pPr>
            <w:r w:rsidRPr="00E22D00">
              <w:rPr>
                <w:rFonts w:eastAsia="Times New Roman"/>
              </w:rPr>
              <w:t>2,01-2,50</w:t>
            </w:r>
          </w:p>
        </w:tc>
        <w:tc>
          <w:tcPr>
            <w:tcW w:w="1276" w:type="dxa"/>
            <w:shd w:val="clear" w:color="auto" w:fill="auto"/>
            <w:noWrap/>
            <w:vAlign w:val="bottom"/>
            <w:hideMark/>
          </w:tcPr>
          <w:p w:rsidR="00530A66" w:rsidRPr="00E22D00" w:rsidRDefault="00530A66" w:rsidP="006051AF">
            <w:pPr>
              <w:pStyle w:val="NoSpacing"/>
              <w:jc w:val="center"/>
              <w:rPr>
                <w:rFonts w:eastAsia="Times New Roman"/>
              </w:rPr>
            </w:pPr>
            <w:r w:rsidRPr="00E22D00">
              <w:rPr>
                <w:rFonts w:eastAsia="Times New Roman"/>
              </w:rPr>
              <w:t>2,51-3,1</w:t>
            </w:r>
            <w:r>
              <w:rPr>
                <w:rFonts w:eastAsia="Times New Roman"/>
              </w:rPr>
              <w:t>0</w:t>
            </w:r>
          </w:p>
        </w:tc>
        <w:tc>
          <w:tcPr>
            <w:tcW w:w="992" w:type="dxa"/>
            <w:shd w:val="clear" w:color="auto" w:fill="auto"/>
            <w:noWrap/>
            <w:vAlign w:val="bottom"/>
            <w:hideMark/>
          </w:tcPr>
          <w:p w:rsidR="00530A66" w:rsidRPr="00E22D00" w:rsidRDefault="00530A66" w:rsidP="006051AF">
            <w:pPr>
              <w:pStyle w:val="NoSpacing"/>
              <w:jc w:val="center"/>
              <w:rPr>
                <w:rFonts w:eastAsia="Times New Roman"/>
              </w:rPr>
            </w:pPr>
            <w:r w:rsidRPr="00E22D00">
              <w:rPr>
                <w:rFonts w:eastAsia="Times New Roman"/>
              </w:rPr>
              <w:t>&gt;3,1</w:t>
            </w:r>
            <w:r>
              <w:rPr>
                <w:rFonts w:eastAsia="Times New Roman"/>
              </w:rPr>
              <w:t>0</w:t>
            </w:r>
          </w:p>
        </w:tc>
      </w:tr>
      <w:tr w:rsidR="00530A66" w:rsidRPr="00E22D00" w:rsidTr="00530A66">
        <w:trPr>
          <w:trHeight w:val="300"/>
        </w:trPr>
        <w:tc>
          <w:tcPr>
            <w:tcW w:w="2135" w:type="dxa"/>
            <w:shd w:val="clear" w:color="auto" w:fill="auto"/>
            <w:noWrap/>
            <w:vAlign w:val="bottom"/>
            <w:hideMark/>
          </w:tcPr>
          <w:p w:rsidR="00530A66" w:rsidRPr="00C47B6B" w:rsidRDefault="00530A66" w:rsidP="006051AF">
            <w:pPr>
              <w:pStyle w:val="NoSpacing"/>
              <w:rPr>
                <w:rFonts w:eastAsia="Times New Roman"/>
                <w:b/>
              </w:rPr>
            </w:pPr>
            <w:r w:rsidRPr="00C47B6B">
              <w:rPr>
                <w:rFonts w:eastAsia="Times New Roman"/>
                <w:b/>
              </w:rPr>
              <w:t>Shannon-Weaver</w:t>
            </w:r>
          </w:p>
        </w:tc>
        <w:tc>
          <w:tcPr>
            <w:tcW w:w="1134" w:type="dxa"/>
            <w:shd w:val="clear" w:color="auto" w:fill="auto"/>
            <w:noWrap/>
            <w:vAlign w:val="bottom"/>
            <w:hideMark/>
          </w:tcPr>
          <w:p w:rsidR="00530A66" w:rsidRPr="00E22D00" w:rsidRDefault="00530A66" w:rsidP="006051AF">
            <w:pPr>
              <w:pStyle w:val="NoSpacing"/>
              <w:jc w:val="center"/>
              <w:rPr>
                <w:rFonts w:eastAsia="Times New Roman"/>
              </w:rPr>
            </w:pPr>
            <m:oMath>
              <m:r>
                <w:rPr>
                  <w:rFonts w:ascii="Cambria Math" w:eastAsia="Times New Roman" w:hAnsi="Cambria Math"/>
                </w:rPr>
                <m:t>≥</m:t>
              </m:r>
            </m:oMath>
            <w:r w:rsidRPr="00E22D00">
              <w:rPr>
                <w:rFonts w:eastAsia="Times New Roman"/>
              </w:rPr>
              <w:t>2,9</w:t>
            </w:r>
            <w:r>
              <w:rPr>
                <w:rFonts w:eastAsia="Times New Roman"/>
              </w:rPr>
              <w:t>9</w:t>
            </w:r>
          </w:p>
        </w:tc>
        <w:tc>
          <w:tcPr>
            <w:tcW w:w="1417" w:type="dxa"/>
            <w:shd w:val="clear" w:color="auto" w:fill="auto"/>
            <w:noWrap/>
            <w:vAlign w:val="bottom"/>
            <w:hideMark/>
          </w:tcPr>
          <w:p w:rsidR="00530A66" w:rsidRPr="00E22D00" w:rsidRDefault="00530A66" w:rsidP="006051AF">
            <w:pPr>
              <w:pStyle w:val="NoSpacing"/>
              <w:jc w:val="center"/>
              <w:rPr>
                <w:rFonts w:eastAsia="Times New Roman"/>
              </w:rPr>
            </w:pPr>
            <w:r w:rsidRPr="00E22D00">
              <w:rPr>
                <w:rFonts w:eastAsia="Times New Roman"/>
              </w:rPr>
              <w:t>2,2-2,9</w:t>
            </w:r>
          </w:p>
        </w:tc>
        <w:tc>
          <w:tcPr>
            <w:tcW w:w="1276" w:type="dxa"/>
            <w:shd w:val="clear" w:color="auto" w:fill="auto"/>
            <w:noWrap/>
            <w:vAlign w:val="bottom"/>
            <w:hideMark/>
          </w:tcPr>
          <w:p w:rsidR="00530A66" w:rsidRPr="00E22D00" w:rsidRDefault="00530A66" w:rsidP="006051AF">
            <w:pPr>
              <w:pStyle w:val="NoSpacing"/>
              <w:jc w:val="center"/>
              <w:rPr>
                <w:rFonts w:eastAsia="Times New Roman"/>
              </w:rPr>
            </w:pPr>
            <w:r>
              <w:rPr>
                <w:rFonts w:eastAsia="Times New Roman"/>
              </w:rPr>
              <w:t>1,12-</w:t>
            </w:r>
            <w:r w:rsidRPr="00E22D00">
              <w:rPr>
                <w:rFonts w:eastAsia="Times New Roman"/>
              </w:rPr>
              <w:t>2</w:t>
            </w:r>
            <w:r>
              <w:rPr>
                <w:rFonts w:eastAsia="Times New Roman"/>
              </w:rPr>
              <w:t>,8-</w:t>
            </w:r>
          </w:p>
        </w:tc>
        <w:tc>
          <w:tcPr>
            <w:tcW w:w="1559" w:type="dxa"/>
            <w:shd w:val="clear" w:color="auto" w:fill="auto"/>
            <w:noWrap/>
            <w:vAlign w:val="bottom"/>
            <w:hideMark/>
          </w:tcPr>
          <w:p w:rsidR="00530A66" w:rsidRPr="00E22D00" w:rsidRDefault="00530A66" w:rsidP="006051AF">
            <w:pPr>
              <w:pStyle w:val="NoSpacing"/>
              <w:jc w:val="center"/>
              <w:rPr>
                <w:rFonts w:eastAsia="Times New Roman"/>
              </w:rPr>
            </w:pPr>
            <w:r>
              <w:rPr>
                <w:rFonts w:eastAsia="Times New Roman"/>
              </w:rPr>
              <w:t>0,8-1,11</w:t>
            </w:r>
          </w:p>
        </w:tc>
        <w:tc>
          <w:tcPr>
            <w:tcW w:w="1276" w:type="dxa"/>
            <w:shd w:val="clear" w:color="auto" w:fill="auto"/>
            <w:noWrap/>
            <w:vAlign w:val="bottom"/>
            <w:hideMark/>
          </w:tcPr>
          <w:p w:rsidR="00530A66" w:rsidRPr="00E22D00" w:rsidRDefault="00530A66" w:rsidP="006051AF">
            <w:pPr>
              <w:pStyle w:val="NoSpacing"/>
              <w:jc w:val="center"/>
              <w:rPr>
                <w:rFonts w:eastAsia="Times New Roman"/>
              </w:rPr>
            </w:pPr>
            <w:r>
              <w:rPr>
                <w:rFonts w:eastAsia="Times New Roman"/>
              </w:rPr>
              <w:t>0,5-</w:t>
            </w:r>
            <w:r w:rsidRPr="00E22D00">
              <w:rPr>
                <w:rFonts w:eastAsia="Times New Roman"/>
              </w:rPr>
              <w:t>0,7</w:t>
            </w:r>
          </w:p>
        </w:tc>
        <w:tc>
          <w:tcPr>
            <w:tcW w:w="992" w:type="dxa"/>
            <w:shd w:val="clear" w:color="auto" w:fill="auto"/>
            <w:noWrap/>
            <w:vAlign w:val="bottom"/>
            <w:hideMark/>
          </w:tcPr>
          <w:p w:rsidR="00530A66" w:rsidRPr="00E22D00" w:rsidRDefault="00530A66" w:rsidP="006051AF">
            <w:pPr>
              <w:pStyle w:val="NoSpacing"/>
              <w:jc w:val="center"/>
              <w:rPr>
                <w:rFonts w:eastAsia="Times New Roman"/>
              </w:rPr>
            </w:pPr>
            <m:oMath>
              <m:r>
                <w:rPr>
                  <w:rFonts w:ascii="Cambria Math" w:eastAsia="Times New Roman" w:hAnsi="Cambria Math"/>
                </w:rPr>
                <m:t>≤</m:t>
              </m:r>
            </m:oMath>
            <w:r w:rsidRPr="00E22D00">
              <w:rPr>
                <w:rFonts w:eastAsia="Times New Roman"/>
              </w:rPr>
              <w:t>0,4</w:t>
            </w:r>
          </w:p>
        </w:tc>
      </w:tr>
      <w:tr w:rsidR="00530A66" w:rsidRPr="00E22D00" w:rsidTr="00530A66">
        <w:trPr>
          <w:trHeight w:val="300"/>
        </w:trPr>
        <w:tc>
          <w:tcPr>
            <w:tcW w:w="2135" w:type="dxa"/>
            <w:shd w:val="clear" w:color="auto" w:fill="auto"/>
            <w:noWrap/>
            <w:vAlign w:val="bottom"/>
            <w:hideMark/>
          </w:tcPr>
          <w:p w:rsidR="00530A66" w:rsidRPr="00C47B6B" w:rsidRDefault="00530A66" w:rsidP="006051AF">
            <w:pPr>
              <w:pStyle w:val="NoSpacing"/>
              <w:rPr>
                <w:rFonts w:eastAsia="Times New Roman"/>
                <w:b/>
              </w:rPr>
            </w:pPr>
            <w:r w:rsidRPr="00C47B6B">
              <w:rPr>
                <w:rFonts w:eastAsia="Times New Roman"/>
                <w:b/>
              </w:rPr>
              <w:t>BMWP</w:t>
            </w:r>
          </w:p>
        </w:tc>
        <w:tc>
          <w:tcPr>
            <w:tcW w:w="1134" w:type="dxa"/>
            <w:shd w:val="clear" w:color="auto" w:fill="auto"/>
            <w:noWrap/>
            <w:vAlign w:val="bottom"/>
            <w:hideMark/>
          </w:tcPr>
          <w:p w:rsidR="00530A66" w:rsidRPr="00E22D00" w:rsidRDefault="00530A66" w:rsidP="006051AF">
            <w:pPr>
              <w:pStyle w:val="NoSpacing"/>
              <w:jc w:val="center"/>
              <w:rPr>
                <w:rFonts w:eastAsia="Times New Roman"/>
              </w:rPr>
            </w:pPr>
            <m:oMath>
              <m:r>
                <w:rPr>
                  <w:rFonts w:ascii="Cambria Math" w:eastAsia="Times New Roman" w:hAnsi="Cambria Math"/>
                </w:rPr>
                <m:t>≥</m:t>
              </m:r>
            </m:oMath>
            <w:r w:rsidRPr="00E22D00">
              <w:rPr>
                <w:rFonts w:eastAsia="Times New Roman"/>
              </w:rPr>
              <w:t>90</w:t>
            </w:r>
          </w:p>
        </w:tc>
        <w:tc>
          <w:tcPr>
            <w:tcW w:w="1417" w:type="dxa"/>
            <w:shd w:val="clear" w:color="auto" w:fill="auto"/>
            <w:noWrap/>
            <w:vAlign w:val="bottom"/>
            <w:hideMark/>
          </w:tcPr>
          <w:p w:rsidR="00530A66" w:rsidRPr="00E22D00" w:rsidRDefault="00530A66" w:rsidP="006051AF">
            <w:pPr>
              <w:pStyle w:val="NoSpacing"/>
              <w:jc w:val="center"/>
              <w:rPr>
                <w:rFonts w:eastAsia="Times New Roman"/>
              </w:rPr>
            </w:pPr>
            <w:r w:rsidRPr="00E22D00">
              <w:rPr>
                <w:rFonts w:eastAsia="Times New Roman"/>
              </w:rPr>
              <w:t>78-89</w:t>
            </w:r>
          </w:p>
        </w:tc>
        <w:tc>
          <w:tcPr>
            <w:tcW w:w="1276" w:type="dxa"/>
            <w:shd w:val="clear" w:color="auto" w:fill="auto"/>
            <w:noWrap/>
            <w:vAlign w:val="bottom"/>
            <w:hideMark/>
          </w:tcPr>
          <w:p w:rsidR="00530A66" w:rsidRPr="00E22D00" w:rsidRDefault="00530A66" w:rsidP="006051AF">
            <w:pPr>
              <w:pStyle w:val="NoSpacing"/>
              <w:jc w:val="center"/>
              <w:rPr>
                <w:rFonts w:eastAsia="Times New Roman"/>
              </w:rPr>
            </w:pPr>
            <w:r w:rsidRPr="00E22D00">
              <w:rPr>
                <w:rFonts w:eastAsia="Times New Roman"/>
              </w:rPr>
              <w:t>50-77</w:t>
            </w:r>
          </w:p>
        </w:tc>
        <w:tc>
          <w:tcPr>
            <w:tcW w:w="1559" w:type="dxa"/>
            <w:shd w:val="clear" w:color="auto" w:fill="auto"/>
            <w:noWrap/>
            <w:vAlign w:val="bottom"/>
            <w:hideMark/>
          </w:tcPr>
          <w:p w:rsidR="00530A66" w:rsidRPr="00E22D00" w:rsidRDefault="00530A66" w:rsidP="006051AF">
            <w:pPr>
              <w:pStyle w:val="NoSpacing"/>
              <w:jc w:val="center"/>
              <w:rPr>
                <w:rFonts w:eastAsia="Times New Roman"/>
              </w:rPr>
            </w:pPr>
            <w:r w:rsidRPr="00E22D00">
              <w:rPr>
                <w:rFonts w:eastAsia="Times New Roman"/>
              </w:rPr>
              <w:t>30-49</w:t>
            </w:r>
          </w:p>
        </w:tc>
        <w:tc>
          <w:tcPr>
            <w:tcW w:w="1276" w:type="dxa"/>
            <w:shd w:val="clear" w:color="auto" w:fill="auto"/>
            <w:noWrap/>
            <w:vAlign w:val="bottom"/>
            <w:hideMark/>
          </w:tcPr>
          <w:p w:rsidR="00530A66" w:rsidRPr="00E22D00" w:rsidRDefault="00530A66" w:rsidP="006051AF">
            <w:pPr>
              <w:pStyle w:val="NoSpacing"/>
              <w:jc w:val="center"/>
              <w:rPr>
                <w:rFonts w:eastAsia="Times New Roman"/>
              </w:rPr>
            </w:pPr>
            <w:r w:rsidRPr="00E22D00">
              <w:rPr>
                <w:rFonts w:eastAsia="Times New Roman"/>
              </w:rPr>
              <w:t>10-29</w:t>
            </w:r>
          </w:p>
        </w:tc>
        <w:tc>
          <w:tcPr>
            <w:tcW w:w="992" w:type="dxa"/>
            <w:shd w:val="clear" w:color="auto" w:fill="auto"/>
            <w:noWrap/>
            <w:vAlign w:val="bottom"/>
            <w:hideMark/>
          </w:tcPr>
          <w:p w:rsidR="00530A66" w:rsidRPr="00E22D00" w:rsidRDefault="00530A66" w:rsidP="006051AF">
            <w:pPr>
              <w:pStyle w:val="NoSpacing"/>
              <w:jc w:val="center"/>
              <w:rPr>
                <w:rFonts w:eastAsia="Times New Roman"/>
              </w:rPr>
            </w:pPr>
            <w:r>
              <w:rPr>
                <w:rFonts w:eastAsia="Times New Roman" w:cstheme="minorHAnsi"/>
              </w:rPr>
              <w:t>&lt;</w:t>
            </w:r>
            <w:r>
              <w:rPr>
                <w:rFonts w:eastAsia="Times New Roman"/>
              </w:rPr>
              <w:t>10</w:t>
            </w:r>
          </w:p>
        </w:tc>
      </w:tr>
      <w:tr w:rsidR="00530A66" w:rsidRPr="00E22D00" w:rsidTr="00530A66">
        <w:trPr>
          <w:trHeight w:val="300"/>
        </w:trPr>
        <w:tc>
          <w:tcPr>
            <w:tcW w:w="2135" w:type="dxa"/>
            <w:shd w:val="clear" w:color="auto" w:fill="auto"/>
            <w:noWrap/>
            <w:vAlign w:val="bottom"/>
            <w:hideMark/>
          </w:tcPr>
          <w:p w:rsidR="00530A66" w:rsidRPr="00C47B6B" w:rsidRDefault="00530A66" w:rsidP="006051AF">
            <w:pPr>
              <w:pStyle w:val="NoSpacing"/>
              <w:rPr>
                <w:rFonts w:eastAsia="Times New Roman"/>
                <w:b/>
              </w:rPr>
            </w:pPr>
            <w:r w:rsidRPr="00C47B6B">
              <w:rPr>
                <w:rFonts w:eastAsia="Times New Roman"/>
                <w:b/>
              </w:rPr>
              <w:t>EBI</w:t>
            </w:r>
          </w:p>
        </w:tc>
        <w:tc>
          <w:tcPr>
            <w:tcW w:w="1134" w:type="dxa"/>
            <w:shd w:val="clear" w:color="auto" w:fill="auto"/>
            <w:noWrap/>
            <w:vAlign w:val="bottom"/>
            <w:hideMark/>
          </w:tcPr>
          <w:p w:rsidR="00530A66" w:rsidRPr="00E22D00" w:rsidRDefault="00530A66" w:rsidP="006051AF">
            <w:pPr>
              <w:pStyle w:val="NoSpacing"/>
              <w:jc w:val="center"/>
              <w:rPr>
                <w:rFonts w:eastAsia="Times New Roman"/>
              </w:rPr>
            </w:pPr>
            <m:oMath>
              <m:r>
                <w:rPr>
                  <w:rFonts w:ascii="Cambria Math" w:eastAsia="Times New Roman" w:hAnsi="Cambria Math"/>
                </w:rPr>
                <m:t>≥</m:t>
              </m:r>
            </m:oMath>
            <w:r w:rsidRPr="00E22D00">
              <w:rPr>
                <w:rFonts w:eastAsia="Times New Roman"/>
              </w:rPr>
              <w:t>1</w:t>
            </w:r>
            <w:r>
              <w:rPr>
                <w:rFonts w:eastAsia="Times New Roman"/>
              </w:rPr>
              <w:t>1</w:t>
            </w:r>
          </w:p>
        </w:tc>
        <w:tc>
          <w:tcPr>
            <w:tcW w:w="1417" w:type="dxa"/>
            <w:shd w:val="clear" w:color="auto" w:fill="auto"/>
            <w:noWrap/>
            <w:vAlign w:val="bottom"/>
            <w:hideMark/>
          </w:tcPr>
          <w:p w:rsidR="00530A66" w:rsidRPr="00E22D00" w:rsidRDefault="00530A66" w:rsidP="006051AF">
            <w:pPr>
              <w:pStyle w:val="NoSpacing"/>
              <w:jc w:val="center"/>
              <w:rPr>
                <w:rFonts w:eastAsia="Times New Roman"/>
              </w:rPr>
            </w:pPr>
            <w:r w:rsidRPr="00E22D00">
              <w:rPr>
                <w:rFonts w:eastAsia="Times New Roman"/>
              </w:rPr>
              <w:t>10</w:t>
            </w:r>
          </w:p>
        </w:tc>
        <w:tc>
          <w:tcPr>
            <w:tcW w:w="1276" w:type="dxa"/>
            <w:shd w:val="clear" w:color="auto" w:fill="auto"/>
            <w:noWrap/>
            <w:vAlign w:val="bottom"/>
            <w:hideMark/>
          </w:tcPr>
          <w:p w:rsidR="00530A66" w:rsidRPr="00E22D00" w:rsidRDefault="00530A66" w:rsidP="006051AF">
            <w:pPr>
              <w:pStyle w:val="NoSpacing"/>
              <w:jc w:val="center"/>
              <w:rPr>
                <w:rFonts w:eastAsia="Times New Roman"/>
              </w:rPr>
            </w:pPr>
            <w:r>
              <w:rPr>
                <w:rFonts w:eastAsia="Times New Roman"/>
              </w:rPr>
              <w:t>8</w:t>
            </w:r>
            <w:r w:rsidRPr="00E22D00">
              <w:rPr>
                <w:rFonts w:eastAsia="Times New Roman"/>
              </w:rPr>
              <w:t>-</w:t>
            </w:r>
            <w:r>
              <w:rPr>
                <w:rFonts w:eastAsia="Times New Roman"/>
              </w:rPr>
              <w:t>9</w:t>
            </w:r>
          </w:p>
        </w:tc>
        <w:tc>
          <w:tcPr>
            <w:tcW w:w="1559" w:type="dxa"/>
            <w:shd w:val="clear" w:color="auto" w:fill="auto"/>
            <w:noWrap/>
            <w:vAlign w:val="bottom"/>
            <w:hideMark/>
          </w:tcPr>
          <w:p w:rsidR="00530A66" w:rsidRPr="00E22D00" w:rsidRDefault="00530A66" w:rsidP="006051AF">
            <w:pPr>
              <w:pStyle w:val="NoSpacing"/>
              <w:jc w:val="center"/>
              <w:rPr>
                <w:rFonts w:eastAsia="Times New Roman"/>
              </w:rPr>
            </w:pPr>
            <w:r>
              <w:rPr>
                <w:rFonts w:eastAsia="Times New Roman"/>
              </w:rPr>
              <w:t>6</w:t>
            </w:r>
            <w:r w:rsidRPr="00E22D00">
              <w:rPr>
                <w:rFonts w:eastAsia="Times New Roman"/>
              </w:rPr>
              <w:t>-</w:t>
            </w:r>
            <w:r>
              <w:rPr>
                <w:rFonts w:eastAsia="Times New Roman"/>
              </w:rPr>
              <w:t>7</w:t>
            </w:r>
          </w:p>
        </w:tc>
        <w:tc>
          <w:tcPr>
            <w:tcW w:w="1276" w:type="dxa"/>
            <w:shd w:val="clear" w:color="auto" w:fill="auto"/>
            <w:noWrap/>
            <w:vAlign w:val="bottom"/>
            <w:hideMark/>
          </w:tcPr>
          <w:p w:rsidR="00530A66" w:rsidRPr="00E22D00" w:rsidRDefault="00530A66" w:rsidP="006051AF">
            <w:pPr>
              <w:pStyle w:val="NoSpacing"/>
              <w:jc w:val="center"/>
              <w:rPr>
                <w:rFonts w:eastAsia="Times New Roman"/>
              </w:rPr>
            </w:pPr>
            <w:r>
              <w:rPr>
                <w:rFonts w:eastAsia="Times New Roman"/>
              </w:rPr>
              <w:t>4-5</w:t>
            </w:r>
          </w:p>
        </w:tc>
        <w:tc>
          <w:tcPr>
            <w:tcW w:w="992" w:type="dxa"/>
            <w:shd w:val="clear" w:color="auto" w:fill="auto"/>
            <w:noWrap/>
            <w:vAlign w:val="bottom"/>
            <w:hideMark/>
          </w:tcPr>
          <w:p w:rsidR="00530A66" w:rsidRPr="00E22D00" w:rsidRDefault="00530A66" w:rsidP="006051AF">
            <w:pPr>
              <w:pStyle w:val="NoSpacing"/>
              <w:jc w:val="center"/>
              <w:rPr>
                <w:rFonts w:eastAsia="Times New Roman"/>
              </w:rPr>
            </w:pPr>
            <w:r>
              <w:rPr>
                <w:rFonts w:eastAsia="Times New Roman" w:cstheme="minorHAnsi"/>
              </w:rPr>
              <w:t>&lt;4</w:t>
            </w:r>
          </w:p>
        </w:tc>
      </w:tr>
    </w:tbl>
    <w:p w:rsidR="00C47DC2" w:rsidRDefault="00C47DC2" w:rsidP="003860B8">
      <w:pPr>
        <w:spacing w:line="360" w:lineRule="auto"/>
        <w:jc w:val="both"/>
        <w:rPr>
          <w:rFonts w:ascii="Times New Roman" w:hAnsi="Times New Roman" w:cs="Times New Roman"/>
          <w:sz w:val="24"/>
        </w:rPr>
      </w:pPr>
    </w:p>
    <w:p w:rsidR="0071267F" w:rsidRDefault="0071267F" w:rsidP="003860B8">
      <w:pPr>
        <w:spacing w:line="360" w:lineRule="auto"/>
        <w:jc w:val="both"/>
        <w:rPr>
          <w:rFonts w:ascii="Times New Roman" w:hAnsi="Times New Roman" w:cs="Times New Roman"/>
          <w:sz w:val="24"/>
        </w:rPr>
      </w:pPr>
    </w:p>
    <w:p w:rsidR="0071267F" w:rsidRDefault="0071267F" w:rsidP="003860B8">
      <w:pPr>
        <w:spacing w:line="360" w:lineRule="auto"/>
        <w:jc w:val="both"/>
        <w:rPr>
          <w:rFonts w:ascii="Times New Roman" w:hAnsi="Times New Roman" w:cs="Times New Roman"/>
          <w:sz w:val="24"/>
        </w:rPr>
      </w:pPr>
    </w:p>
    <w:p w:rsidR="003860B8" w:rsidRPr="003860B8" w:rsidRDefault="003860B8" w:rsidP="003860B8">
      <w:pPr>
        <w:spacing w:line="360" w:lineRule="auto"/>
        <w:jc w:val="both"/>
        <w:rPr>
          <w:rFonts w:ascii="Times New Roman" w:hAnsi="Times New Roman" w:cs="Times New Roman"/>
          <w:sz w:val="24"/>
        </w:rPr>
      </w:pPr>
      <w:r w:rsidRPr="003860B8">
        <w:rPr>
          <w:rFonts w:ascii="Times New Roman" w:hAnsi="Times New Roman" w:cs="Times New Roman"/>
          <w:sz w:val="24"/>
        </w:rPr>
        <w:t>Kako se vrijednosti svakog pojedinog pokazatelja brojčano znatno razlikuju, neophodno je za sumarnu interpretaciju njihove vrijednosti transformirati ih tako da su svi pokazatelji međusobno usporedivi. U tu se svrhu, za se  izračunava omjer njihove ekološke kvalitete (OEK) po formuli:</w:t>
      </w:r>
    </w:p>
    <w:p w:rsidR="003860B8" w:rsidRPr="005B79F7" w:rsidRDefault="003860B8" w:rsidP="003860B8">
      <w:pPr>
        <w:spacing w:line="360" w:lineRule="auto"/>
        <w:jc w:val="both"/>
        <w:rPr>
          <w:rFonts w:ascii="Times New Roman" w:hAnsi="Times New Roman" w:cs="Times New Roman"/>
          <w:sz w:val="28"/>
        </w:rPr>
      </w:pPr>
      <w:r w:rsidRPr="005B79F7">
        <w:rPr>
          <w:rFonts w:ascii="Times New Roman" w:hAnsi="Times New Roman" w:cs="Times New Roman"/>
          <w:sz w:val="28"/>
        </w:rPr>
        <w:t xml:space="preserve"> OEK</w:t>
      </w:r>
      <w:r w:rsidRPr="005B79F7">
        <w:rPr>
          <w:rFonts w:ascii="Times New Roman" w:hAnsi="Times New Roman" w:cs="Times New Roman"/>
          <w:sz w:val="28"/>
          <w:vertAlign w:val="subscript"/>
        </w:rPr>
        <w:t>xy</w:t>
      </w:r>
      <w:r w:rsidRPr="005B79F7">
        <w:rPr>
          <w:rFonts w:ascii="Times New Roman" w:hAnsi="Times New Roman" w:cs="Times New Roman"/>
          <w:sz w:val="28"/>
        </w:rPr>
        <w:t>=</w:t>
      </w:r>
      <m:oMath>
        <m:f>
          <m:fPr>
            <m:ctrlPr>
              <w:rPr>
                <w:rFonts w:ascii="Cambria Math" w:hAnsi="Cambria Math" w:cs="Times New Roman"/>
                <w:i/>
                <w:sz w:val="28"/>
              </w:rPr>
            </m:ctrlPr>
          </m:fPr>
          <m:num>
            <m:r>
              <w:rPr>
                <w:rFonts w:ascii="Cambria Math" w:hAnsi="Cambria Math" w:cs="Times New Roman"/>
                <w:sz w:val="28"/>
              </w:rPr>
              <m:t>godišnja srednja vrijednost-najlošija vrijednost</m:t>
            </m:r>
          </m:num>
          <m:den>
            <m:r>
              <w:rPr>
                <w:rFonts w:ascii="Cambria Math" w:hAnsi="Cambria Math" w:cs="Times New Roman"/>
                <w:sz w:val="28"/>
              </w:rPr>
              <m:t>referentna vrijednost-najlošija vrijednost</m:t>
            </m:r>
          </m:den>
        </m:f>
      </m:oMath>
    </w:p>
    <w:p w:rsidR="003860B8" w:rsidRPr="003860B8" w:rsidRDefault="003860B8" w:rsidP="003860B8">
      <w:pPr>
        <w:spacing w:line="360" w:lineRule="auto"/>
        <w:jc w:val="both"/>
        <w:rPr>
          <w:rFonts w:ascii="Times New Roman" w:hAnsi="Times New Roman" w:cs="Times New Roman"/>
          <w:sz w:val="24"/>
        </w:rPr>
      </w:pPr>
      <w:r w:rsidRPr="003860B8">
        <w:rPr>
          <w:rFonts w:ascii="Times New Roman" w:hAnsi="Times New Roman" w:cs="Times New Roman"/>
          <w:sz w:val="24"/>
        </w:rPr>
        <w:t>Srednja vrijednost OEK-a za makrozoobentos odeđuje se OEK</w:t>
      </w:r>
      <w:r w:rsidRPr="003860B8">
        <w:rPr>
          <w:rFonts w:ascii="Times New Roman" w:hAnsi="Times New Roman" w:cs="Times New Roman"/>
          <w:sz w:val="24"/>
          <w:vertAlign w:val="subscript"/>
        </w:rPr>
        <w:t>SI</w:t>
      </w:r>
      <w:r w:rsidRPr="003860B8">
        <w:rPr>
          <w:rFonts w:ascii="Times New Roman" w:hAnsi="Times New Roman" w:cs="Times New Roman"/>
          <w:sz w:val="24"/>
        </w:rPr>
        <w:t xml:space="preserve"> + OEK</w:t>
      </w:r>
      <w:r w:rsidRPr="003860B8">
        <w:rPr>
          <w:rFonts w:ascii="Times New Roman" w:hAnsi="Times New Roman" w:cs="Times New Roman"/>
          <w:sz w:val="24"/>
          <w:vertAlign w:val="subscript"/>
        </w:rPr>
        <w:t>h</w:t>
      </w:r>
      <w:r w:rsidRPr="003860B8">
        <w:rPr>
          <w:rFonts w:ascii="Times New Roman" w:hAnsi="Times New Roman" w:cs="Times New Roman"/>
          <w:sz w:val="24"/>
        </w:rPr>
        <w:t xml:space="preserve"> + + OEK</w:t>
      </w:r>
      <w:r w:rsidRPr="003860B8">
        <w:rPr>
          <w:rFonts w:ascii="Times New Roman" w:hAnsi="Times New Roman" w:cs="Times New Roman"/>
          <w:sz w:val="24"/>
          <w:vertAlign w:val="subscript"/>
        </w:rPr>
        <w:t xml:space="preserve">BMWP </w:t>
      </w:r>
      <w:r w:rsidRPr="003860B8">
        <w:rPr>
          <w:rFonts w:ascii="Times New Roman" w:hAnsi="Times New Roman" w:cs="Times New Roman"/>
          <w:sz w:val="24"/>
        </w:rPr>
        <w:t xml:space="preserve"> + OEK</w:t>
      </w:r>
      <w:r w:rsidRPr="003860B8">
        <w:rPr>
          <w:rFonts w:ascii="Times New Roman" w:hAnsi="Times New Roman" w:cs="Times New Roman"/>
          <w:sz w:val="24"/>
          <w:vertAlign w:val="subscript"/>
        </w:rPr>
        <w:t>EBI</w:t>
      </w:r>
      <w:r w:rsidR="00530A66">
        <w:rPr>
          <w:rFonts w:ascii="Times New Roman" w:hAnsi="Times New Roman" w:cs="Times New Roman"/>
          <w:sz w:val="24"/>
        </w:rPr>
        <w:t xml:space="preserve"> /4</w:t>
      </w:r>
      <w:r w:rsidRPr="003860B8">
        <w:rPr>
          <w:rFonts w:ascii="Times New Roman" w:hAnsi="Times New Roman" w:cs="Times New Roman"/>
          <w:sz w:val="24"/>
        </w:rPr>
        <w:t xml:space="preserve">, a  kategorije ekološkog stanja i granične vrijednosti kategorija ekološkog stanja, izražene kao omjer ekološke kvalitete se određuje iz tabele </w:t>
      </w:r>
    </w:p>
    <w:p w:rsidR="00617B9C" w:rsidRPr="003860B8" w:rsidRDefault="003860B8" w:rsidP="003860B8">
      <w:pPr>
        <w:spacing w:line="360" w:lineRule="auto"/>
        <w:jc w:val="both"/>
        <w:rPr>
          <w:rFonts w:ascii="Times New Roman" w:hAnsi="Times New Roman" w:cs="Times New Roman"/>
          <w:sz w:val="24"/>
        </w:rPr>
      </w:pPr>
      <w:r w:rsidRPr="003860B8">
        <w:rPr>
          <w:rFonts w:ascii="Times New Roman" w:hAnsi="Times New Roman" w:cs="Times New Roman"/>
          <w:sz w:val="24"/>
        </w:rPr>
        <w:t>Tabela</w:t>
      </w:r>
      <w:r w:rsidR="004954E3">
        <w:rPr>
          <w:rFonts w:ascii="Times New Roman" w:hAnsi="Times New Roman" w:cs="Times New Roman"/>
          <w:sz w:val="24"/>
        </w:rPr>
        <w:t xml:space="preserve"> 2.</w:t>
      </w:r>
      <w:r w:rsidRPr="003860B8">
        <w:rPr>
          <w:rFonts w:ascii="Times New Roman" w:hAnsi="Times New Roman" w:cs="Times New Roman"/>
          <w:sz w:val="24"/>
        </w:rPr>
        <w:t xml:space="preserve"> Kategorije ekološkog stanja i granične vrijednosti kategorija ekološkog stanja, izražene kao omjer ekološke kvalitete  za makrozoobentos</w:t>
      </w:r>
    </w:p>
    <w:tbl>
      <w:tblPr>
        <w:tblStyle w:val="TableGrid"/>
        <w:tblW w:w="0" w:type="auto"/>
        <w:tblLook w:val="04A0" w:firstRow="1" w:lastRow="0" w:firstColumn="1" w:lastColumn="0" w:noHBand="0" w:noVBand="1"/>
      </w:tblPr>
      <w:tblGrid>
        <w:gridCol w:w="3227"/>
        <w:gridCol w:w="4678"/>
      </w:tblGrid>
      <w:tr w:rsidR="003860B8" w:rsidRPr="00E367CA" w:rsidTr="0097178D">
        <w:tc>
          <w:tcPr>
            <w:tcW w:w="3227" w:type="dxa"/>
          </w:tcPr>
          <w:p w:rsidR="003860B8" w:rsidRPr="00E367CA" w:rsidRDefault="003860B8" w:rsidP="00AC3429">
            <w:pPr>
              <w:pStyle w:val="NoSpacing"/>
            </w:pPr>
            <w:proofErr w:type="spellStart"/>
            <w:r w:rsidRPr="00E367CA">
              <w:t>Kategorija</w:t>
            </w:r>
            <w:proofErr w:type="spellEnd"/>
            <w:r w:rsidRPr="00E367CA">
              <w:t xml:space="preserve"> </w:t>
            </w:r>
            <w:proofErr w:type="spellStart"/>
            <w:r w:rsidRPr="00E367CA">
              <w:t>ekološkog</w:t>
            </w:r>
            <w:proofErr w:type="spellEnd"/>
            <w:r w:rsidRPr="00E367CA">
              <w:t xml:space="preserve"> </w:t>
            </w:r>
            <w:proofErr w:type="spellStart"/>
            <w:r w:rsidRPr="00E367CA">
              <w:t>stanja</w:t>
            </w:r>
            <w:proofErr w:type="spellEnd"/>
            <w:r w:rsidRPr="00E367CA">
              <w:t xml:space="preserve"> </w:t>
            </w:r>
          </w:p>
        </w:tc>
        <w:tc>
          <w:tcPr>
            <w:tcW w:w="4678" w:type="dxa"/>
          </w:tcPr>
          <w:p w:rsidR="003860B8" w:rsidRPr="00E367CA" w:rsidRDefault="003860B8" w:rsidP="00AC3429">
            <w:pPr>
              <w:pStyle w:val="NoSpacing"/>
            </w:pPr>
            <w:proofErr w:type="spellStart"/>
            <w:r w:rsidRPr="00E367CA">
              <w:t>Omjer</w:t>
            </w:r>
            <w:proofErr w:type="spellEnd"/>
            <w:r w:rsidRPr="00E367CA">
              <w:t xml:space="preserve"> </w:t>
            </w:r>
            <w:proofErr w:type="spellStart"/>
            <w:r w:rsidRPr="00E367CA">
              <w:t>ekološke</w:t>
            </w:r>
            <w:proofErr w:type="spellEnd"/>
            <w:r w:rsidRPr="00E367CA">
              <w:t xml:space="preserve"> </w:t>
            </w:r>
            <w:proofErr w:type="spellStart"/>
            <w:r w:rsidRPr="00E367CA">
              <w:t>kvalitete</w:t>
            </w:r>
            <w:proofErr w:type="spellEnd"/>
            <w:r w:rsidRPr="00E367CA">
              <w:t xml:space="preserve"> * - </w:t>
            </w:r>
            <w:proofErr w:type="spellStart"/>
            <w:r w:rsidRPr="00E367CA">
              <w:t>raspon</w:t>
            </w:r>
            <w:proofErr w:type="spellEnd"/>
            <w:r w:rsidRPr="00E367CA">
              <w:t xml:space="preserve"> </w:t>
            </w:r>
          </w:p>
        </w:tc>
      </w:tr>
      <w:tr w:rsidR="003860B8" w:rsidRPr="00E367CA" w:rsidTr="0097178D">
        <w:tc>
          <w:tcPr>
            <w:tcW w:w="3227" w:type="dxa"/>
            <w:shd w:val="clear" w:color="auto" w:fill="00B0F0"/>
          </w:tcPr>
          <w:p w:rsidR="003860B8" w:rsidRPr="00E367CA" w:rsidRDefault="0007507B" w:rsidP="00AC3429">
            <w:pPr>
              <w:pStyle w:val="NoSpacing"/>
            </w:pPr>
            <w:proofErr w:type="spellStart"/>
            <w:r w:rsidRPr="00E367CA">
              <w:t>V</w:t>
            </w:r>
            <w:r w:rsidR="003860B8" w:rsidRPr="00E367CA">
              <w:t>isoko</w:t>
            </w:r>
            <w:proofErr w:type="spellEnd"/>
          </w:p>
        </w:tc>
        <w:tc>
          <w:tcPr>
            <w:tcW w:w="4678" w:type="dxa"/>
          </w:tcPr>
          <w:p w:rsidR="003860B8" w:rsidRPr="00E367CA" w:rsidRDefault="003860B8" w:rsidP="00AC3429">
            <w:pPr>
              <w:pStyle w:val="NoSpacing"/>
            </w:pPr>
            <w:r w:rsidRPr="00E367CA">
              <w:t>0,80 – 1,00</w:t>
            </w:r>
          </w:p>
        </w:tc>
      </w:tr>
      <w:tr w:rsidR="003860B8" w:rsidRPr="00E367CA" w:rsidTr="0097178D">
        <w:tc>
          <w:tcPr>
            <w:tcW w:w="3227" w:type="dxa"/>
            <w:shd w:val="clear" w:color="auto" w:fill="00B050"/>
          </w:tcPr>
          <w:p w:rsidR="003860B8" w:rsidRPr="00E367CA" w:rsidRDefault="003860B8" w:rsidP="00AC3429">
            <w:pPr>
              <w:pStyle w:val="NoSpacing"/>
            </w:pPr>
            <w:proofErr w:type="spellStart"/>
            <w:r w:rsidRPr="00E367CA">
              <w:t>Dobro</w:t>
            </w:r>
            <w:proofErr w:type="spellEnd"/>
          </w:p>
        </w:tc>
        <w:tc>
          <w:tcPr>
            <w:tcW w:w="4678" w:type="dxa"/>
          </w:tcPr>
          <w:p w:rsidR="003860B8" w:rsidRPr="00E367CA" w:rsidRDefault="003860B8" w:rsidP="00AC3429">
            <w:pPr>
              <w:pStyle w:val="NoSpacing"/>
            </w:pPr>
            <w:r w:rsidRPr="00E367CA">
              <w:t>0,60 - 0,79</w:t>
            </w:r>
          </w:p>
        </w:tc>
      </w:tr>
      <w:tr w:rsidR="003860B8" w:rsidRPr="00E367CA" w:rsidTr="0097178D">
        <w:tc>
          <w:tcPr>
            <w:tcW w:w="3227" w:type="dxa"/>
            <w:shd w:val="clear" w:color="auto" w:fill="FFFF00"/>
          </w:tcPr>
          <w:p w:rsidR="003860B8" w:rsidRPr="00E367CA" w:rsidRDefault="003860B8" w:rsidP="00AC3429">
            <w:pPr>
              <w:pStyle w:val="NoSpacing"/>
            </w:pPr>
            <w:proofErr w:type="spellStart"/>
            <w:r w:rsidRPr="00E367CA">
              <w:t>Umjereno</w:t>
            </w:r>
            <w:proofErr w:type="spellEnd"/>
          </w:p>
        </w:tc>
        <w:tc>
          <w:tcPr>
            <w:tcW w:w="4678" w:type="dxa"/>
          </w:tcPr>
          <w:p w:rsidR="003860B8" w:rsidRPr="00E367CA" w:rsidRDefault="003860B8" w:rsidP="00AC3429">
            <w:pPr>
              <w:pStyle w:val="NoSpacing"/>
            </w:pPr>
            <w:r w:rsidRPr="00E367CA">
              <w:t>0,40 - 0,59</w:t>
            </w:r>
          </w:p>
        </w:tc>
      </w:tr>
      <w:tr w:rsidR="003860B8" w:rsidRPr="00E367CA" w:rsidTr="0097178D">
        <w:tc>
          <w:tcPr>
            <w:tcW w:w="3227" w:type="dxa"/>
            <w:shd w:val="clear" w:color="auto" w:fill="FFC000"/>
          </w:tcPr>
          <w:p w:rsidR="003860B8" w:rsidRPr="00E367CA" w:rsidRDefault="003860B8" w:rsidP="00AC3429">
            <w:pPr>
              <w:pStyle w:val="NoSpacing"/>
            </w:pPr>
            <w:proofErr w:type="spellStart"/>
            <w:r w:rsidRPr="00E367CA">
              <w:t>Loše</w:t>
            </w:r>
            <w:proofErr w:type="spellEnd"/>
          </w:p>
        </w:tc>
        <w:tc>
          <w:tcPr>
            <w:tcW w:w="4678" w:type="dxa"/>
          </w:tcPr>
          <w:p w:rsidR="003860B8" w:rsidRPr="00E367CA" w:rsidRDefault="003860B8" w:rsidP="00AC3429">
            <w:pPr>
              <w:pStyle w:val="NoSpacing"/>
            </w:pPr>
            <w:r w:rsidRPr="00E367CA">
              <w:t>0,20 - 0,39</w:t>
            </w:r>
          </w:p>
        </w:tc>
      </w:tr>
      <w:tr w:rsidR="003860B8" w:rsidRPr="00E367CA" w:rsidTr="0097178D">
        <w:tc>
          <w:tcPr>
            <w:tcW w:w="3227" w:type="dxa"/>
            <w:shd w:val="clear" w:color="auto" w:fill="FF0000"/>
          </w:tcPr>
          <w:p w:rsidR="003860B8" w:rsidRPr="00E367CA" w:rsidRDefault="003860B8" w:rsidP="00AC3429">
            <w:pPr>
              <w:pStyle w:val="NoSpacing"/>
            </w:pPr>
            <w:proofErr w:type="spellStart"/>
            <w:r w:rsidRPr="00E367CA">
              <w:t>Slabo</w:t>
            </w:r>
            <w:proofErr w:type="spellEnd"/>
          </w:p>
        </w:tc>
        <w:tc>
          <w:tcPr>
            <w:tcW w:w="4678" w:type="dxa"/>
          </w:tcPr>
          <w:p w:rsidR="003860B8" w:rsidRPr="00E367CA" w:rsidRDefault="003860B8" w:rsidP="00AC3429">
            <w:pPr>
              <w:pStyle w:val="NoSpacing"/>
            </w:pPr>
            <w:r w:rsidRPr="00E367CA">
              <w:t>&lt;0,20</w:t>
            </w:r>
          </w:p>
        </w:tc>
      </w:tr>
    </w:tbl>
    <w:p w:rsidR="004D4403" w:rsidRDefault="004D4403" w:rsidP="003860B8">
      <w:pPr>
        <w:spacing w:line="360" w:lineRule="auto"/>
        <w:jc w:val="both"/>
        <w:rPr>
          <w:rFonts w:ascii="Times New Roman" w:hAnsi="Times New Roman" w:cs="Times New Roman"/>
          <w:sz w:val="24"/>
        </w:rPr>
      </w:pPr>
    </w:p>
    <w:p w:rsidR="00B83480" w:rsidRDefault="004D4403" w:rsidP="00D0407B">
      <w:pPr>
        <w:spacing w:line="360" w:lineRule="auto"/>
        <w:jc w:val="both"/>
        <w:rPr>
          <w:rFonts w:ascii="Times New Roman" w:hAnsi="Times New Roman" w:cs="Times New Roman"/>
          <w:sz w:val="24"/>
        </w:rPr>
      </w:pPr>
      <w:r>
        <w:rPr>
          <w:rFonts w:ascii="Times New Roman" w:hAnsi="Times New Roman" w:cs="Times New Roman"/>
          <w:sz w:val="24"/>
        </w:rPr>
        <w:t>R</w:t>
      </w:r>
      <w:r w:rsidR="003860B8" w:rsidRPr="003860B8">
        <w:rPr>
          <w:rFonts w:ascii="Times New Roman" w:hAnsi="Times New Roman" w:cs="Times New Roman"/>
          <w:sz w:val="24"/>
        </w:rPr>
        <w:t>ezultati ocjene prema biološkim elementima kvaliteta se za potrebe klasificiranja zaokružuju na dvije decimale</w:t>
      </w:r>
      <w:r>
        <w:rPr>
          <w:rFonts w:ascii="Times New Roman" w:hAnsi="Times New Roman" w:cs="Times New Roman"/>
          <w:sz w:val="24"/>
        </w:rPr>
        <w:t>.</w:t>
      </w:r>
    </w:p>
    <w:p w:rsidR="00B83480" w:rsidRPr="007E2AA8" w:rsidRDefault="00B83480" w:rsidP="00D0407B">
      <w:pPr>
        <w:spacing w:line="360" w:lineRule="auto"/>
        <w:jc w:val="both"/>
        <w:rPr>
          <w:rFonts w:ascii="Times New Roman" w:hAnsi="Times New Roman" w:cs="Times New Roman"/>
          <w:sz w:val="24"/>
        </w:rPr>
      </w:pPr>
    </w:p>
    <w:p w:rsidR="005B79F7" w:rsidRDefault="00392BBD" w:rsidP="00AC3429">
      <w:pPr>
        <w:pStyle w:val="Heading1"/>
        <w:spacing w:line="360" w:lineRule="auto"/>
        <w:jc w:val="both"/>
        <w:rPr>
          <w:rFonts w:ascii="Times New Roman" w:hAnsi="Times New Roman" w:cs="Times New Roman"/>
        </w:rPr>
      </w:pPr>
      <w:bookmarkStart w:id="12" w:name="_Toc147906070"/>
      <w:r w:rsidRPr="007F326B">
        <w:rPr>
          <w:rFonts w:ascii="Times New Roman" w:hAnsi="Times New Roman" w:cs="Times New Roman"/>
        </w:rPr>
        <w:t>3. Rezultati rada i diskusija</w:t>
      </w:r>
      <w:bookmarkEnd w:id="12"/>
    </w:p>
    <w:p w:rsidR="00C47DC2" w:rsidRPr="00C47DC2" w:rsidRDefault="00C47DC2" w:rsidP="00C47DC2"/>
    <w:p w:rsidR="00CB2B87" w:rsidRDefault="0067104A" w:rsidP="00DE279A">
      <w:pPr>
        <w:pStyle w:val="Heading1"/>
        <w:spacing w:line="360" w:lineRule="auto"/>
        <w:jc w:val="both"/>
        <w:rPr>
          <w:rFonts w:ascii="Times New Roman" w:hAnsi="Times New Roman" w:cs="Times New Roman"/>
        </w:rPr>
      </w:pPr>
      <w:bookmarkStart w:id="13" w:name="_Toc147906071"/>
      <w:r>
        <w:rPr>
          <w:rFonts w:ascii="Times New Roman" w:hAnsi="Times New Roman" w:cs="Times New Roman"/>
        </w:rPr>
        <w:t>3.1</w:t>
      </w:r>
      <w:r w:rsidR="00392BBD" w:rsidRPr="007F326B">
        <w:rPr>
          <w:rFonts w:ascii="Times New Roman" w:hAnsi="Times New Roman" w:cs="Times New Roman"/>
        </w:rPr>
        <w:t xml:space="preserve"> </w:t>
      </w:r>
      <w:r>
        <w:rPr>
          <w:rFonts w:ascii="Times New Roman" w:hAnsi="Times New Roman" w:cs="Times New Roman"/>
        </w:rPr>
        <w:t>Prirodne vrijednosti i ekološki uvjeti na prostoru Vrela Bosne (od 1956 do danas)</w:t>
      </w:r>
      <w:bookmarkEnd w:id="13"/>
    </w:p>
    <w:p w:rsidR="00320801" w:rsidRDefault="00320801" w:rsidP="00320801"/>
    <w:p w:rsidR="006037BF" w:rsidRDefault="00320801" w:rsidP="00D0407B">
      <w:pPr>
        <w:spacing w:line="360" w:lineRule="auto"/>
        <w:jc w:val="both"/>
        <w:rPr>
          <w:rFonts w:ascii="Times New Roman" w:hAnsi="Times New Roman" w:cs="Times New Roman"/>
          <w:sz w:val="24"/>
        </w:rPr>
      </w:pPr>
      <w:r w:rsidRPr="00320801">
        <w:rPr>
          <w:rFonts w:ascii="Times New Roman" w:hAnsi="Times New Roman" w:cs="Times New Roman"/>
          <w:sz w:val="24"/>
        </w:rPr>
        <w:t xml:space="preserve">Na osnovu analize makrozobentosa 1956, 1999, 2003 i 2018 godine ustanovili smo ekološko stanje rijeke Bosne i raznolikost vrsta na oba istraživana lokaliteta, te smo došli do zaključka da </w:t>
      </w:r>
      <w:r w:rsidRPr="00320801">
        <w:rPr>
          <w:rFonts w:ascii="Times New Roman" w:hAnsi="Times New Roman" w:cs="Times New Roman"/>
          <w:sz w:val="24"/>
        </w:rPr>
        <w:lastRenderedPageBreak/>
        <w:t xml:space="preserve">je najviši nivo raznolikosti vrsta pronađen u 1956 godini, što se kroz godine smanjivalo te je najmanja raznolikost vrsta bila u 2018 godini. </w:t>
      </w:r>
    </w:p>
    <w:p w:rsidR="00D0407B" w:rsidRDefault="00320801" w:rsidP="00D0407B">
      <w:pPr>
        <w:spacing w:line="360" w:lineRule="auto"/>
        <w:jc w:val="both"/>
        <w:rPr>
          <w:rFonts w:ascii="Times New Roman" w:hAnsi="Times New Roman" w:cs="Times New Roman"/>
          <w:sz w:val="24"/>
        </w:rPr>
      </w:pPr>
      <w:r w:rsidRPr="00320801">
        <w:rPr>
          <w:rFonts w:ascii="Times New Roman" w:hAnsi="Times New Roman" w:cs="Times New Roman"/>
          <w:sz w:val="24"/>
        </w:rPr>
        <w:t xml:space="preserve">Ekološko stanje se također mijenjalo i variralo kroz istraživane vremenske intervale gdje je najbolje ekološko stanje bilo u periodu 1956 godine i ocjenjeno je kao visoko ekološko stanje, </w:t>
      </w:r>
      <w:r w:rsidR="00AC3429">
        <w:rPr>
          <w:rFonts w:ascii="Times New Roman" w:hAnsi="Times New Roman" w:cs="Times New Roman"/>
          <w:sz w:val="24"/>
        </w:rPr>
        <w:t xml:space="preserve">kao i </w:t>
      </w:r>
      <w:r w:rsidRPr="00320801">
        <w:rPr>
          <w:rFonts w:ascii="Times New Roman" w:hAnsi="Times New Roman" w:cs="Times New Roman"/>
          <w:sz w:val="24"/>
        </w:rPr>
        <w:t xml:space="preserve">u 2018 godini. U periodu 1999- 2003 godine došlo je do </w:t>
      </w:r>
      <w:r w:rsidR="00AC3429">
        <w:rPr>
          <w:rFonts w:ascii="Times New Roman" w:hAnsi="Times New Roman" w:cs="Times New Roman"/>
          <w:sz w:val="24"/>
        </w:rPr>
        <w:t xml:space="preserve">manjeg </w:t>
      </w:r>
      <w:r w:rsidRPr="00320801">
        <w:rPr>
          <w:rFonts w:ascii="Times New Roman" w:hAnsi="Times New Roman" w:cs="Times New Roman"/>
          <w:sz w:val="24"/>
        </w:rPr>
        <w:t xml:space="preserve">odstupanja ekološkog stanja na dva istraživana lokaliteta, gdje na lokalitetu Vrelo Bosne ocjenjeno </w:t>
      </w:r>
      <w:r w:rsidR="00AC3429">
        <w:rPr>
          <w:rFonts w:ascii="Times New Roman" w:hAnsi="Times New Roman" w:cs="Times New Roman"/>
          <w:sz w:val="24"/>
        </w:rPr>
        <w:t xml:space="preserve">je dobro </w:t>
      </w:r>
      <w:r w:rsidRPr="00320801">
        <w:rPr>
          <w:rFonts w:ascii="Times New Roman" w:hAnsi="Times New Roman" w:cs="Times New Roman"/>
          <w:sz w:val="24"/>
        </w:rPr>
        <w:t xml:space="preserve">ekološko stanje, </w:t>
      </w:r>
      <w:r w:rsidR="00AC3429">
        <w:rPr>
          <w:rFonts w:ascii="Times New Roman" w:hAnsi="Times New Roman" w:cs="Times New Roman"/>
          <w:sz w:val="24"/>
        </w:rPr>
        <w:t>ko</w:t>
      </w:r>
      <w:r w:rsidRPr="00320801">
        <w:rPr>
          <w:rFonts w:ascii="Times New Roman" w:hAnsi="Times New Roman" w:cs="Times New Roman"/>
          <w:sz w:val="24"/>
        </w:rPr>
        <w:t xml:space="preserve">a </w:t>
      </w:r>
      <w:r w:rsidR="00AC3429">
        <w:rPr>
          <w:rFonts w:ascii="Times New Roman" w:hAnsi="Times New Roman" w:cs="Times New Roman"/>
          <w:sz w:val="24"/>
        </w:rPr>
        <w:t xml:space="preserve">i </w:t>
      </w:r>
      <w:r w:rsidRPr="00320801">
        <w:rPr>
          <w:rFonts w:ascii="Times New Roman" w:hAnsi="Times New Roman" w:cs="Times New Roman"/>
          <w:sz w:val="24"/>
        </w:rPr>
        <w:t xml:space="preserve">na lokalitetu Mala Bosna (Rimski most) imamo ocjenjeno dobro ekološko stanje. Razlog toga je dejstvo antropogenih faktora što je utjecalo na normalno odvijanje i rast biljnog i životinjskog svijeta, međutim stanje se popravilo kada je Vrelo Bosne proglašeno 2006 godine Spomenikom prirode i </w:t>
      </w:r>
      <w:r w:rsidR="00E0550B">
        <w:rPr>
          <w:rFonts w:ascii="Times New Roman" w:hAnsi="Times New Roman" w:cs="Times New Roman"/>
          <w:sz w:val="24"/>
        </w:rPr>
        <w:t xml:space="preserve">svrstano je </w:t>
      </w:r>
      <w:r w:rsidRPr="00320801">
        <w:rPr>
          <w:rFonts w:ascii="Times New Roman" w:hAnsi="Times New Roman" w:cs="Times New Roman"/>
          <w:sz w:val="24"/>
        </w:rPr>
        <w:t xml:space="preserve">u III kategoriju Međunarodne unije za zaštitu prirode (IUCN), gdje je osnovni cilj bio stavljanje pod zaštitu Vrela Bosne, osiguranje očuvanja niza prirodnih, pejzažnih, kulturno-historijskih, naučnih, edukativnih i ekonomskih vrijednosti, te usklađivanje vrijednosti sa zaštitom, korištenjem i razvojem područja. </w:t>
      </w:r>
      <w:r>
        <w:rPr>
          <w:rFonts w:ascii="Times New Roman" w:hAnsi="Times New Roman" w:cs="Times New Roman"/>
          <w:sz w:val="24"/>
        </w:rPr>
        <w:t>Uzimajući u obzir da</w:t>
      </w:r>
      <w:r w:rsidR="004B5B05">
        <w:rPr>
          <w:rFonts w:ascii="Times New Roman" w:hAnsi="Times New Roman" w:cs="Times New Roman"/>
          <w:sz w:val="24"/>
        </w:rPr>
        <w:t xml:space="preserve"> je zašitćeno područje, ekološki uvjeti </w:t>
      </w:r>
      <w:r>
        <w:rPr>
          <w:rFonts w:ascii="Times New Roman" w:hAnsi="Times New Roman" w:cs="Times New Roman"/>
          <w:sz w:val="24"/>
        </w:rPr>
        <w:t xml:space="preserve">na području Vrela Bosne nisu pod parametrima kojima bi trebale biti. </w:t>
      </w:r>
      <w:r w:rsidR="005B79F7">
        <w:rPr>
          <w:rFonts w:ascii="Times New Roman" w:hAnsi="Times New Roman" w:cs="Times New Roman"/>
          <w:sz w:val="24"/>
        </w:rPr>
        <w:t>Nepodrživo korišt</w:t>
      </w:r>
      <w:r w:rsidRPr="00320801">
        <w:rPr>
          <w:rFonts w:ascii="Times New Roman" w:hAnsi="Times New Roman" w:cs="Times New Roman"/>
          <w:sz w:val="24"/>
        </w:rPr>
        <w:t>enje vodnih resursa i nedostatak brige o oko</w:t>
      </w:r>
      <w:r>
        <w:rPr>
          <w:rFonts w:ascii="Times New Roman" w:hAnsi="Times New Roman" w:cs="Times New Roman"/>
          <w:sz w:val="24"/>
        </w:rPr>
        <w:t xml:space="preserve">lini označavaju značajan izazov za područje Vrela Bosne. </w:t>
      </w:r>
      <w:r w:rsidRPr="00320801">
        <w:rPr>
          <w:rFonts w:ascii="Times New Roman" w:hAnsi="Times New Roman" w:cs="Times New Roman"/>
          <w:sz w:val="24"/>
        </w:rPr>
        <w:t>Prirodne vrijednosti danas na prostoru područja Vrela Bosne ističu staništa sa crnom johom (</w:t>
      </w:r>
      <w:r w:rsidRPr="006051AF">
        <w:rPr>
          <w:rFonts w:ascii="Times New Roman" w:hAnsi="Times New Roman" w:cs="Times New Roman"/>
          <w:i/>
          <w:sz w:val="24"/>
        </w:rPr>
        <w:t>Alnus glutinosa</w:t>
      </w:r>
      <w:r w:rsidRPr="00320801">
        <w:rPr>
          <w:rFonts w:ascii="Times New Roman" w:hAnsi="Times New Roman" w:cs="Times New Roman"/>
          <w:sz w:val="24"/>
        </w:rPr>
        <w:t>) koja se javljaju u sklopu</w:t>
      </w:r>
      <w:r w:rsidR="004440DB">
        <w:rPr>
          <w:rFonts w:ascii="Times New Roman" w:hAnsi="Times New Roman" w:cs="Times New Roman"/>
          <w:sz w:val="24"/>
        </w:rPr>
        <w:t xml:space="preserve"> više različitih zajednica. Usli</w:t>
      </w:r>
      <w:r w:rsidRPr="00320801">
        <w:rPr>
          <w:rFonts w:ascii="Times New Roman" w:hAnsi="Times New Roman" w:cs="Times New Roman"/>
          <w:sz w:val="24"/>
        </w:rPr>
        <w:t>jed činjenice da reguliraju sadržaj vode u zemljištu, obezbjeđuju visok biodiverzitet važni su kao indikatori stanja okoliša. Shodno tome ovakvo mišljenje se uklapa u odredbe Nature 2000 (Habitat Directiva 92/43/CEE</w:t>
      </w:r>
      <w:r w:rsidR="00032779">
        <w:rPr>
          <w:rFonts w:ascii="Times New Roman" w:hAnsi="Times New Roman" w:cs="Times New Roman"/>
          <w:sz w:val="24"/>
        </w:rPr>
        <w:t>)</w:t>
      </w:r>
      <w:r w:rsidRPr="00320801">
        <w:rPr>
          <w:rFonts w:ascii="Times New Roman" w:hAnsi="Times New Roman" w:cs="Times New Roman"/>
          <w:sz w:val="24"/>
        </w:rPr>
        <w:t xml:space="preserve">. </w:t>
      </w:r>
      <w:r w:rsidR="00032779">
        <w:rPr>
          <w:rFonts w:ascii="Times New Roman" w:hAnsi="Times New Roman" w:cs="Times New Roman"/>
          <w:sz w:val="24"/>
        </w:rPr>
        <w:t>R</w:t>
      </w:r>
      <w:r w:rsidRPr="00320801">
        <w:rPr>
          <w:rFonts w:ascii="Times New Roman" w:hAnsi="Times New Roman" w:cs="Times New Roman"/>
          <w:sz w:val="24"/>
        </w:rPr>
        <w:t xml:space="preserve">egistrirano </w:t>
      </w:r>
      <w:r w:rsidR="00032779">
        <w:rPr>
          <w:rFonts w:ascii="Times New Roman" w:hAnsi="Times New Roman" w:cs="Times New Roman"/>
          <w:sz w:val="24"/>
        </w:rPr>
        <w:t xml:space="preserve">je </w:t>
      </w:r>
      <w:r w:rsidRPr="00320801">
        <w:rPr>
          <w:rFonts w:ascii="Times New Roman" w:hAnsi="Times New Roman" w:cs="Times New Roman"/>
          <w:sz w:val="24"/>
        </w:rPr>
        <w:t xml:space="preserve">veće prisustvo endemičnog račića </w:t>
      </w:r>
      <w:r w:rsidRPr="006051AF">
        <w:rPr>
          <w:rFonts w:ascii="Times New Roman" w:hAnsi="Times New Roman" w:cs="Times New Roman"/>
          <w:i/>
          <w:sz w:val="24"/>
        </w:rPr>
        <w:t>Gammarus bosniacus</w:t>
      </w:r>
      <w:r w:rsidR="00E0550B">
        <w:rPr>
          <w:rFonts w:ascii="Times New Roman" w:hAnsi="Times New Roman" w:cs="Times New Roman"/>
          <w:i/>
          <w:sz w:val="24"/>
        </w:rPr>
        <w:t xml:space="preserve"> S.</w:t>
      </w:r>
      <w:r w:rsidRPr="00320801">
        <w:rPr>
          <w:rFonts w:ascii="Times New Roman" w:hAnsi="Times New Roman" w:cs="Times New Roman"/>
          <w:sz w:val="24"/>
        </w:rPr>
        <w:t>, koji je svojom rasprostranjenošću ograničen na izvorišni dio do</w:t>
      </w:r>
      <w:r w:rsidR="00E0550B">
        <w:rPr>
          <w:rFonts w:ascii="Times New Roman" w:hAnsi="Times New Roman" w:cs="Times New Roman"/>
          <w:sz w:val="24"/>
        </w:rPr>
        <w:t>k na</w:t>
      </w:r>
      <w:r w:rsidR="0007507B">
        <w:rPr>
          <w:rFonts w:ascii="Times New Roman" w:hAnsi="Times New Roman" w:cs="Times New Roman"/>
          <w:sz w:val="24"/>
        </w:rPr>
        <w:t xml:space="preserve"> lokalitetu</w:t>
      </w:r>
      <w:r w:rsidRPr="00320801">
        <w:rPr>
          <w:rFonts w:ascii="Times New Roman" w:hAnsi="Times New Roman" w:cs="Times New Roman"/>
          <w:sz w:val="24"/>
        </w:rPr>
        <w:t xml:space="preserve"> Rimski Most,</w:t>
      </w:r>
      <w:r w:rsidR="00E0550B">
        <w:rPr>
          <w:rFonts w:ascii="Times New Roman" w:hAnsi="Times New Roman" w:cs="Times New Roman"/>
          <w:sz w:val="24"/>
        </w:rPr>
        <w:t xml:space="preserve"> je prisutan sa manjim brojem jedinki</w:t>
      </w:r>
      <w:r w:rsidRPr="00320801">
        <w:rPr>
          <w:rFonts w:ascii="Times New Roman" w:hAnsi="Times New Roman" w:cs="Times New Roman"/>
          <w:sz w:val="24"/>
        </w:rPr>
        <w:t xml:space="preserve">. Na samom izlazu glavnog vrela je vrsta </w:t>
      </w:r>
      <w:r w:rsidRPr="006051AF">
        <w:rPr>
          <w:rFonts w:ascii="Times New Roman" w:hAnsi="Times New Roman" w:cs="Times New Roman"/>
          <w:i/>
          <w:sz w:val="24"/>
        </w:rPr>
        <w:t>Niphargus ilidžensis</w:t>
      </w:r>
      <w:r w:rsidRPr="00320801">
        <w:rPr>
          <w:rFonts w:ascii="Times New Roman" w:hAnsi="Times New Roman" w:cs="Times New Roman"/>
          <w:sz w:val="24"/>
        </w:rPr>
        <w:t xml:space="preserve">. Od vodenih insekta posebno se ističu vodeni moljci – Trichoptera sa endemičnom vrstom </w:t>
      </w:r>
      <w:r w:rsidRPr="00E0550B">
        <w:rPr>
          <w:rFonts w:ascii="Times New Roman" w:hAnsi="Times New Roman" w:cs="Times New Roman"/>
          <w:i/>
          <w:iCs/>
          <w:sz w:val="24"/>
        </w:rPr>
        <w:t>Drusus bosnicus</w:t>
      </w:r>
      <w:r w:rsidRPr="00320801">
        <w:rPr>
          <w:rFonts w:ascii="Times New Roman" w:hAnsi="Times New Roman" w:cs="Times New Roman"/>
          <w:sz w:val="24"/>
        </w:rPr>
        <w:t xml:space="preserve">, a od dvokrilnih insekata vrste roda </w:t>
      </w:r>
      <w:r w:rsidRPr="00E0550B">
        <w:rPr>
          <w:rFonts w:ascii="Times New Roman" w:hAnsi="Times New Roman" w:cs="Times New Roman"/>
          <w:i/>
          <w:iCs/>
          <w:sz w:val="24"/>
        </w:rPr>
        <w:t xml:space="preserve">Berdeniella </w:t>
      </w:r>
      <w:r w:rsidR="007410AA" w:rsidRPr="007410AA">
        <w:rPr>
          <w:rFonts w:ascii="Times New Roman" w:hAnsi="Times New Roman" w:cs="Times New Roman"/>
          <w:sz w:val="24"/>
          <w:szCs w:val="24"/>
        </w:rPr>
        <w:t>konstatov</w:t>
      </w:r>
      <w:r w:rsidRPr="007410AA">
        <w:rPr>
          <w:rFonts w:ascii="Times New Roman" w:hAnsi="Times New Roman" w:cs="Times New Roman"/>
          <w:sz w:val="24"/>
          <w:szCs w:val="24"/>
        </w:rPr>
        <w:t xml:space="preserve">ane su samo u izvorištu rijeke Bosne. </w:t>
      </w:r>
      <w:r w:rsidR="004B5B05" w:rsidRPr="007410AA">
        <w:rPr>
          <w:rFonts w:ascii="Times New Roman" w:hAnsi="Times New Roman" w:cs="Times New Roman"/>
          <w:sz w:val="24"/>
          <w:szCs w:val="24"/>
        </w:rPr>
        <w:t>Također je u</w:t>
      </w:r>
      <w:r w:rsidRPr="007410AA">
        <w:rPr>
          <w:rFonts w:ascii="Times New Roman" w:hAnsi="Times New Roman" w:cs="Times New Roman"/>
          <w:sz w:val="24"/>
          <w:szCs w:val="24"/>
        </w:rPr>
        <w:t xml:space="preserve"> istraživanjima područja Vrelo Bosne konstatirana je endemična vrsta vodenih moljaca </w:t>
      </w:r>
      <w:r w:rsidRPr="007410AA">
        <w:rPr>
          <w:rFonts w:ascii="Times New Roman" w:hAnsi="Times New Roman" w:cs="Times New Roman"/>
          <w:i/>
          <w:sz w:val="24"/>
          <w:szCs w:val="24"/>
        </w:rPr>
        <w:t>Cahaetopteryx bosniaca</w:t>
      </w:r>
      <w:r w:rsidRPr="007410AA">
        <w:rPr>
          <w:rFonts w:ascii="Times New Roman" w:hAnsi="Times New Roman" w:cs="Times New Roman"/>
          <w:sz w:val="24"/>
          <w:szCs w:val="24"/>
        </w:rPr>
        <w:t xml:space="preserve">. </w:t>
      </w:r>
      <w:r w:rsidR="004B5B05" w:rsidRPr="007410AA">
        <w:rPr>
          <w:rFonts w:ascii="Times New Roman" w:hAnsi="Times New Roman" w:cs="Times New Roman"/>
          <w:sz w:val="24"/>
          <w:szCs w:val="24"/>
        </w:rPr>
        <w:t>Dok dno izvora u selu Vrutci dominantno naseljava vrsta endemičnog račića i pijavice koje upućuju na konstantno organsko onečišćavanje od strane</w:t>
      </w:r>
      <w:r w:rsidR="004B5B05" w:rsidRPr="004B5B05">
        <w:rPr>
          <w:rFonts w:ascii="Times New Roman" w:hAnsi="Times New Roman" w:cs="Times New Roman"/>
          <w:sz w:val="24"/>
        </w:rPr>
        <w:t xml:space="preserve"> okolnog domicilnog stanovništva</w:t>
      </w:r>
      <w:r w:rsidR="00E0550B">
        <w:rPr>
          <w:rFonts w:ascii="Times New Roman" w:hAnsi="Times New Roman" w:cs="Times New Roman"/>
          <w:sz w:val="24"/>
        </w:rPr>
        <w:t xml:space="preserve"> (Trožić-Borovac&amp;Hafner, 2004)</w:t>
      </w:r>
      <w:r w:rsidR="004B5B05" w:rsidRPr="004B5B05">
        <w:rPr>
          <w:rFonts w:ascii="Times New Roman" w:hAnsi="Times New Roman" w:cs="Times New Roman"/>
          <w:sz w:val="24"/>
        </w:rPr>
        <w:t>.</w:t>
      </w:r>
    </w:p>
    <w:p w:rsidR="004B5B05" w:rsidRDefault="004B5B05" w:rsidP="00D0407B">
      <w:pPr>
        <w:spacing w:line="360" w:lineRule="auto"/>
        <w:jc w:val="both"/>
        <w:rPr>
          <w:rFonts w:ascii="Times New Roman" w:hAnsi="Times New Roman" w:cs="Times New Roman"/>
          <w:sz w:val="24"/>
        </w:rPr>
      </w:pPr>
    </w:p>
    <w:p w:rsidR="00C47DC2" w:rsidRDefault="00C47DC2" w:rsidP="00D0407B">
      <w:pPr>
        <w:spacing w:line="360" w:lineRule="auto"/>
        <w:jc w:val="both"/>
        <w:rPr>
          <w:rFonts w:ascii="Times New Roman" w:hAnsi="Times New Roman" w:cs="Times New Roman"/>
          <w:sz w:val="24"/>
        </w:rPr>
      </w:pPr>
    </w:p>
    <w:p w:rsidR="00AD7947" w:rsidRPr="0067104A" w:rsidRDefault="00392BBD" w:rsidP="0067104A">
      <w:pPr>
        <w:pStyle w:val="Heading1"/>
        <w:spacing w:line="360" w:lineRule="auto"/>
        <w:jc w:val="both"/>
        <w:rPr>
          <w:rFonts w:ascii="Times New Roman" w:hAnsi="Times New Roman" w:cs="Times New Roman"/>
        </w:rPr>
      </w:pPr>
      <w:bookmarkStart w:id="14" w:name="_Toc147906072"/>
      <w:r w:rsidRPr="008138E5">
        <w:rPr>
          <w:rFonts w:ascii="Times New Roman" w:hAnsi="Times New Roman" w:cs="Times New Roman"/>
        </w:rPr>
        <w:t xml:space="preserve">3.2 </w:t>
      </w:r>
      <w:r w:rsidR="0067104A">
        <w:rPr>
          <w:rFonts w:ascii="Times New Roman" w:hAnsi="Times New Roman" w:cs="Times New Roman"/>
        </w:rPr>
        <w:t>Ocjena ekološkog stanja na temelju sastava makrozobentosa (1956-2021)</w:t>
      </w:r>
      <w:bookmarkEnd w:id="14"/>
    </w:p>
    <w:p w:rsidR="00AD7947" w:rsidRDefault="00AD7947" w:rsidP="00D0407B">
      <w:pPr>
        <w:spacing w:line="360" w:lineRule="auto"/>
        <w:jc w:val="both"/>
      </w:pPr>
    </w:p>
    <w:p w:rsidR="00AD7947" w:rsidRDefault="007E2AA8" w:rsidP="00D0407B">
      <w:pPr>
        <w:spacing w:line="360" w:lineRule="auto"/>
        <w:jc w:val="both"/>
        <w:rPr>
          <w:rFonts w:ascii="Times New Roman" w:hAnsi="Times New Roman" w:cs="Times New Roman"/>
          <w:sz w:val="24"/>
        </w:rPr>
      </w:pPr>
      <w:r w:rsidRPr="007E2AA8">
        <w:rPr>
          <w:rFonts w:ascii="Times New Roman" w:hAnsi="Times New Roman" w:cs="Times New Roman"/>
          <w:sz w:val="24"/>
        </w:rPr>
        <w:t>Na temelju analize makrozoobentosa s obzirom na njihov kvalitativni i kvantitati</w:t>
      </w:r>
      <w:r>
        <w:rPr>
          <w:rFonts w:ascii="Times New Roman" w:hAnsi="Times New Roman" w:cs="Times New Roman"/>
          <w:sz w:val="24"/>
        </w:rPr>
        <w:t>vni sastav u 1956., 1999., 2003</w:t>
      </w:r>
      <w:r w:rsidRPr="007E2AA8">
        <w:rPr>
          <w:rFonts w:ascii="Times New Roman" w:hAnsi="Times New Roman" w:cs="Times New Roman"/>
          <w:sz w:val="24"/>
        </w:rPr>
        <w:t>. i 2018. godini, izvršena je procjena ekološkog stanja rijeke Bosne na istraživanim lokacijama. U prilogu ovog rada pružene su tabele koje sadrže sve identificirane taksonomije na oba ispitana mjesta.</w:t>
      </w:r>
      <w:r w:rsidR="00E476DC">
        <w:rPr>
          <w:rFonts w:ascii="Times New Roman" w:hAnsi="Times New Roman" w:cs="Times New Roman"/>
          <w:sz w:val="24"/>
        </w:rPr>
        <w:t xml:space="preserve"> </w:t>
      </w:r>
      <w:r w:rsidR="00E476DC" w:rsidRPr="00E476DC">
        <w:rPr>
          <w:rFonts w:ascii="Times New Roman" w:hAnsi="Times New Roman" w:cs="Times New Roman"/>
          <w:sz w:val="24"/>
        </w:rPr>
        <w:t>Najv</w:t>
      </w:r>
      <w:r w:rsidR="00E476DC">
        <w:rPr>
          <w:rFonts w:ascii="Times New Roman" w:hAnsi="Times New Roman" w:cs="Times New Roman"/>
          <w:sz w:val="24"/>
        </w:rPr>
        <w:t>i</w:t>
      </w:r>
      <w:r w:rsidR="0097178D">
        <w:rPr>
          <w:rFonts w:ascii="Times New Roman" w:hAnsi="Times New Roman" w:cs="Times New Roman"/>
          <w:sz w:val="24"/>
        </w:rPr>
        <w:t>ši nivo raznolikosti vrsta zabi</w:t>
      </w:r>
      <w:r w:rsidR="00E476DC" w:rsidRPr="00E476DC">
        <w:rPr>
          <w:rFonts w:ascii="Times New Roman" w:hAnsi="Times New Roman" w:cs="Times New Roman"/>
          <w:sz w:val="24"/>
        </w:rPr>
        <w:t>l</w:t>
      </w:r>
      <w:r w:rsidR="0097178D">
        <w:rPr>
          <w:rFonts w:ascii="Times New Roman" w:hAnsi="Times New Roman" w:cs="Times New Roman"/>
          <w:sz w:val="24"/>
        </w:rPr>
        <w:t>j</w:t>
      </w:r>
      <w:r w:rsidR="00E476DC" w:rsidRPr="00E476DC">
        <w:rPr>
          <w:rFonts w:ascii="Times New Roman" w:hAnsi="Times New Roman" w:cs="Times New Roman"/>
          <w:sz w:val="24"/>
        </w:rPr>
        <w:t>ežen je 19</w:t>
      </w:r>
      <w:r w:rsidR="00E476DC">
        <w:rPr>
          <w:rFonts w:ascii="Times New Roman" w:hAnsi="Times New Roman" w:cs="Times New Roman"/>
          <w:sz w:val="24"/>
        </w:rPr>
        <w:t>56. godine, dok je najmanji zabi</w:t>
      </w:r>
      <w:r w:rsidR="00E476DC" w:rsidRPr="00E476DC">
        <w:rPr>
          <w:rFonts w:ascii="Times New Roman" w:hAnsi="Times New Roman" w:cs="Times New Roman"/>
          <w:sz w:val="24"/>
        </w:rPr>
        <w:t>l</w:t>
      </w:r>
      <w:r w:rsidR="00E476DC">
        <w:rPr>
          <w:rFonts w:ascii="Times New Roman" w:hAnsi="Times New Roman" w:cs="Times New Roman"/>
          <w:sz w:val="24"/>
        </w:rPr>
        <w:t>j</w:t>
      </w:r>
      <w:r w:rsidR="00E476DC" w:rsidRPr="00E476DC">
        <w:rPr>
          <w:rFonts w:ascii="Times New Roman" w:hAnsi="Times New Roman" w:cs="Times New Roman"/>
          <w:sz w:val="24"/>
        </w:rPr>
        <w:t>ežen 2018. godine na oba istraživana m</w:t>
      </w:r>
      <w:r w:rsidR="00E476DC">
        <w:rPr>
          <w:rFonts w:ascii="Times New Roman" w:hAnsi="Times New Roman" w:cs="Times New Roman"/>
          <w:sz w:val="24"/>
        </w:rPr>
        <w:t>j</w:t>
      </w:r>
      <w:r w:rsidR="00E476DC" w:rsidRPr="00E476DC">
        <w:rPr>
          <w:rFonts w:ascii="Times New Roman" w:hAnsi="Times New Roman" w:cs="Times New Roman"/>
          <w:sz w:val="24"/>
        </w:rPr>
        <w:t>esta</w:t>
      </w:r>
      <w:r w:rsidR="006A2D2F">
        <w:rPr>
          <w:rFonts w:ascii="Times New Roman" w:hAnsi="Times New Roman" w:cs="Times New Roman"/>
          <w:sz w:val="24"/>
        </w:rPr>
        <w:t xml:space="preserve"> (Trožić-Borovac i sur.2019)</w:t>
      </w:r>
      <w:r w:rsidR="00E476DC" w:rsidRPr="00E476DC">
        <w:rPr>
          <w:rFonts w:ascii="Times New Roman" w:hAnsi="Times New Roman" w:cs="Times New Roman"/>
          <w:sz w:val="24"/>
        </w:rPr>
        <w:t xml:space="preserve">, što je numerički prikazano u grafičkim prikazima u nastavku </w:t>
      </w:r>
      <w:r w:rsidR="00E476DC">
        <w:rPr>
          <w:rFonts w:ascii="Times New Roman" w:hAnsi="Times New Roman" w:cs="Times New Roman"/>
          <w:sz w:val="24"/>
        </w:rPr>
        <w:t>ovog rada. Osim toga, iz tabele</w:t>
      </w:r>
      <w:r w:rsidR="00E476DC" w:rsidRPr="00E476DC">
        <w:rPr>
          <w:rFonts w:ascii="Times New Roman" w:hAnsi="Times New Roman" w:cs="Times New Roman"/>
          <w:sz w:val="24"/>
        </w:rPr>
        <w:t xml:space="preserve"> koje su priložene možemo prim</w:t>
      </w:r>
      <w:r w:rsidR="00E476DC">
        <w:rPr>
          <w:rFonts w:ascii="Times New Roman" w:hAnsi="Times New Roman" w:cs="Times New Roman"/>
          <w:sz w:val="24"/>
        </w:rPr>
        <w:t>j</w:t>
      </w:r>
      <w:r w:rsidR="00E476DC" w:rsidRPr="00E476DC">
        <w:rPr>
          <w:rFonts w:ascii="Times New Roman" w:hAnsi="Times New Roman" w:cs="Times New Roman"/>
          <w:sz w:val="24"/>
        </w:rPr>
        <w:t>etiti da je manji broj vrsta bio prisutan na oba istraživana m</w:t>
      </w:r>
      <w:r w:rsidR="00E476DC">
        <w:rPr>
          <w:rFonts w:ascii="Times New Roman" w:hAnsi="Times New Roman" w:cs="Times New Roman"/>
          <w:sz w:val="24"/>
        </w:rPr>
        <w:t>j</w:t>
      </w:r>
      <w:r w:rsidR="00E476DC" w:rsidRPr="00E476DC">
        <w:rPr>
          <w:rFonts w:ascii="Times New Roman" w:hAnsi="Times New Roman" w:cs="Times New Roman"/>
          <w:sz w:val="24"/>
        </w:rPr>
        <w:t>esta tokom svakog istraživanja.</w:t>
      </w:r>
    </w:p>
    <w:p w:rsidR="00E476DC" w:rsidRDefault="00E476DC" w:rsidP="00D0407B">
      <w:pPr>
        <w:spacing w:line="360" w:lineRule="auto"/>
        <w:jc w:val="both"/>
        <w:rPr>
          <w:rFonts w:ascii="Times New Roman" w:hAnsi="Times New Roman" w:cs="Times New Roman"/>
          <w:sz w:val="24"/>
        </w:rPr>
      </w:pPr>
    </w:p>
    <w:p w:rsidR="00E476DC" w:rsidRDefault="00E476DC" w:rsidP="005B79F7">
      <w:pPr>
        <w:spacing w:line="360" w:lineRule="auto"/>
        <w:jc w:val="center"/>
      </w:pPr>
      <w:r>
        <w:rPr>
          <w:noProof/>
          <w:lang w:eastAsia="bs-Latn-BA"/>
        </w:rPr>
        <w:drawing>
          <wp:inline distT="0" distB="0" distL="0" distR="0" wp14:anchorId="67FE617E" wp14:editId="24EF001B">
            <wp:extent cx="5303520" cy="3040380"/>
            <wp:effectExtent l="0" t="0" r="0" b="762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E476DC" w:rsidRDefault="00E476DC" w:rsidP="006051AF">
      <w:pPr>
        <w:spacing w:line="360" w:lineRule="auto"/>
        <w:jc w:val="both"/>
        <w:rPr>
          <w:rFonts w:ascii="Times New Roman" w:hAnsi="Times New Roman" w:cs="Times New Roman"/>
          <w:sz w:val="24"/>
        </w:rPr>
      </w:pPr>
      <w:r w:rsidRPr="00E476DC">
        <w:rPr>
          <w:rFonts w:ascii="Times New Roman" w:hAnsi="Times New Roman" w:cs="Times New Roman"/>
          <w:sz w:val="24"/>
        </w:rPr>
        <w:t xml:space="preserve">Grafikon 1. </w:t>
      </w:r>
      <w:r w:rsidR="00DE13F3">
        <w:rPr>
          <w:rFonts w:ascii="Times New Roman" w:hAnsi="Times New Roman" w:cs="Times New Roman"/>
          <w:sz w:val="24"/>
        </w:rPr>
        <w:t xml:space="preserve">Učešće (%) taksa invertebrata </w:t>
      </w:r>
      <w:r>
        <w:rPr>
          <w:rFonts w:ascii="Times New Roman" w:hAnsi="Times New Roman" w:cs="Times New Roman"/>
          <w:sz w:val="24"/>
        </w:rPr>
        <w:t>u</w:t>
      </w:r>
      <w:r w:rsidRPr="00E476DC">
        <w:rPr>
          <w:rFonts w:ascii="Times New Roman" w:hAnsi="Times New Roman" w:cs="Times New Roman"/>
          <w:sz w:val="24"/>
        </w:rPr>
        <w:t xml:space="preserve"> uzorcima makrozoobentosa rijeke Bosne na lokalitet</w:t>
      </w:r>
      <w:r w:rsidR="00062F3D">
        <w:rPr>
          <w:rFonts w:ascii="Times New Roman" w:hAnsi="Times New Roman" w:cs="Times New Roman"/>
          <w:sz w:val="24"/>
        </w:rPr>
        <w:t xml:space="preserve">u 1 </w:t>
      </w:r>
      <w:r w:rsidR="00DE13F3">
        <w:rPr>
          <w:rFonts w:ascii="Times New Roman" w:hAnsi="Times New Roman" w:cs="Times New Roman"/>
          <w:sz w:val="24"/>
        </w:rPr>
        <w:t>(</w:t>
      </w:r>
      <w:r w:rsidR="00062F3D">
        <w:rPr>
          <w:rFonts w:ascii="Times New Roman" w:hAnsi="Times New Roman" w:cs="Times New Roman"/>
          <w:sz w:val="24"/>
        </w:rPr>
        <w:t>1956., 1999 – 2003 i 2018. g</w:t>
      </w:r>
      <w:r w:rsidRPr="00E476DC">
        <w:rPr>
          <w:rFonts w:ascii="Times New Roman" w:hAnsi="Times New Roman" w:cs="Times New Roman"/>
          <w:sz w:val="24"/>
        </w:rPr>
        <w:t>odine</w:t>
      </w:r>
      <w:r w:rsidR="00DE13F3">
        <w:rPr>
          <w:rFonts w:ascii="Times New Roman" w:hAnsi="Times New Roman" w:cs="Times New Roman"/>
          <w:sz w:val="24"/>
        </w:rPr>
        <w:t>)</w:t>
      </w:r>
    </w:p>
    <w:p w:rsidR="00E476DC" w:rsidRPr="00E476DC" w:rsidRDefault="00E476DC" w:rsidP="00D0407B">
      <w:pPr>
        <w:spacing w:line="360" w:lineRule="auto"/>
        <w:jc w:val="both"/>
        <w:rPr>
          <w:rFonts w:ascii="Times New Roman" w:hAnsi="Times New Roman" w:cs="Times New Roman"/>
          <w:sz w:val="24"/>
        </w:rPr>
      </w:pPr>
    </w:p>
    <w:p w:rsidR="00AD7947" w:rsidRDefault="00E476DC" w:rsidP="005B79F7">
      <w:pPr>
        <w:spacing w:line="360" w:lineRule="auto"/>
        <w:jc w:val="center"/>
      </w:pPr>
      <w:r>
        <w:rPr>
          <w:noProof/>
          <w:lang w:eastAsia="bs-Latn-BA"/>
        </w:rPr>
        <w:lastRenderedPageBreak/>
        <w:drawing>
          <wp:inline distT="0" distB="0" distL="0" distR="0" wp14:anchorId="7FE3E3C5" wp14:editId="64A60635">
            <wp:extent cx="5349240" cy="3025140"/>
            <wp:effectExtent l="0" t="0" r="3810" b="381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CD220D" w:rsidRDefault="00CD220D" w:rsidP="005B79F7">
      <w:pPr>
        <w:spacing w:line="360" w:lineRule="auto"/>
        <w:jc w:val="center"/>
      </w:pPr>
    </w:p>
    <w:p w:rsidR="00AD7947" w:rsidRDefault="00E476DC" w:rsidP="006051AF">
      <w:pPr>
        <w:spacing w:line="360" w:lineRule="auto"/>
        <w:jc w:val="both"/>
        <w:rPr>
          <w:rFonts w:ascii="Times New Roman" w:hAnsi="Times New Roman" w:cs="Times New Roman"/>
          <w:sz w:val="24"/>
        </w:rPr>
      </w:pPr>
      <w:r w:rsidRPr="00E476DC">
        <w:rPr>
          <w:rFonts w:ascii="Times New Roman" w:hAnsi="Times New Roman" w:cs="Times New Roman"/>
          <w:sz w:val="24"/>
        </w:rPr>
        <w:t xml:space="preserve">Grafikon 2. </w:t>
      </w:r>
      <w:r w:rsidR="00DE13F3">
        <w:rPr>
          <w:rFonts w:ascii="Times New Roman" w:hAnsi="Times New Roman" w:cs="Times New Roman"/>
          <w:sz w:val="24"/>
        </w:rPr>
        <w:t>Učešće (%) taksa invertebrata</w:t>
      </w:r>
      <w:r w:rsidRPr="00E476DC">
        <w:rPr>
          <w:rFonts w:ascii="Times New Roman" w:hAnsi="Times New Roman" w:cs="Times New Roman"/>
          <w:sz w:val="24"/>
        </w:rPr>
        <w:t xml:space="preserve"> u uzorcima makrozoobentosa rijeke Bosne na lokalitet</w:t>
      </w:r>
      <w:r w:rsidR="00062F3D">
        <w:rPr>
          <w:rFonts w:ascii="Times New Roman" w:hAnsi="Times New Roman" w:cs="Times New Roman"/>
          <w:sz w:val="24"/>
        </w:rPr>
        <w:t xml:space="preserve">u </w:t>
      </w:r>
      <w:r w:rsidR="00DE13F3">
        <w:rPr>
          <w:rFonts w:ascii="Times New Roman" w:hAnsi="Times New Roman" w:cs="Times New Roman"/>
          <w:sz w:val="24"/>
        </w:rPr>
        <w:t>Rimski Most, (</w:t>
      </w:r>
      <w:r w:rsidR="00062F3D">
        <w:rPr>
          <w:rFonts w:ascii="Times New Roman" w:hAnsi="Times New Roman" w:cs="Times New Roman"/>
          <w:sz w:val="24"/>
        </w:rPr>
        <w:t xml:space="preserve"> 1956., 1999 – 2003 i 2018. g</w:t>
      </w:r>
      <w:r w:rsidRPr="00E476DC">
        <w:rPr>
          <w:rFonts w:ascii="Times New Roman" w:hAnsi="Times New Roman" w:cs="Times New Roman"/>
          <w:sz w:val="24"/>
        </w:rPr>
        <w:t>odine</w:t>
      </w:r>
      <w:r w:rsidR="00DE13F3">
        <w:rPr>
          <w:rFonts w:ascii="Times New Roman" w:hAnsi="Times New Roman" w:cs="Times New Roman"/>
          <w:sz w:val="24"/>
        </w:rPr>
        <w:t>)</w:t>
      </w:r>
      <w:r w:rsidR="00491850">
        <w:rPr>
          <w:rFonts w:ascii="Times New Roman" w:hAnsi="Times New Roman" w:cs="Times New Roman"/>
          <w:sz w:val="24"/>
        </w:rPr>
        <w:t>.</w:t>
      </w:r>
    </w:p>
    <w:p w:rsidR="00491850" w:rsidRDefault="00491850" w:rsidP="006051AF">
      <w:pPr>
        <w:spacing w:line="360" w:lineRule="auto"/>
        <w:jc w:val="both"/>
        <w:rPr>
          <w:rFonts w:ascii="Times New Roman" w:hAnsi="Times New Roman" w:cs="Times New Roman"/>
          <w:sz w:val="24"/>
        </w:rPr>
      </w:pPr>
    </w:p>
    <w:p w:rsidR="00E476DC" w:rsidRDefault="00E476DC" w:rsidP="00D0407B">
      <w:pPr>
        <w:spacing w:line="360" w:lineRule="auto"/>
        <w:jc w:val="both"/>
        <w:rPr>
          <w:rFonts w:ascii="Times New Roman" w:hAnsi="Times New Roman" w:cs="Times New Roman"/>
          <w:sz w:val="24"/>
        </w:rPr>
      </w:pPr>
      <w:r w:rsidRPr="00E476DC">
        <w:rPr>
          <w:rFonts w:ascii="Times New Roman" w:hAnsi="Times New Roman" w:cs="Times New Roman"/>
          <w:sz w:val="24"/>
        </w:rPr>
        <w:t>U sl</w:t>
      </w:r>
      <w:r>
        <w:rPr>
          <w:rFonts w:ascii="Times New Roman" w:hAnsi="Times New Roman" w:cs="Times New Roman"/>
          <w:sz w:val="24"/>
        </w:rPr>
        <w:t>j</w:t>
      </w:r>
      <w:r w:rsidRPr="00E476DC">
        <w:rPr>
          <w:rFonts w:ascii="Times New Roman" w:hAnsi="Times New Roman" w:cs="Times New Roman"/>
          <w:sz w:val="24"/>
        </w:rPr>
        <w:t>edećem od</w:t>
      </w:r>
      <w:r w:rsidR="005202EF">
        <w:rPr>
          <w:rFonts w:ascii="Times New Roman" w:hAnsi="Times New Roman" w:cs="Times New Roman"/>
          <w:sz w:val="24"/>
        </w:rPr>
        <w:t>j</w:t>
      </w:r>
      <w:r w:rsidRPr="00E476DC">
        <w:rPr>
          <w:rFonts w:ascii="Times New Roman" w:hAnsi="Times New Roman" w:cs="Times New Roman"/>
          <w:sz w:val="24"/>
        </w:rPr>
        <w:t>eljku rada prikazane su vr</w:t>
      </w:r>
      <w:r>
        <w:rPr>
          <w:rFonts w:ascii="Times New Roman" w:hAnsi="Times New Roman" w:cs="Times New Roman"/>
          <w:sz w:val="24"/>
        </w:rPr>
        <w:t>ij</w:t>
      </w:r>
      <w:r w:rsidRPr="00E476DC">
        <w:rPr>
          <w:rFonts w:ascii="Times New Roman" w:hAnsi="Times New Roman" w:cs="Times New Roman"/>
          <w:sz w:val="24"/>
        </w:rPr>
        <w:t xml:space="preserve">ednosti različitih indeksa izračunate na osnovu dostupnih podataka iz 1956., 1999. - </w:t>
      </w:r>
      <w:r>
        <w:rPr>
          <w:rFonts w:ascii="Times New Roman" w:hAnsi="Times New Roman" w:cs="Times New Roman"/>
          <w:sz w:val="24"/>
        </w:rPr>
        <w:t>2003</w:t>
      </w:r>
      <w:r w:rsidRPr="00E476DC">
        <w:rPr>
          <w:rFonts w:ascii="Times New Roman" w:hAnsi="Times New Roman" w:cs="Times New Roman"/>
          <w:sz w:val="24"/>
        </w:rPr>
        <w:t>. i 2018. godine.</w:t>
      </w:r>
    </w:p>
    <w:p w:rsidR="00E476DC" w:rsidRPr="00E476DC" w:rsidRDefault="00E476DC" w:rsidP="00E476DC">
      <w:pPr>
        <w:spacing w:line="360" w:lineRule="auto"/>
        <w:jc w:val="both"/>
        <w:rPr>
          <w:rFonts w:ascii="Times New Roman" w:hAnsi="Times New Roman" w:cs="Times New Roman"/>
          <w:sz w:val="24"/>
        </w:rPr>
      </w:pPr>
    </w:p>
    <w:p w:rsidR="00C47DC2" w:rsidRPr="00E476DC" w:rsidRDefault="00DC54AC" w:rsidP="00D0407B">
      <w:pPr>
        <w:spacing w:line="360" w:lineRule="auto"/>
        <w:jc w:val="both"/>
        <w:rPr>
          <w:rFonts w:ascii="Times New Roman" w:hAnsi="Times New Roman" w:cs="Times New Roman"/>
          <w:sz w:val="24"/>
        </w:rPr>
      </w:pPr>
      <w:r>
        <w:rPr>
          <w:rFonts w:ascii="Times New Roman" w:hAnsi="Times New Roman" w:cs="Times New Roman"/>
          <w:sz w:val="24"/>
        </w:rPr>
        <w:t>Tabela 1</w:t>
      </w:r>
      <w:r w:rsidR="00E476DC" w:rsidRPr="00E476DC">
        <w:rPr>
          <w:rFonts w:ascii="Times New Roman" w:hAnsi="Times New Roman" w:cs="Times New Roman"/>
          <w:sz w:val="24"/>
        </w:rPr>
        <w:t>.  Prikazane vrijednosti različitih indeksa na lokalitetu 1.</w:t>
      </w:r>
    </w:p>
    <w:tbl>
      <w:tblPr>
        <w:tblStyle w:val="TableGrid"/>
        <w:tblW w:w="0" w:type="auto"/>
        <w:tblLook w:val="04A0" w:firstRow="1" w:lastRow="0" w:firstColumn="1" w:lastColumn="0" w:noHBand="0" w:noVBand="1"/>
      </w:tblPr>
      <w:tblGrid>
        <w:gridCol w:w="3188"/>
        <w:gridCol w:w="1562"/>
        <w:gridCol w:w="1562"/>
        <w:gridCol w:w="1562"/>
      </w:tblGrid>
      <w:tr w:rsidR="00E476DC" w:rsidRPr="00C03EF8" w:rsidTr="00E476DC">
        <w:trPr>
          <w:trHeight w:val="422"/>
        </w:trPr>
        <w:tc>
          <w:tcPr>
            <w:tcW w:w="3188" w:type="dxa"/>
            <w:noWrap/>
            <w:hideMark/>
          </w:tcPr>
          <w:p w:rsidR="00E476DC" w:rsidRPr="00C03EF8" w:rsidRDefault="00E476DC" w:rsidP="00E367CA">
            <w:pPr>
              <w:jc w:val="center"/>
              <w:rPr>
                <w:b/>
                <w:bCs/>
              </w:rPr>
            </w:pPr>
            <w:r>
              <w:rPr>
                <w:b/>
                <w:bCs/>
              </w:rPr>
              <w:t>LOKACIJA 1.</w:t>
            </w:r>
          </w:p>
        </w:tc>
        <w:tc>
          <w:tcPr>
            <w:tcW w:w="1562" w:type="dxa"/>
            <w:noWrap/>
            <w:hideMark/>
          </w:tcPr>
          <w:p w:rsidR="00E476DC" w:rsidRPr="00C03EF8" w:rsidRDefault="00E476DC" w:rsidP="00E367CA">
            <w:pPr>
              <w:jc w:val="center"/>
              <w:rPr>
                <w:b/>
                <w:bCs/>
              </w:rPr>
            </w:pPr>
            <w:r w:rsidRPr="00C03EF8">
              <w:rPr>
                <w:b/>
                <w:bCs/>
              </w:rPr>
              <w:t>1956</w:t>
            </w:r>
          </w:p>
        </w:tc>
        <w:tc>
          <w:tcPr>
            <w:tcW w:w="1562" w:type="dxa"/>
            <w:noWrap/>
            <w:hideMark/>
          </w:tcPr>
          <w:p w:rsidR="00E476DC" w:rsidRPr="00C03EF8" w:rsidRDefault="00CA2B20" w:rsidP="00E367CA">
            <w:pPr>
              <w:jc w:val="center"/>
              <w:rPr>
                <w:b/>
                <w:bCs/>
              </w:rPr>
            </w:pPr>
            <w:r>
              <w:rPr>
                <w:b/>
                <w:bCs/>
              </w:rPr>
              <w:t>2003</w:t>
            </w:r>
          </w:p>
        </w:tc>
        <w:tc>
          <w:tcPr>
            <w:tcW w:w="1562" w:type="dxa"/>
            <w:noWrap/>
            <w:hideMark/>
          </w:tcPr>
          <w:p w:rsidR="00E476DC" w:rsidRPr="00C03EF8" w:rsidRDefault="00E476DC" w:rsidP="00E367CA">
            <w:pPr>
              <w:jc w:val="center"/>
              <w:rPr>
                <w:b/>
                <w:bCs/>
              </w:rPr>
            </w:pPr>
            <w:r w:rsidRPr="00C03EF8">
              <w:rPr>
                <w:b/>
                <w:bCs/>
              </w:rPr>
              <w:t>2018</w:t>
            </w:r>
          </w:p>
        </w:tc>
      </w:tr>
      <w:tr w:rsidR="00E476DC" w:rsidRPr="00C03EF8" w:rsidTr="00E476DC">
        <w:trPr>
          <w:trHeight w:val="422"/>
        </w:trPr>
        <w:tc>
          <w:tcPr>
            <w:tcW w:w="3188" w:type="dxa"/>
            <w:noWrap/>
            <w:hideMark/>
          </w:tcPr>
          <w:p w:rsidR="00E476DC" w:rsidRPr="00C03EF8" w:rsidRDefault="00E476DC" w:rsidP="00E367CA">
            <w:pPr>
              <w:jc w:val="center"/>
              <w:rPr>
                <w:b/>
                <w:bCs/>
              </w:rPr>
            </w:pPr>
            <w:r w:rsidRPr="00C03EF8">
              <w:rPr>
                <w:b/>
                <w:bCs/>
              </w:rPr>
              <w:t>SI</w:t>
            </w:r>
          </w:p>
        </w:tc>
        <w:tc>
          <w:tcPr>
            <w:tcW w:w="1562" w:type="dxa"/>
            <w:noWrap/>
            <w:hideMark/>
          </w:tcPr>
          <w:p w:rsidR="00E476DC" w:rsidRPr="00C03EF8" w:rsidRDefault="00E476DC" w:rsidP="00E367CA">
            <w:pPr>
              <w:jc w:val="center"/>
            </w:pPr>
            <w:r w:rsidRPr="00C03EF8">
              <w:t>1,63</w:t>
            </w:r>
          </w:p>
        </w:tc>
        <w:tc>
          <w:tcPr>
            <w:tcW w:w="1562" w:type="dxa"/>
            <w:noWrap/>
            <w:hideMark/>
          </w:tcPr>
          <w:p w:rsidR="00E476DC" w:rsidRPr="00C03EF8" w:rsidRDefault="005243B6" w:rsidP="00E367CA">
            <w:pPr>
              <w:jc w:val="center"/>
            </w:pPr>
            <w:r>
              <w:t>1,5</w:t>
            </w:r>
            <w:r w:rsidR="00E476DC" w:rsidRPr="00C03EF8">
              <w:t>5</w:t>
            </w:r>
          </w:p>
        </w:tc>
        <w:tc>
          <w:tcPr>
            <w:tcW w:w="1562" w:type="dxa"/>
            <w:noWrap/>
            <w:hideMark/>
          </w:tcPr>
          <w:p w:rsidR="00E476DC" w:rsidRPr="00C03EF8" w:rsidRDefault="00897112" w:rsidP="00E367CA">
            <w:pPr>
              <w:jc w:val="center"/>
            </w:pPr>
            <w:r>
              <w:t>1,6</w:t>
            </w:r>
            <w:r w:rsidR="00E476DC" w:rsidRPr="00C03EF8">
              <w:t>7</w:t>
            </w:r>
          </w:p>
        </w:tc>
      </w:tr>
      <w:tr w:rsidR="00530A66" w:rsidRPr="00C03EF8" w:rsidTr="00530A66">
        <w:trPr>
          <w:trHeight w:val="245"/>
        </w:trPr>
        <w:tc>
          <w:tcPr>
            <w:tcW w:w="3188" w:type="dxa"/>
            <w:noWrap/>
            <w:hideMark/>
          </w:tcPr>
          <w:p w:rsidR="00530A66" w:rsidRPr="00C03EF8" w:rsidRDefault="00530A66" w:rsidP="00E367CA">
            <w:pPr>
              <w:jc w:val="center"/>
              <w:rPr>
                <w:b/>
                <w:bCs/>
              </w:rPr>
            </w:pPr>
            <w:r w:rsidRPr="00C03EF8">
              <w:rPr>
                <w:b/>
                <w:bCs/>
              </w:rPr>
              <w:t>EBI</w:t>
            </w:r>
          </w:p>
        </w:tc>
        <w:tc>
          <w:tcPr>
            <w:tcW w:w="1562" w:type="dxa"/>
            <w:noWrap/>
            <w:hideMark/>
          </w:tcPr>
          <w:p w:rsidR="00530A66" w:rsidRPr="00C03EF8" w:rsidRDefault="00530A66" w:rsidP="00E367CA">
            <w:pPr>
              <w:jc w:val="center"/>
            </w:pPr>
            <w:r>
              <w:t>10</w:t>
            </w:r>
          </w:p>
        </w:tc>
        <w:tc>
          <w:tcPr>
            <w:tcW w:w="1562" w:type="dxa"/>
            <w:noWrap/>
            <w:hideMark/>
          </w:tcPr>
          <w:p w:rsidR="00530A66" w:rsidRPr="00C03EF8" w:rsidRDefault="00530A66" w:rsidP="00E367CA">
            <w:pPr>
              <w:jc w:val="center"/>
            </w:pPr>
            <w:r>
              <w:t>10</w:t>
            </w:r>
          </w:p>
        </w:tc>
        <w:tc>
          <w:tcPr>
            <w:tcW w:w="1562" w:type="dxa"/>
            <w:noWrap/>
            <w:hideMark/>
          </w:tcPr>
          <w:p w:rsidR="00530A66" w:rsidRPr="00C03EF8" w:rsidRDefault="00530A66" w:rsidP="00E367CA">
            <w:pPr>
              <w:jc w:val="center"/>
            </w:pPr>
            <w:r>
              <w:t>9</w:t>
            </w:r>
          </w:p>
        </w:tc>
      </w:tr>
      <w:tr w:rsidR="00E476DC" w:rsidRPr="00C03EF8" w:rsidTr="00E476DC">
        <w:trPr>
          <w:trHeight w:val="422"/>
        </w:trPr>
        <w:tc>
          <w:tcPr>
            <w:tcW w:w="3188" w:type="dxa"/>
            <w:noWrap/>
            <w:hideMark/>
          </w:tcPr>
          <w:p w:rsidR="00E476DC" w:rsidRPr="00C03EF8" w:rsidRDefault="00E476DC" w:rsidP="00E367CA">
            <w:pPr>
              <w:jc w:val="center"/>
              <w:rPr>
                <w:b/>
                <w:bCs/>
              </w:rPr>
            </w:pPr>
            <w:r w:rsidRPr="00C03EF8">
              <w:rPr>
                <w:b/>
                <w:bCs/>
              </w:rPr>
              <w:t>SHANNON W. INDEX</w:t>
            </w:r>
          </w:p>
        </w:tc>
        <w:tc>
          <w:tcPr>
            <w:tcW w:w="1562" w:type="dxa"/>
            <w:noWrap/>
            <w:hideMark/>
          </w:tcPr>
          <w:p w:rsidR="00E476DC" w:rsidRPr="00C03EF8" w:rsidRDefault="00E476DC" w:rsidP="00E367CA">
            <w:pPr>
              <w:jc w:val="center"/>
            </w:pPr>
            <w:r w:rsidRPr="00C03EF8">
              <w:t>3,42</w:t>
            </w:r>
          </w:p>
        </w:tc>
        <w:tc>
          <w:tcPr>
            <w:tcW w:w="1562" w:type="dxa"/>
            <w:noWrap/>
            <w:hideMark/>
          </w:tcPr>
          <w:p w:rsidR="00E476DC" w:rsidRPr="00C03EF8" w:rsidRDefault="00E476DC" w:rsidP="00E367CA">
            <w:pPr>
              <w:jc w:val="center"/>
            </w:pPr>
            <w:r w:rsidRPr="00C03EF8">
              <w:t>2,53</w:t>
            </w:r>
          </w:p>
        </w:tc>
        <w:tc>
          <w:tcPr>
            <w:tcW w:w="1562" w:type="dxa"/>
            <w:noWrap/>
            <w:hideMark/>
          </w:tcPr>
          <w:p w:rsidR="00E476DC" w:rsidRPr="00C03EF8" w:rsidRDefault="00A61CAC" w:rsidP="00E367CA">
            <w:pPr>
              <w:jc w:val="center"/>
            </w:pPr>
            <w:r>
              <w:t>1</w:t>
            </w:r>
            <w:r w:rsidR="00E476DC" w:rsidRPr="00C03EF8">
              <w:t>,67</w:t>
            </w:r>
          </w:p>
        </w:tc>
      </w:tr>
      <w:tr w:rsidR="00E476DC" w:rsidRPr="00C03EF8" w:rsidTr="00E476DC">
        <w:trPr>
          <w:trHeight w:val="422"/>
        </w:trPr>
        <w:tc>
          <w:tcPr>
            <w:tcW w:w="3188" w:type="dxa"/>
            <w:noWrap/>
            <w:hideMark/>
          </w:tcPr>
          <w:p w:rsidR="00E476DC" w:rsidRPr="00C03EF8" w:rsidRDefault="00E476DC" w:rsidP="00E367CA">
            <w:pPr>
              <w:jc w:val="center"/>
              <w:rPr>
                <w:b/>
                <w:bCs/>
              </w:rPr>
            </w:pPr>
            <w:r w:rsidRPr="00C03EF8">
              <w:rPr>
                <w:b/>
                <w:bCs/>
              </w:rPr>
              <w:t>BMWP</w:t>
            </w:r>
          </w:p>
        </w:tc>
        <w:tc>
          <w:tcPr>
            <w:tcW w:w="1562" w:type="dxa"/>
            <w:noWrap/>
            <w:hideMark/>
          </w:tcPr>
          <w:p w:rsidR="00E476DC" w:rsidRPr="00C03EF8" w:rsidRDefault="00E476DC" w:rsidP="00E367CA">
            <w:pPr>
              <w:jc w:val="center"/>
            </w:pPr>
            <w:r w:rsidRPr="00C03EF8">
              <w:t>220</w:t>
            </w:r>
          </w:p>
        </w:tc>
        <w:tc>
          <w:tcPr>
            <w:tcW w:w="1562" w:type="dxa"/>
            <w:noWrap/>
            <w:hideMark/>
          </w:tcPr>
          <w:p w:rsidR="00E476DC" w:rsidRPr="00C03EF8" w:rsidRDefault="00E476DC" w:rsidP="00E367CA">
            <w:pPr>
              <w:jc w:val="center"/>
            </w:pPr>
            <w:r w:rsidRPr="00C03EF8">
              <w:t>120</w:t>
            </w:r>
          </w:p>
        </w:tc>
        <w:tc>
          <w:tcPr>
            <w:tcW w:w="1562" w:type="dxa"/>
            <w:noWrap/>
            <w:hideMark/>
          </w:tcPr>
          <w:p w:rsidR="00E476DC" w:rsidRPr="00C03EF8" w:rsidRDefault="00E476DC" w:rsidP="00E367CA">
            <w:pPr>
              <w:jc w:val="center"/>
            </w:pPr>
            <w:r w:rsidRPr="00C03EF8">
              <w:t>43</w:t>
            </w:r>
          </w:p>
        </w:tc>
      </w:tr>
    </w:tbl>
    <w:p w:rsidR="00E476DC" w:rsidRDefault="00E476DC" w:rsidP="00E367CA">
      <w:pPr>
        <w:jc w:val="center"/>
      </w:pPr>
    </w:p>
    <w:p w:rsidR="00C47DC2" w:rsidRDefault="00C47DC2" w:rsidP="00E367CA">
      <w:pPr>
        <w:jc w:val="center"/>
      </w:pPr>
    </w:p>
    <w:p w:rsidR="00C47DC2" w:rsidRDefault="00C47DC2" w:rsidP="00E367CA">
      <w:pPr>
        <w:jc w:val="center"/>
      </w:pPr>
    </w:p>
    <w:p w:rsidR="00C47DC2" w:rsidRDefault="00C47DC2" w:rsidP="00E367CA">
      <w:pPr>
        <w:jc w:val="center"/>
      </w:pPr>
    </w:p>
    <w:p w:rsidR="00CD220D" w:rsidRDefault="00CD220D" w:rsidP="00E367CA">
      <w:pPr>
        <w:jc w:val="center"/>
      </w:pPr>
    </w:p>
    <w:p w:rsidR="00C47DC2" w:rsidRPr="00C47DC2" w:rsidRDefault="00DC54AC" w:rsidP="00DE13F3">
      <w:pPr>
        <w:spacing w:line="360" w:lineRule="auto"/>
        <w:rPr>
          <w:rFonts w:ascii="Times New Roman" w:hAnsi="Times New Roman" w:cs="Times New Roman"/>
          <w:sz w:val="24"/>
        </w:rPr>
      </w:pPr>
      <w:r>
        <w:rPr>
          <w:rFonts w:ascii="Times New Roman" w:hAnsi="Times New Roman" w:cs="Times New Roman"/>
          <w:sz w:val="24"/>
        </w:rPr>
        <w:t>Tabela 2</w:t>
      </w:r>
      <w:r w:rsidR="00E476DC" w:rsidRPr="00E476DC">
        <w:rPr>
          <w:rFonts w:ascii="Times New Roman" w:hAnsi="Times New Roman" w:cs="Times New Roman"/>
          <w:sz w:val="24"/>
        </w:rPr>
        <w:t>.  Prikazane vrijednosti ra</w:t>
      </w:r>
      <w:r w:rsidR="00E476DC">
        <w:rPr>
          <w:rFonts w:ascii="Times New Roman" w:hAnsi="Times New Roman" w:cs="Times New Roman"/>
          <w:sz w:val="24"/>
        </w:rPr>
        <w:t>zličitih indeksa na lokalitetu 2</w:t>
      </w:r>
      <w:r w:rsidR="00E476DC" w:rsidRPr="00E476DC">
        <w:rPr>
          <w:rFonts w:ascii="Times New Roman" w:hAnsi="Times New Roman" w:cs="Times New Roman"/>
          <w:sz w:val="24"/>
        </w:rPr>
        <w:t>.</w:t>
      </w:r>
    </w:p>
    <w:tbl>
      <w:tblPr>
        <w:tblStyle w:val="TableGrid1"/>
        <w:tblW w:w="0" w:type="auto"/>
        <w:tblLook w:val="04A0" w:firstRow="1" w:lastRow="0" w:firstColumn="1" w:lastColumn="0" w:noHBand="0" w:noVBand="1"/>
      </w:tblPr>
      <w:tblGrid>
        <w:gridCol w:w="3271"/>
        <w:gridCol w:w="1570"/>
        <w:gridCol w:w="1570"/>
        <w:gridCol w:w="1570"/>
      </w:tblGrid>
      <w:tr w:rsidR="00E476DC" w:rsidRPr="00E476DC" w:rsidTr="00E476DC">
        <w:trPr>
          <w:trHeight w:val="519"/>
        </w:trPr>
        <w:tc>
          <w:tcPr>
            <w:tcW w:w="3271" w:type="dxa"/>
            <w:noWrap/>
            <w:hideMark/>
          </w:tcPr>
          <w:p w:rsidR="00E476DC" w:rsidRPr="00E476DC" w:rsidRDefault="00E476DC" w:rsidP="00E367CA">
            <w:pPr>
              <w:jc w:val="center"/>
              <w:rPr>
                <w:rFonts w:ascii="Calibri" w:eastAsia="Calibri" w:hAnsi="Calibri" w:cs="Times New Roman"/>
                <w:b/>
                <w:bCs/>
              </w:rPr>
            </w:pPr>
            <w:r w:rsidRPr="00E476DC">
              <w:rPr>
                <w:rFonts w:ascii="Calibri" w:eastAsia="Calibri" w:hAnsi="Calibri" w:cs="Times New Roman"/>
                <w:b/>
                <w:bCs/>
              </w:rPr>
              <w:t>LOKACIJA 2.</w:t>
            </w:r>
          </w:p>
        </w:tc>
        <w:tc>
          <w:tcPr>
            <w:tcW w:w="1570" w:type="dxa"/>
            <w:noWrap/>
            <w:hideMark/>
          </w:tcPr>
          <w:p w:rsidR="00E476DC" w:rsidRPr="00E476DC" w:rsidRDefault="00E476DC" w:rsidP="00E367CA">
            <w:pPr>
              <w:jc w:val="center"/>
              <w:rPr>
                <w:rFonts w:ascii="Calibri" w:eastAsia="Calibri" w:hAnsi="Calibri" w:cs="Times New Roman"/>
                <w:b/>
                <w:bCs/>
              </w:rPr>
            </w:pPr>
            <w:r w:rsidRPr="00E476DC">
              <w:rPr>
                <w:rFonts w:ascii="Calibri" w:eastAsia="Calibri" w:hAnsi="Calibri" w:cs="Times New Roman"/>
                <w:b/>
                <w:bCs/>
              </w:rPr>
              <w:t>1956</w:t>
            </w:r>
          </w:p>
        </w:tc>
        <w:tc>
          <w:tcPr>
            <w:tcW w:w="1570" w:type="dxa"/>
            <w:noWrap/>
            <w:hideMark/>
          </w:tcPr>
          <w:p w:rsidR="00E476DC" w:rsidRPr="00E476DC" w:rsidRDefault="00E476DC" w:rsidP="00E367CA">
            <w:pPr>
              <w:jc w:val="center"/>
              <w:rPr>
                <w:rFonts w:ascii="Calibri" w:eastAsia="Calibri" w:hAnsi="Calibri" w:cs="Times New Roman"/>
                <w:b/>
                <w:bCs/>
              </w:rPr>
            </w:pPr>
            <w:r w:rsidRPr="00E476DC">
              <w:rPr>
                <w:rFonts w:ascii="Calibri" w:eastAsia="Calibri" w:hAnsi="Calibri" w:cs="Times New Roman"/>
                <w:b/>
                <w:bCs/>
              </w:rPr>
              <w:t>1999</w:t>
            </w:r>
          </w:p>
        </w:tc>
        <w:tc>
          <w:tcPr>
            <w:tcW w:w="1570" w:type="dxa"/>
            <w:noWrap/>
            <w:hideMark/>
          </w:tcPr>
          <w:p w:rsidR="00E476DC" w:rsidRPr="00E476DC" w:rsidRDefault="00E476DC" w:rsidP="00E367CA">
            <w:pPr>
              <w:jc w:val="center"/>
              <w:rPr>
                <w:rFonts w:ascii="Calibri" w:eastAsia="Calibri" w:hAnsi="Calibri" w:cs="Times New Roman"/>
                <w:b/>
                <w:bCs/>
              </w:rPr>
            </w:pPr>
            <w:r w:rsidRPr="00E476DC">
              <w:rPr>
                <w:rFonts w:ascii="Calibri" w:eastAsia="Calibri" w:hAnsi="Calibri" w:cs="Times New Roman"/>
                <w:b/>
                <w:bCs/>
              </w:rPr>
              <w:t>2018</w:t>
            </w:r>
          </w:p>
        </w:tc>
      </w:tr>
      <w:tr w:rsidR="00E476DC" w:rsidRPr="00E476DC" w:rsidTr="00E476DC">
        <w:trPr>
          <w:trHeight w:val="495"/>
        </w:trPr>
        <w:tc>
          <w:tcPr>
            <w:tcW w:w="3271" w:type="dxa"/>
            <w:noWrap/>
            <w:hideMark/>
          </w:tcPr>
          <w:p w:rsidR="00E476DC" w:rsidRPr="00E476DC" w:rsidRDefault="00E476DC" w:rsidP="00E367CA">
            <w:pPr>
              <w:jc w:val="center"/>
              <w:rPr>
                <w:rFonts w:ascii="Calibri" w:eastAsia="Calibri" w:hAnsi="Calibri" w:cs="Times New Roman"/>
                <w:b/>
                <w:bCs/>
              </w:rPr>
            </w:pPr>
            <w:r w:rsidRPr="00E476DC">
              <w:rPr>
                <w:rFonts w:ascii="Calibri" w:eastAsia="Calibri" w:hAnsi="Calibri" w:cs="Times New Roman"/>
                <w:b/>
                <w:bCs/>
              </w:rPr>
              <w:t>SI</w:t>
            </w:r>
          </w:p>
        </w:tc>
        <w:tc>
          <w:tcPr>
            <w:tcW w:w="1570" w:type="dxa"/>
            <w:noWrap/>
            <w:hideMark/>
          </w:tcPr>
          <w:p w:rsidR="00E476DC" w:rsidRPr="00E476DC" w:rsidRDefault="00E476DC" w:rsidP="00E367CA">
            <w:pPr>
              <w:jc w:val="center"/>
              <w:rPr>
                <w:rFonts w:ascii="Calibri" w:eastAsia="Calibri" w:hAnsi="Calibri" w:cs="Times New Roman"/>
              </w:rPr>
            </w:pPr>
            <w:r w:rsidRPr="00E476DC">
              <w:rPr>
                <w:rFonts w:ascii="Calibri" w:eastAsia="Calibri" w:hAnsi="Calibri" w:cs="Times New Roman"/>
              </w:rPr>
              <w:t>1,78</w:t>
            </w:r>
          </w:p>
        </w:tc>
        <w:tc>
          <w:tcPr>
            <w:tcW w:w="1570" w:type="dxa"/>
            <w:noWrap/>
            <w:hideMark/>
          </w:tcPr>
          <w:p w:rsidR="00E476DC" w:rsidRPr="00E476DC" w:rsidRDefault="00E476DC" w:rsidP="00E367CA">
            <w:pPr>
              <w:jc w:val="center"/>
              <w:rPr>
                <w:rFonts w:ascii="Calibri" w:eastAsia="Calibri" w:hAnsi="Calibri" w:cs="Times New Roman"/>
              </w:rPr>
            </w:pPr>
            <w:r w:rsidRPr="00E476DC">
              <w:rPr>
                <w:rFonts w:ascii="Calibri" w:eastAsia="Calibri" w:hAnsi="Calibri" w:cs="Times New Roman"/>
              </w:rPr>
              <w:t>1,62</w:t>
            </w:r>
          </w:p>
        </w:tc>
        <w:tc>
          <w:tcPr>
            <w:tcW w:w="1570" w:type="dxa"/>
            <w:noWrap/>
            <w:hideMark/>
          </w:tcPr>
          <w:p w:rsidR="00E476DC" w:rsidRPr="00E476DC" w:rsidRDefault="00DE3358" w:rsidP="00E367CA">
            <w:pPr>
              <w:jc w:val="center"/>
              <w:rPr>
                <w:rFonts w:ascii="Calibri" w:eastAsia="Calibri" w:hAnsi="Calibri" w:cs="Times New Roman"/>
              </w:rPr>
            </w:pPr>
            <w:r>
              <w:rPr>
                <w:rFonts w:ascii="Calibri" w:eastAsia="Calibri" w:hAnsi="Calibri" w:cs="Times New Roman"/>
              </w:rPr>
              <w:t>1,7</w:t>
            </w:r>
            <w:r w:rsidR="00E476DC" w:rsidRPr="00E476DC">
              <w:rPr>
                <w:rFonts w:ascii="Calibri" w:eastAsia="Calibri" w:hAnsi="Calibri" w:cs="Times New Roman"/>
              </w:rPr>
              <w:t>3</w:t>
            </w:r>
          </w:p>
        </w:tc>
      </w:tr>
      <w:tr w:rsidR="00530A66" w:rsidRPr="00E476DC" w:rsidTr="00530A66">
        <w:trPr>
          <w:trHeight w:val="228"/>
        </w:trPr>
        <w:tc>
          <w:tcPr>
            <w:tcW w:w="3271" w:type="dxa"/>
            <w:noWrap/>
            <w:hideMark/>
          </w:tcPr>
          <w:p w:rsidR="00530A66" w:rsidRPr="00E476DC" w:rsidRDefault="00530A66" w:rsidP="00E367CA">
            <w:pPr>
              <w:jc w:val="center"/>
              <w:rPr>
                <w:rFonts w:ascii="Calibri" w:eastAsia="Calibri" w:hAnsi="Calibri" w:cs="Times New Roman"/>
                <w:b/>
                <w:bCs/>
              </w:rPr>
            </w:pPr>
            <w:r w:rsidRPr="00E476DC">
              <w:rPr>
                <w:rFonts w:ascii="Calibri" w:eastAsia="Calibri" w:hAnsi="Calibri" w:cs="Times New Roman"/>
                <w:b/>
                <w:bCs/>
              </w:rPr>
              <w:t>EBI</w:t>
            </w:r>
          </w:p>
        </w:tc>
        <w:tc>
          <w:tcPr>
            <w:tcW w:w="1570" w:type="dxa"/>
            <w:noWrap/>
            <w:hideMark/>
          </w:tcPr>
          <w:p w:rsidR="00530A66" w:rsidRPr="00E476DC" w:rsidRDefault="00530A66" w:rsidP="00E367CA">
            <w:pPr>
              <w:jc w:val="center"/>
              <w:rPr>
                <w:rFonts w:ascii="Calibri" w:eastAsia="Calibri" w:hAnsi="Calibri" w:cs="Times New Roman"/>
              </w:rPr>
            </w:pPr>
            <w:r>
              <w:rPr>
                <w:rFonts w:ascii="Calibri" w:eastAsia="Calibri" w:hAnsi="Calibri" w:cs="Times New Roman"/>
              </w:rPr>
              <w:t>9</w:t>
            </w:r>
          </w:p>
        </w:tc>
        <w:tc>
          <w:tcPr>
            <w:tcW w:w="1570" w:type="dxa"/>
            <w:noWrap/>
            <w:hideMark/>
          </w:tcPr>
          <w:p w:rsidR="00530A66" w:rsidRPr="00E476DC" w:rsidRDefault="00530A66" w:rsidP="00E367CA">
            <w:pPr>
              <w:jc w:val="center"/>
              <w:rPr>
                <w:rFonts w:ascii="Calibri" w:eastAsia="Calibri" w:hAnsi="Calibri" w:cs="Times New Roman"/>
              </w:rPr>
            </w:pPr>
            <w:r w:rsidRPr="00E476DC">
              <w:rPr>
                <w:rFonts w:ascii="Calibri" w:eastAsia="Calibri" w:hAnsi="Calibri" w:cs="Times New Roman"/>
              </w:rPr>
              <w:t>9</w:t>
            </w:r>
          </w:p>
        </w:tc>
        <w:tc>
          <w:tcPr>
            <w:tcW w:w="1570" w:type="dxa"/>
            <w:noWrap/>
            <w:hideMark/>
          </w:tcPr>
          <w:p w:rsidR="00530A66" w:rsidRPr="00E476DC" w:rsidRDefault="00530A66" w:rsidP="00E367CA">
            <w:pPr>
              <w:jc w:val="center"/>
              <w:rPr>
                <w:rFonts w:ascii="Calibri" w:eastAsia="Calibri" w:hAnsi="Calibri" w:cs="Times New Roman"/>
              </w:rPr>
            </w:pPr>
            <w:r>
              <w:rPr>
                <w:rFonts w:ascii="Calibri" w:eastAsia="Calibri" w:hAnsi="Calibri" w:cs="Times New Roman"/>
              </w:rPr>
              <w:t>8</w:t>
            </w:r>
          </w:p>
        </w:tc>
      </w:tr>
      <w:tr w:rsidR="00E476DC" w:rsidRPr="00E476DC" w:rsidTr="00E476DC">
        <w:trPr>
          <w:trHeight w:val="418"/>
        </w:trPr>
        <w:tc>
          <w:tcPr>
            <w:tcW w:w="3271" w:type="dxa"/>
            <w:noWrap/>
            <w:hideMark/>
          </w:tcPr>
          <w:p w:rsidR="00E476DC" w:rsidRPr="00E476DC" w:rsidRDefault="00E476DC" w:rsidP="00E367CA">
            <w:pPr>
              <w:jc w:val="center"/>
              <w:rPr>
                <w:rFonts w:ascii="Calibri" w:eastAsia="Calibri" w:hAnsi="Calibri" w:cs="Times New Roman"/>
                <w:b/>
                <w:bCs/>
              </w:rPr>
            </w:pPr>
            <w:r w:rsidRPr="00E476DC">
              <w:rPr>
                <w:rFonts w:ascii="Calibri" w:eastAsia="Calibri" w:hAnsi="Calibri" w:cs="Times New Roman"/>
                <w:b/>
                <w:bCs/>
              </w:rPr>
              <w:t>SHANNON W. INDEX</w:t>
            </w:r>
          </w:p>
        </w:tc>
        <w:tc>
          <w:tcPr>
            <w:tcW w:w="1570" w:type="dxa"/>
            <w:noWrap/>
            <w:hideMark/>
          </w:tcPr>
          <w:p w:rsidR="00E476DC" w:rsidRPr="00E476DC" w:rsidRDefault="00E476DC" w:rsidP="00E367CA">
            <w:pPr>
              <w:jc w:val="center"/>
              <w:rPr>
                <w:rFonts w:ascii="Calibri" w:eastAsia="Calibri" w:hAnsi="Calibri" w:cs="Times New Roman"/>
              </w:rPr>
            </w:pPr>
            <w:r w:rsidRPr="00E476DC">
              <w:rPr>
                <w:rFonts w:ascii="Calibri" w:eastAsia="Calibri" w:hAnsi="Calibri" w:cs="Times New Roman"/>
              </w:rPr>
              <w:t>3,15</w:t>
            </w:r>
          </w:p>
        </w:tc>
        <w:tc>
          <w:tcPr>
            <w:tcW w:w="1570" w:type="dxa"/>
            <w:noWrap/>
            <w:hideMark/>
          </w:tcPr>
          <w:p w:rsidR="00E476DC" w:rsidRPr="00E476DC" w:rsidRDefault="00E476DC" w:rsidP="00E367CA">
            <w:pPr>
              <w:jc w:val="center"/>
              <w:rPr>
                <w:rFonts w:ascii="Calibri" w:eastAsia="Calibri" w:hAnsi="Calibri" w:cs="Times New Roman"/>
              </w:rPr>
            </w:pPr>
            <w:r w:rsidRPr="00E476DC">
              <w:rPr>
                <w:rFonts w:ascii="Calibri" w:eastAsia="Calibri" w:hAnsi="Calibri" w:cs="Times New Roman"/>
              </w:rPr>
              <w:t>1,33</w:t>
            </w:r>
          </w:p>
        </w:tc>
        <w:tc>
          <w:tcPr>
            <w:tcW w:w="1570" w:type="dxa"/>
            <w:noWrap/>
            <w:hideMark/>
          </w:tcPr>
          <w:p w:rsidR="00E476DC" w:rsidRPr="00E476DC" w:rsidRDefault="00E476DC" w:rsidP="00E367CA">
            <w:pPr>
              <w:jc w:val="center"/>
              <w:rPr>
                <w:rFonts w:ascii="Calibri" w:eastAsia="Calibri" w:hAnsi="Calibri" w:cs="Times New Roman"/>
              </w:rPr>
            </w:pPr>
            <w:r w:rsidRPr="00E476DC">
              <w:rPr>
                <w:rFonts w:ascii="Calibri" w:eastAsia="Calibri" w:hAnsi="Calibri" w:cs="Times New Roman"/>
              </w:rPr>
              <w:t>1,02</w:t>
            </w:r>
          </w:p>
        </w:tc>
      </w:tr>
      <w:tr w:rsidR="00E476DC" w:rsidRPr="00E476DC" w:rsidTr="00E476DC">
        <w:trPr>
          <w:trHeight w:val="410"/>
        </w:trPr>
        <w:tc>
          <w:tcPr>
            <w:tcW w:w="3271" w:type="dxa"/>
            <w:noWrap/>
            <w:hideMark/>
          </w:tcPr>
          <w:p w:rsidR="00E476DC" w:rsidRPr="00E476DC" w:rsidRDefault="00E476DC" w:rsidP="00E367CA">
            <w:pPr>
              <w:jc w:val="center"/>
              <w:rPr>
                <w:rFonts w:ascii="Calibri" w:eastAsia="Calibri" w:hAnsi="Calibri" w:cs="Times New Roman"/>
                <w:b/>
                <w:bCs/>
              </w:rPr>
            </w:pPr>
            <w:r w:rsidRPr="00E476DC">
              <w:rPr>
                <w:rFonts w:ascii="Calibri" w:eastAsia="Calibri" w:hAnsi="Calibri" w:cs="Times New Roman"/>
                <w:b/>
                <w:bCs/>
              </w:rPr>
              <w:t>BMWP</w:t>
            </w:r>
          </w:p>
        </w:tc>
        <w:tc>
          <w:tcPr>
            <w:tcW w:w="1570" w:type="dxa"/>
            <w:noWrap/>
            <w:hideMark/>
          </w:tcPr>
          <w:p w:rsidR="00E476DC" w:rsidRPr="00E476DC" w:rsidRDefault="00E476DC" w:rsidP="00E367CA">
            <w:pPr>
              <w:jc w:val="center"/>
              <w:rPr>
                <w:rFonts w:ascii="Calibri" w:eastAsia="Calibri" w:hAnsi="Calibri" w:cs="Times New Roman"/>
              </w:rPr>
            </w:pPr>
            <w:r w:rsidRPr="00E476DC">
              <w:rPr>
                <w:rFonts w:ascii="Calibri" w:eastAsia="Calibri" w:hAnsi="Calibri" w:cs="Times New Roman"/>
              </w:rPr>
              <w:t>323</w:t>
            </w:r>
          </w:p>
        </w:tc>
        <w:tc>
          <w:tcPr>
            <w:tcW w:w="1570" w:type="dxa"/>
            <w:noWrap/>
            <w:hideMark/>
          </w:tcPr>
          <w:p w:rsidR="00E476DC" w:rsidRPr="00E476DC" w:rsidRDefault="00E476DC" w:rsidP="00E367CA">
            <w:pPr>
              <w:jc w:val="center"/>
              <w:rPr>
                <w:rFonts w:ascii="Calibri" w:eastAsia="Calibri" w:hAnsi="Calibri" w:cs="Times New Roman"/>
              </w:rPr>
            </w:pPr>
            <w:r w:rsidRPr="00E476DC">
              <w:rPr>
                <w:rFonts w:ascii="Calibri" w:eastAsia="Calibri" w:hAnsi="Calibri" w:cs="Times New Roman"/>
              </w:rPr>
              <w:t>121</w:t>
            </w:r>
          </w:p>
        </w:tc>
        <w:tc>
          <w:tcPr>
            <w:tcW w:w="1570" w:type="dxa"/>
            <w:noWrap/>
            <w:hideMark/>
          </w:tcPr>
          <w:p w:rsidR="00E476DC" w:rsidRPr="00E476DC" w:rsidRDefault="00E476DC" w:rsidP="00E367CA">
            <w:pPr>
              <w:jc w:val="center"/>
              <w:rPr>
                <w:rFonts w:ascii="Calibri" w:eastAsia="Calibri" w:hAnsi="Calibri" w:cs="Times New Roman"/>
              </w:rPr>
            </w:pPr>
            <w:r w:rsidRPr="00E476DC">
              <w:rPr>
                <w:rFonts w:ascii="Calibri" w:eastAsia="Calibri" w:hAnsi="Calibri" w:cs="Times New Roman"/>
              </w:rPr>
              <w:t>51</w:t>
            </w:r>
          </w:p>
        </w:tc>
      </w:tr>
    </w:tbl>
    <w:p w:rsidR="00E476DC" w:rsidRPr="00E476DC" w:rsidRDefault="00E476DC" w:rsidP="00E367CA">
      <w:pPr>
        <w:spacing w:line="360" w:lineRule="auto"/>
        <w:jc w:val="center"/>
        <w:rPr>
          <w:rFonts w:ascii="Times New Roman" w:hAnsi="Times New Roman" w:cs="Times New Roman"/>
          <w:sz w:val="24"/>
        </w:rPr>
      </w:pPr>
    </w:p>
    <w:p w:rsidR="008E6BE5" w:rsidRDefault="00752681" w:rsidP="00DE13F3">
      <w:pPr>
        <w:spacing w:line="360" w:lineRule="auto"/>
        <w:jc w:val="both"/>
      </w:pPr>
      <w:r w:rsidRPr="000A1995">
        <w:rPr>
          <w:rFonts w:ascii="Times New Roman" w:hAnsi="Times New Roman" w:cs="Times New Roman"/>
          <w:sz w:val="24"/>
        </w:rPr>
        <w:t>Na temelju izračunatih vrijednosti indeksa, za svaki indeks posebno izračunata je vr</w:t>
      </w:r>
      <w:r w:rsidR="00E96A46">
        <w:rPr>
          <w:rFonts w:ascii="Times New Roman" w:hAnsi="Times New Roman" w:cs="Times New Roman"/>
          <w:sz w:val="24"/>
        </w:rPr>
        <w:t>ij</w:t>
      </w:r>
      <w:r w:rsidRPr="000A1995">
        <w:rPr>
          <w:rFonts w:ascii="Times New Roman" w:hAnsi="Times New Roman" w:cs="Times New Roman"/>
          <w:sz w:val="24"/>
        </w:rPr>
        <w:t>ednost EQR (Ekological Quality Ratio), što omogućava izračunavanje odnosa ekološkog kvaliteta vode (OEK). Podaci o vrijednostima ovog odnosa ekološkog kvaliteta prikaza</w:t>
      </w:r>
      <w:r w:rsidR="000A1995">
        <w:rPr>
          <w:rFonts w:ascii="Times New Roman" w:hAnsi="Times New Roman" w:cs="Times New Roman"/>
          <w:sz w:val="24"/>
        </w:rPr>
        <w:t>ni su na grafikonu koji slijedi.</w:t>
      </w:r>
    </w:p>
    <w:p w:rsidR="008E6BE5" w:rsidRPr="008E6BE5" w:rsidRDefault="008E6BE5" w:rsidP="008E6BE5">
      <w:pPr>
        <w:spacing w:line="360" w:lineRule="auto"/>
        <w:jc w:val="both"/>
        <w:rPr>
          <w:rFonts w:ascii="Times New Roman" w:hAnsi="Times New Roman" w:cs="Times New Roman"/>
          <w:noProof/>
          <w:sz w:val="24"/>
          <w:lang w:eastAsia="bs-Latn-BA"/>
        </w:rPr>
      </w:pPr>
      <w:r w:rsidRPr="008E6BE5">
        <w:rPr>
          <w:rFonts w:ascii="Times New Roman" w:hAnsi="Times New Roman" w:cs="Times New Roman"/>
          <w:noProof/>
          <w:sz w:val="24"/>
          <w:lang w:eastAsia="bs-Latn-BA"/>
        </w:rPr>
        <w:t>Na grafikonu primjećujemo kontinuirani pad ocjene ekološkog stanja tokom analiziranih vremenskih intervala. Najbolje ekološko stanje zabilježeno je 1956. godine, ocijenjeno kao visoko, dok je 2018. godine zabilježeno dobro</w:t>
      </w:r>
      <w:r w:rsidR="00DE13F3">
        <w:rPr>
          <w:rFonts w:ascii="Times New Roman" w:hAnsi="Times New Roman" w:cs="Times New Roman"/>
          <w:noProof/>
          <w:sz w:val="24"/>
          <w:lang w:eastAsia="bs-Latn-BA"/>
        </w:rPr>
        <w:t xml:space="preserve"> ekološko stanje (g</w:t>
      </w:r>
      <w:r w:rsidR="004F78A0">
        <w:rPr>
          <w:rFonts w:ascii="Times New Roman" w:hAnsi="Times New Roman" w:cs="Times New Roman"/>
          <w:noProof/>
          <w:sz w:val="24"/>
          <w:lang w:eastAsia="bs-Latn-BA"/>
        </w:rPr>
        <w:t>r</w:t>
      </w:r>
      <w:r w:rsidR="00DE13F3">
        <w:rPr>
          <w:rFonts w:ascii="Times New Roman" w:hAnsi="Times New Roman" w:cs="Times New Roman"/>
          <w:noProof/>
          <w:sz w:val="24"/>
          <w:lang w:eastAsia="bs-Latn-BA"/>
        </w:rPr>
        <w:t>afikon 3).</w:t>
      </w:r>
    </w:p>
    <w:p w:rsidR="008E6BE5" w:rsidRDefault="008E6BE5" w:rsidP="008E6BE5">
      <w:pPr>
        <w:jc w:val="center"/>
        <w:rPr>
          <w:noProof/>
          <w:lang w:eastAsia="bs-Latn-BA"/>
        </w:rPr>
      </w:pPr>
    </w:p>
    <w:p w:rsidR="00F004B4" w:rsidRDefault="001C6198" w:rsidP="005B79F7">
      <w:pPr>
        <w:jc w:val="center"/>
      </w:pPr>
      <w:r w:rsidRPr="000652D2">
        <w:rPr>
          <w:noProof/>
          <w:lang w:eastAsia="bs-Latn-BA"/>
        </w:rPr>
        <w:drawing>
          <wp:inline distT="0" distB="0" distL="0" distR="0" wp14:anchorId="55B9D2F2" wp14:editId="54DE7CBB">
            <wp:extent cx="5022015" cy="3002540"/>
            <wp:effectExtent l="0" t="0" r="7620" b="762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022015" cy="3002540"/>
                    </a:xfrm>
                    <a:prstGeom prst="rect">
                      <a:avLst/>
                    </a:prstGeom>
                  </pic:spPr>
                </pic:pic>
              </a:graphicData>
            </a:graphic>
          </wp:inline>
        </w:drawing>
      </w:r>
    </w:p>
    <w:p w:rsidR="00E476DC" w:rsidRDefault="00E476DC" w:rsidP="00E476DC"/>
    <w:p w:rsidR="008E6BE5" w:rsidRDefault="00752681" w:rsidP="008E6BE5">
      <w:pPr>
        <w:spacing w:line="360" w:lineRule="auto"/>
        <w:jc w:val="center"/>
        <w:rPr>
          <w:rFonts w:ascii="Times New Roman" w:hAnsi="Times New Roman" w:cs="Times New Roman"/>
          <w:sz w:val="24"/>
        </w:rPr>
      </w:pPr>
      <w:r w:rsidRPr="00752681">
        <w:rPr>
          <w:rFonts w:ascii="Times New Roman" w:hAnsi="Times New Roman" w:cs="Times New Roman"/>
          <w:sz w:val="24"/>
        </w:rPr>
        <w:lastRenderedPageBreak/>
        <w:t xml:space="preserve">Grafikon 3. </w:t>
      </w:r>
      <w:r w:rsidR="00A61CAC">
        <w:rPr>
          <w:rFonts w:ascii="Times New Roman" w:hAnsi="Times New Roman" w:cs="Times New Roman"/>
          <w:sz w:val="24"/>
        </w:rPr>
        <w:t>Vrijednosti EQR-a za sastava makrozoo</w:t>
      </w:r>
      <w:r w:rsidR="00FE01BF">
        <w:rPr>
          <w:rFonts w:ascii="Times New Roman" w:hAnsi="Times New Roman" w:cs="Times New Roman"/>
          <w:sz w:val="24"/>
        </w:rPr>
        <w:t>bentosa uzoraka bentosa rijeke B</w:t>
      </w:r>
      <w:r w:rsidR="00A61CAC">
        <w:rPr>
          <w:rFonts w:ascii="Times New Roman" w:hAnsi="Times New Roman" w:cs="Times New Roman"/>
          <w:sz w:val="24"/>
        </w:rPr>
        <w:t>osne na lokalitetu Vrela Bosne  i ocjena ekolo</w:t>
      </w:r>
      <w:r w:rsidR="000A1995">
        <w:rPr>
          <w:rFonts w:ascii="Times New Roman" w:hAnsi="Times New Roman" w:cs="Times New Roman"/>
          <w:sz w:val="24"/>
        </w:rPr>
        <w:t>škog stanja u periodu 1956, 2003</w:t>
      </w:r>
      <w:r w:rsidR="00A61CAC">
        <w:rPr>
          <w:rFonts w:ascii="Times New Roman" w:hAnsi="Times New Roman" w:cs="Times New Roman"/>
          <w:sz w:val="24"/>
        </w:rPr>
        <w:t xml:space="preserve"> i 2018 godine</w:t>
      </w:r>
    </w:p>
    <w:p w:rsidR="004F78A0" w:rsidRDefault="004F78A0" w:rsidP="008E6BE5">
      <w:pPr>
        <w:spacing w:line="360" w:lineRule="auto"/>
        <w:jc w:val="center"/>
        <w:rPr>
          <w:rFonts w:ascii="Times New Roman" w:hAnsi="Times New Roman" w:cs="Times New Roman"/>
          <w:sz w:val="24"/>
        </w:rPr>
      </w:pPr>
    </w:p>
    <w:p w:rsidR="008E6BE5" w:rsidRDefault="008E6BE5" w:rsidP="00752681">
      <w:pPr>
        <w:spacing w:line="360" w:lineRule="auto"/>
        <w:jc w:val="both"/>
        <w:rPr>
          <w:rFonts w:ascii="Times New Roman" w:hAnsi="Times New Roman" w:cs="Times New Roman"/>
          <w:sz w:val="24"/>
        </w:rPr>
      </w:pPr>
      <w:r>
        <w:rPr>
          <w:rFonts w:ascii="Times New Roman" w:hAnsi="Times New Roman" w:cs="Times New Roman"/>
          <w:sz w:val="24"/>
        </w:rPr>
        <w:t>Na grafikonu</w:t>
      </w:r>
      <w:r w:rsidRPr="008E6BE5">
        <w:rPr>
          <w:rFonts w:ascii="Times New Roman" w:hAnsi="Times New Roman" w:cs="Times New Roman"/>
          <w:sz w:val="24"/>
        </w:rPr>
        <w:t xml:space="preserve"> </w:t>
      </w:r>
      <w:r w:rsidR="00DE13F3">
        <w:rPr>
          <w:rFonts w:ascii="Times New Roman" w:hAnsi="Times New Roman" w:cs="Times New Roman"/>
          <w:sz w:val="24"/>
        </w:rPr>
        <w:t>4. su</w:t>
      </w:r>
      <w:r w:rsidRPr="008E6BE5">
        <w:rPr>
          <w:rFonts w:ascii="Times New Roman" w:hAnsi="Times New Roman" w:cs="Times New Roman"/>
          <w:sz w:val="24"/>
        </w:rPr>
        <w:t xml:space="preserve"> prikaz</w:t>
      </w:r>
      <w:r w:rsidR="00DE13F3">
        <w:rPr>
          <w:rFonts w:ascii="Times New Roman" w:hAnsi="Times New Roman" w:cs="Times New Roman"/>
          <w:sz w:val="24"/>
        </w:rPr>
        <w:t>ane</w:t>
      </w:r>
      <w:r w:rsidRPr="008E6BE5">
        <w:rPr>
          <w:rFonts w:ascii="Times New Roman" w:hAnsi="Times New Roman" w:cs="Times New Roman"/>
          <w:sz w:val="24"/>
        </w:rPr>
        <w:t xml:space="preserve"> </w:t>
      </w:r>
      <w:r w:rsidR="00DE13F3">
        <w:rPr>
          <w:rFonts w:ascii="Times New Roman" w:hAnsi="Times New Roman" w:cs="Times New Roman"/>
          <w:sz w:val="24"/>
        </w:rPr>
        <w:t xml:space="preserve">izračunate </w:t>
      </w:r>
      <w:r w:rsidRPr="008E6BE5">
        <w:rPr>
          <w:rFonts w:ascii="Times New Roman" w:hAnsi="Times New Roman" w:cs="Times New Roman"/>
          <w:sz w:val="24"/>
        </w:rPr>
        <w:t>vrijednosti EQR za uzorke makrozoobentosa na lokalitetu 2, poznatom kao Rimski most (Mala Bosna), uz ocjene ekološkog stanja.</w:t>
      </w:r>
      <w:r>
        <w:rPr>
          <w:rFonts w:ascii="Times New Roman" w:hAnsi="Times New Roman" w:cs="Times New Roman"/>
          <w:sz w:val="24"/>
        </w:rPr>
        <w:t xml:space="preserve"> Primjećujemo postojan pad ekološkog stanja tokom istraženih godina, gdje je najbolje ekološko stanje bilo u 1956. godini, a </w:t>
      </w:r>
      <w:r w:rsidR="00DE13F3">
        <w:rPr>
          <w:rFonts w:ascii="Times New Roman" w:hAnsi="Times New Roman" w:cs="Times New Roman"/>
          <w:sz w:val="24"/>
        </w:rPr>
        <w:t xml:space="preserve">manje degradirano </w:t>
      </w:r>
      <w:r>
        <w:rPr>
          <w:rFonts w:ascii="Times New Roman" w:hAnsi="Times New Roman" w:cs="Times New Roman"/>
          <w:sz w:val="24"/>
        </w:rPr>
        <w:t>u 2018. godini.</w:t>
      </w:r>
    </w:p>
    <w:p w:rsidR="00E0739A" w:rsidRDefault="00E0739A" w:rsidP="00752681">
      <w:pPr>
        <w:spacing w:line="360" w:lineRule="auto"/>
        <w:jc w:val="both"/>
        <w:rPr>
          <w:rFonts w:ascii="Times New Roman" w:hAnsi="Times New Roman" w:cs="Times New Roman"/>
          <w:sz w:val="24"/>
        </w:rPr>
      </w:pPr>
    </w:p>
    <w:p w:rsidR="00A61CAC" w:rsidRDefault="008341A0" w:rsidP="008341A0">
      <w:pPr>
        <w:spacing w:line="360" w:lineRule="auto"/>
        <w:jc w:val="center"/>
        <w:rPr>
          <w:rFonts w:ascii="Times New Roman" w:hAnsi="Times New Roman" w:cs="Times New Roman"/>
          <w:sz w:val="24"/>
        </w:rPr>
      </w:pPr>
      <w:r w:rsidRPr="008341A0">
        <w:rPr>
          <w:rFonts w:ascii="Times New Roman" w:hAnsi="Times New Roman" w:cs="Times New Roman"/>
          <w:noProof/>
          <w:sz w:val="24"/>
          <w:lang w:eastAsia="bs-Latn-BA"/>
        </w:rPr>
        <w:drawing>
          <wp:inline distT="0" distB="0" distL="0" distR="0" wp14:anchorId="1B19F6E4" wp14:editId="4E213F3A">
            <wp:extent cx="5070764" cy="2743200"/>
            <wp:effectExtent l="0" t="0" r="0" b="0"/>
            <wp:docPr id="1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A61CAC" w:rsidRDefault="00A61CAC" w:rsidP="00752681">
      <w:pPr>
        <w:spacing w:line="360" w:lineRule="auto"/>
        <w:jc w:val="both"/>
        <w:rPr>
          <w:rFonts w:ascii="Times New Roman" w:hAnsi="Times New Roman" w:cs="Times New Roman"/>
          <w:sz w:val="24"/>
        </w:rPr>
      </w:pPr>
    </w:p>
    <w:p w:rsidR="00A61CAC" w:rsidRDefault="00A61CAC" w:rsidP="00A61CAC">
      <w:pPr>
        <w:spacing w:line="360" w:lineRule="auto"/>
        <w:jc w:val="center"/>
        <w:rPr>
          <w:rFonts w:ascii="Times New Roman" w:hAnsi="Times New Roman" w:cs="Times New Roman"/>
          <w:sz w:val="24"/>
        </w:rPr>
      </w:pPr>
      <w:r>
        <w:rPr>
          <w:rFonts w:ascii="Times New Roman" w:hAnsi="Times New Roman" w:cs="Times New Roman"/>
          <w:sz w:val="24"/>
        </w:rPr>
        <w:t>Grafikon 4</w:t>
      </w:r>
      <w:r w:rsidRPr="00752681">
        <w:rPr>
          <w:rFonts w:ascii="Times New Roman" w:hAnsi="Times New Roman" w:cs="Times New Roman"/>
          <w:sz w:val="24"/>
        </w:rPr>
        <w:t xml:space="preserve">. </w:t>
      </w:r>
      <w:r>
        <w:rPr>
          <w:rFonts w:ascii="Times New Roman" w:hAnsi="Times New Roman" w:cs="Times New Roman"/>
          <w:sz w:val="24"/>
        </w:rPr>
        <w:t xml:space="preserve">Vrijednosti EQR-a za sastava makrozoobentosa uzoraka bentosa rijeke Bosne na </w:t>
      </w:r>
      <w:r w:rsidR="00F34A56">
        <w:rPr>
          <w:rFonts w:ascii="Times New Roman" w:hAnsi="Times New Roman" w:cs="Times New Roman"/>
          <w:sz w:val="24"/>
        </w:rPr>
        <w:t>lokalitetu Rimski most</w:t>
      </w:r>
      <w:r>
        <w:rPr>
          <w:rFonts w:ascii="Times New Roman" w:hAnsi="Times New Roman" w:cs="Times New Roman"/>
          <w:sz w:val="24"/>
        </w:rPr>
        <w:t xml:space="preserve"> ocjena ekolo</w:t>
      </w:r>
      <w:r w:rsidR="00F34A56">
        <w:rPr>
          <w:rFonts w:ascii="Times New Roman" w:hAnsi="Times New Roman" w:cs="Times New Roman"/>
          <w:sz w:val="24"/>
        </w:rPr>
        <w:t>škog stanja u periodu 1956, 1999</w:t>
      </w:r>
      <w:r>
        <w:rPr>
          <w:rFonts w:ascii="Times New Roman" w:hAnsi="Times New Roman" w:cs="Times New Roman"/>
          <w:sz w:val="24"/>
        </w:rPr>
        <w:t xml:space="preserve"> i 2018 godine</w:t>
      </w:r>
    </w:p>
    <w:p w:rsidR="00C47DC2" w:rsidRDefault="00C47DC2" w:rsidP="00A61CAC">
      <w:pPr>
        <w:spacing w:line="360" w:lineRule="auto"/>
        <w:jc w:val="center"/>
        <w:rPr>
          <w:rFonts w:ascii="Times New Roman" w:hAnsi="Times New Roman" w:cs="Times New Roman"/>
          <w:sz w:val="24"/>
        </w:rPr>
      </w:pPr>
    </w:p>
    <w:p w:rsidR="00C2144D" w:rsidRDefault="00604DDD" w:rsidP="00F34A56">
      <w:pPr>
        <w:spacing w:line="360" w:lineRule="auto"/>
        <w:jc w:val="both"/>
        <w:rPr>
          <w:rFonts w:ascii="Times New Roman" w:hAnsi="Times New Roman" w:cs="Times New Roman"/>
          <w:sz w:val="24"/>
        </w:rPr>
      </w:pPr>
      <w:r>
        <w:rPr>
          <w:rFonts w:ascii="Times New Roman" w:hAnsi="Times New Roman" w:cs="Times New Roman"/>
          <w:sz w:val="24"/>
        </w:rPr>
        <w:t>Na osnovu analize grafikona</w:t>
      </w:r>
      <w:r w:rsidRPr="00604DDD">
        <w:rPr>
          <w:rFonts w:ascii="Times New Roman" w:hAnsi="Times New Roman" w:cs="Times New Roman"/>
          <w:sz w:val="24"/>
        </w:rPr>
        <w:t xml:space="preserve"> i prikupljenih podataka, možemo donijeti zaključak da je ekološko stanje rijeke Bosne na oba ispitivana mjesta bilo vis</w:t>
      </w:r>
      <w:r>
        <w:rPr>
          <w:rFonts w:ascii="Times New Roman" w:hAnsi="Times New Roman" w:cs="Times New Roman"/>
          <w:sz w:val="24"/>
        </w:rPr>
        <w:t xml:space="preserve">okog </w:t>
      </w:r>
      <w:r w:rsidR="00DE13F3">
        <w:rPr>
          <w:rFonts w:ascii="Times New Roman" w:hAnsi="Times New Roman" w:cs="Times New Roman"/>
          <w:sz w:val="24"/>
        </w:rPr>
        <w:t xml:space="preserve">ekološkog stanja, </w:t>
      </w:r>
      <w:r>
        <w:rPr>
          <w:rFonts w:ascii="Times New Roman" w:hAnsi="Times New Roman" w:cs="Times New Roman"/>
          <w:sz w:val="24"/>
        </w:rPr>
        <w:t>1956. godine. Ovo visoko ekološko</w:t>
      </w:r>
      <w:r w:rsidRPr="00604DDD">
        <w:rPr>
          <w:rFonts w:ascii="Times New Roman" w:hAnsi="Times New Roman" w:cs="Times New Roman"/>
          <w:sz w:val="24"/>
        </w:rPr>
        <w:t xml:space="preserve"> </w:t>
      </w:r>
      <w:r>
        <w:rPr>
          <w:rFonts w:ascii="Times New Roman" w:hAnsi="Times New Roman" w:cs="Times New Roman"/>
          <w:sz w:val="24"/>
        </w:rPr>
        <w:t>stanje održalo se to</w:t>
      </w:r>
      <w:r w:rsidRPr="00604DDD">
        <w:rPr>
          <w:rFonts w:ascii="Times New Roman" w:hAnsi="Times New Roman" w:cs="Times New Roman"/>
          <w:sz w:val="24"/>
        </w:rPr>
        <w:t xml:space="preserve">kom razdoblja od 1999. do 2003. godine na oba lokaliteta. U 2018. godini, zabilježeno je dobro ekološko stanje na oba mjesta, ukazujući na to da je došlo do značajnih promjena u ekološkom kvalitetu tijekom godina. </w:t>
      </w:r>
      <w:r w:rsidR="00DB0974">
        <w:rPr>
          <w:rFonts w:ascii="Times New Roman" w:hAnsi="Times New Roman" w:cs="Times New Roman"/>
          <w:sz w:val="24"/>
        </w:rPr>
        <w:t>S obzirom da se</w:t>
      </w:r>
      <w:r w:rsidRPr="00604DDD">
        <w:rPr>
          <w:rFonts w:ascii="Times New Roman" w:hAnsi="Times New Roman" w:cs="Times New Roman"/>
          <w:sz w:val="24"/>
        </w:rPr>
        <w:t xml:space="preserve"> bilježi b</w:t>
      </w:r>
      <w:r>
        <w:rPr>
          <w:rFonts w:ascii="Times New Roman" w:hAnsi="Times New Roman" w:cs="Times New Roman"/>
          <w:sz w:val="24"/>
        </w:rPr>
        <w:t xml:space="preserve">lago </w:t>
      </w:r>
      <w:r>
        <w:rPr>
          <w:rFonts w:ascii="Times New Roman" w:hAnsi="Times New Roman" w:cs="Times New Roman"/>
          <w:sz w:val="24"/>
        </w:rPr>
        <w:lastRenderedPageBreak/>
        <w:t>pogoršanje za jedan stepen</w:t>
      </w:r>
      <w:r w:rsidRPr="00604DDD">
        <w:rPr>
          <w:rFonts w:ascii="Times New Roman" w:hAnsi="Times New Roman" w:cs="Times New Roman"/>
          <w:sz w:val="24"/>
        </w:rPr>
        <w:t>, važno je istakn</w:t>
      </w:r>
      <w:r w:rsidR="00DE13F3">
        <w:rPr>
          <w:rFonts w:ascii="Times New Roman" w:hAnsi="Times New Roman" w:cs="Times New Roman"/>
          <w:sz w:val="24"/>
        </w:rPr>
        <w:t xml:space="preserve">uti da je to </w:t>
      </w:r>
      <w:r w:rsidRPr="00604DDD">
        <w:rPr>
          <w:rFonts w:ascii="Times New Roman" w:hAnsi="Times New Roman" w:cs="Times New Roman"/>
          <w:sz w:val="24"/>
        </w:rPr>
        <w:t xml:space="preserve"> značajno s obzirom na prisutnost antropogenih faktora koji utječu na oba istraživana lokaliteta</w:t>
      </w:r>
      <w:r w:rsidR="00DE13F3">
        <w:rPr>
          <w:rFonts w:ascii="Times New Roman" w:hAnsi="Times New Roman" w:cs="Times New Roman"/>
          <w:sz w:val="24"/>
        </w:rPr>
        <w:t xml:space="preserve"> i njihov intenzitet se povećava. Ograničenja uticaja (pritiska) i konačno sprovođenje odredbi zaštite zaštićenog područja, će biti dovoljne mjere u očuvanju dobrog ekološkog stanja ove dionice rijeke Bosne.</w:t>
      </w:r>
    </w:p>
    <w:p w:rsidR="00970BEB" w:rsidRPr="00970BEB" w:rsidRDefault="00970BEB" w:rsidP="00970BEB">
      <w:pPr>
        <w:spacing w:line="360" w:lineRule="auto"/>
        <w:jc w:val="both"/>
        <w:rPr>
          <w:rFonts w:ascii="Times New Roman" w:hAnsi="Times New Roman" w:cs="Times New Roman"/>
          <w:sz w:val="24"/>
        </w:rPr>
      </w:pPr>
      <w:r w:rsidRPr="00970BEB">
        <w:rPr>
          <w:rFonts w:ascii="Times New Roman" w:hAnsi="Times New Roman" w:cs="Times New Roman"/>
          <w:sz w:val="24"/>
        </w:rPr>
        <w:t xml:space="preserve">Veliki izazov za ekologiju potoka i rijeka u 21. vijeku biće obnova degradiranih ekosistema tekućih voda uz očuvanje onih sistema koji su i dalje u dobrom stanju. Obnova će dominirati u razvijenijim regijama gdje su modifikacije tekućih voda i njihovih slivova bile opsežnije. U manje razvijenim regijama, očuvanje mnogih tekućih voda još uvijek je moguće, ali razlika između netaknutih i degradiranih sistema brzo nestaje. </w:t>
      </w:r>
      <w:r>
        <w:rPr>
          <w:rFonts w:ascii="Times New Roman" w:hAnsi="Times New Roman" w:cs="Times New Roman"/>
          <w:sz w:val="24"/>
        </w:rPr>
        <w:t>Hi</w:t>
      </w:r>
      <w:r w:rsidRPr="00970BEB">
        <w:rPr>
          <w:rFonts w:ascii="Times New Roman" w:hAnsi="Times New Roman" w:cs="Times New Roman"/>
          <w:sz w:val="24"/>
        </w:rPr>
        <w:t>storijske naučne baze podataka o tekućim vodama su generalno siromašne, sa dostupnim uglavnom anegdotskim ili vrlo nepotpunim informacijama. Gore opisane paradigme lotičkog ekosistema mogu poslužiti kao alati za procjenu sadašnjih stanja tekućih voda, pretpostavku njihovog vjerovatnog prethodnog stanja i razvoj ciljeva i strategija za obnovu. Budući da se većina degradiranih potoka i rijeka promijenila izvan naše mogućnosti da ih vratimo u historijsko stanje, logičnije je koristiti termin rehabilitacija. Često će akcije imati oblik vraćanja određenih organizama ili procesa u stanje koj</w:t>
      </w:r>
      <w:r w:rsidR="004F78A0">
        <w:rPr>
          <w:rFonts w:ascii="Times New Roman" w:hAnsi="Times New Roman" w:cs="Times New Roman"/>
          <w:sz w:val="24"/>
        </w:rPr>
        <w:t>e se bavi društvenim ciljevima.</w:t>
      </w:r>
    </w:p>
    <w:p w:rsidR="000B6D10" w:rsidRDefault="00970BEB" w:rsidP="00970BEB">
      <w:pPr>
        <w:spacing w:line="360" w:lineRule="auto"/>
        <w:jc w:val="both"/>
        <w:rPr>
          <w:rFonts w:ascii="Times New Roman" w:hAnsi="Times New Roman" w:cs="Times New Roman"/>
          <w:sz w:val="24"/>
        </w:rPr>
      </w:pPr>
      <w:r w:rsidRPr="00970BEB">
        <w:rPr>
          <w:rFonts w:ascii="Times New Roman" w:hAnsi="Times New Roman" w:cs="Times New Roman"/>
          <w:sz w:val="24"/>
        </w:rPr>
        <w:t>Na primjer, propisi koji reguliraju zaštitu i širinu priobalnih tampon pojasa, dizajniranih da zaštite potočne organizme (obično ribe), razlikuju se u zavisnosti od političkih granica ili regulatornih tijela, te su širi u nekim područjima, uži u drugima. Međutim, menadžeri i ekolozi ne bi trebali ograničiti svoje viđenje priobalnih tamponova samo kao pitanje vegetativnog sastava i širine tampon s jedinim ciljem obezbjeđivanja zasjenjenja za smanjenje temperature vode, izvora velikih drvenastih ostataka ili stabilizacije obale potoka. Ovakav pogled na priobalne tampone zanemaruje često potpuno drugačiju trofičku ulogu koju igra spojeni priobalni ekosistem</w:t>
      </w:r>
      <w:r>
        <w:rPr>
          <w:rFonts w:ascii="Times New Roman" w:hAnsi="Times New Roman" w:cs="Times New Roman"/>
          <w:sz w:val="24"/>
        </w:rPr>
        <w:t xml:space="preserve"> (</w:t>
      </w:r>
      <w:r w:rsidR="00B93CE7">
        <w:rPr>
          <w:rFonts w:ascii="Times New Roman" w:hAnsi="Times New Roman" w:cs="Times New Roman"/>
          <w:sz w:val="24"/>
        </w:rPr>
        <w:t>Cummins&amp;Wilzbach, 2019)</w:t>
      </w:r>
      <w:r w:rsidRPr="00970BEB">
        <w:rPr>
          <w:rFonts w:ascii="Times New Roman" w:hAnsi="Times New Roman" w:cs="Times New Roman"/>
          <w:sz w:val="24"/>
        </w:rPr>
        <w:t xml:space="preserve"> Širina pufera potrebna za proizvodnju </w:t>
      </w:r>
      <w:r>
        <w:rPr>
          <w:rFonts w:ascii="Times New Roman" w:hAnsi="Times New Roman" w:cs="Times New Roman"/>
          <w:sz w:val="24"/>
        </w:rPr>
        <w:t>sjene</w:t>
      </w:r>
      <w:r w:rsidRPr="00970BEB">
        <w:rPr>
          <w:rFonts w:ascii="Times New Roman" w:hAnsi="Times New Roman" w:cs="Times New Roman"/>
          <w:sz w:val="24"/>
        </w:rPr>
        <w:t>, stelje, velik</w:t>
      </w:r>
      <w:r>
        <w:rPr>
          <w:rFonts w:ascii="Times New Roman" w:hAnsi="Times New Roman" w:cs="Times New Roman"/>
          <w:sz w:val="24"/>
        </w:rPr>
        <w:t>ih</w:t>
      </w:r>
      <w:r w:rsidRPr="00970BEB">
        <w:rPr>
          <w:rFonts w:ascii="Times New Roman" w:hAnsi="Times New Roman" w:cs="Times New Roman"/>
          <w:sz w:val="24"/>
        </w:rPr>
        <w:t xml:space="preserve"> drve</w:t>
      </w:r>
      <w:r>
        <w:rPr>
          <w:rFonts w:ascii="Times New Roman" w:hAnsi="Times New Roman" w:cs="Times New Roman"/>
          <w:sz w:val="24"/>
        </w:rPr>
        <w:t>ća</w:t>
      </w:r>
      <w:r w:rsidRPr="00970BEB">
        <w:rPr>
          <w:rFonts w:ascii="Times New Roman" w:hAnsi="Times New Roman" w:cs="Times New Roman"/>
          <w:sz w:val="24"/>
        </w:rPr>
        <w:t>, hranjivih tvari i stabilizacije obale često su prilično različiti. Stoga, upravljanje i rehabilitacija datog dosega tekuće vode zahtijeva integrirani pristup koji priznaje sve funkcije priobalja i stavlja aktivnosti u kontekst većeg sliva.</w:t>
      </w:r>
      <w:r w:rsidRPr="00970BEB">
        <w:t xml:space="preserve"> </w:t>
      </w:r>
      <w:r w:rsidRPr="00970BEB">
        <w:rPr>
          <w:rFonts w:ascii="Times New Roman" w:hAnsi="Times New Roman" w:cs="Times New Roman"/>
          <w:sz w:val="24"/>
        </w:rPr>
        <w:t xml:space="preserve">Razumijevanje tekućih voda zahtijeva perspektivu ekosistema, koja obuhvata fizičko i hemijsko okruženje u interakciji sa zavisnim biološkim zajednicama. Razvijeno je nekoliko konceptualnih modela ili paradigmi riječnih i potočnih ekosistema koji obuhvataju kritične komponente lotičkih ekosistema, uključujući </w:t>
      </w:r>
      <w:r w:rsidRPr="00970BEB">
        <w:rPr>
          <w:rFonts w:ascii="Times New Roman" w:hAnsi="Times New Roman" w:cs="Times New Roman"/>
          <w:sz w:val="24"/>
        </w:rPr>
        <w:lastRenderedPageBreak/>
        <w:t xml:space="preserve">“Koncept riječnog kontinuuma” (RCC), kako bi se opisali tokovi materije i energije unutar </w:t>
      </w:r>
      <w:r>
        <w:rPr>
          <w:rFonts w:ascii="Times New Roman" w:hAnsi="Times New Roman" w:cs="Times New Roman"/>
          <w:sz w:val="24"/>
        </w:rPr>
        <w:t xml:space="preserve">toka </w:t>
      </w:r>
      <w:r w:rsidRPr="00970BEB">
        <w:rPr>
          <w:rFonts w:ascii="Times New Roman" w:hAnsi="Times New Roman" w:cs="Times New Roman"/>
          <w:sz w:val="24"/>
        </w:rPr>
        <w:t xml:space="preserve">zajedno sa razmjenom između </w:t>
      </w:r>
      <w:r>
        <w:rPr>
          <w:rFonts w:ascii="Times New Roman" w:hAnsi="Times New Roman" w:cs="Times New Roman"/>
          <w:sz w:val="24"/>
        </w:rPr>
        <w:t xml:space="preserve">rijeke </w:t>
      </w:r>
      <w:r w:rsidRPr="00970BEB">
        <w:rPr>
          <w:rFonts w:ascii="Times New Roman" w:hAnsi="Times New Roman" w:cs="Times New Roman"/>
          <w:sz w:val="24"/>
        </w:rPr>
        <w:t xml:space="preserve">i </w:t>
      </w:r>
      <w:r>
        <w:rPr>
          <w:rFonts w:ascii="Times New Roman" w:hAnsi="Times New Roman" w:cs="Times New Roman"/>
          <w:sz w:val="24"/>
        </w:rPr>
        <w:t>kopna</w:t>
      </w:r>
      <w:r w:rsidRPr="00970BEB">
        <w:rPr>
          <w:rFonts w:ascii="Times New Roman" w:hAnsi="Times New Roman" w:cs="Times New Roman"/>
          <w:sz w:val="24"/>
        </w:rPr>
        <w:t>. Potpuna perspektiva ekosistema uključuje razmatranje hijerarhijskih prostornih skala u vremenskom kontekstu. Tok energije u ekosistemima lotosa pokreću dva alternativna izvora energije: fotosinteza u toku i biljno smeće koje potiče iz priobalnog koridora ili poplavne ravnice</w:t>
      </w:r>
      <w:r w:rsidR="000B6D10">
        <w:rPr>
          <w:rFonts w:ascii="Times New Roman" w:hAnsi="Times New Roman" w:cs="Times New Roman"/>
          <w:sz w:val="24"/>
        </w:rPr>
        <w:t xml:space="preserve"> </w:t>
      </w:r>
      <w:r w:rsidRPr="00970BEB">
        <w:rPr>
          <w:rFonts w:ascii="Times New Roman" w:hAnsi="Times New Roman" w:cs="Times New Roman"/>
          <w:sz w:val="24"/>
        </w:rPr>
        <w:t>. Prenosi energije unutar ekosistema prolaze kroz primarne proizvođače (alge i vaskularne hidrofite) i mikro i makro potrošače (mikroorganizmi, beskičmenjaci i k</w:t>
      </w:r>
      <w:r>
        <w:rPr>
          <w:rFonts w:ascii="Times New Roman" w:hAnsi="Times New Roman" w:cs="Times New Roman"/>
          <w:sz w:val="24"/>
        </w:rPr>
        <w:t>ičmenjaci</w:t>
      </w:r>
      <w:r w:rsidRPr="00970BEB">
        <w:rPr>
          <w:rFonts w:ascii="Times New Roman" w:hAnsi="Times New Roman" w:cs="Times New Roman"/>
          <w:sz w:val="24"/>
        </w:rPr>
        <w:t xml:space="preserve">). Tokovi materijala obuhvataju kruženje ključnih nutrijenata, kao što su dušik i fosfor, te transport, skladištenje i metabolizam otopljene (DOM) i čestice (POM) organske tvari (OM). Rast perifitona (alge i pridruženih mikroba koje konzumiraju strugači beskičmenjaka) i grube (CPOM) i fine (FPOM) čestice organske materije predstavljaju prehrambene resurse beskičmenjaka koji nisu </w:t>
      </w:r>
      <w:r>
        <w:rPr>
          <w:rFonts w:ascii="Times New Roman" w:hAnsi="Times New Roman" w:cs="Times New Roman"/>
          <w:sz w:val="24"/>
        </w:rPr>
        <w:t xml:space="preserve">predatori </w:t>
      </w:r>
      <w:r w:rsidRPr="00970BEB">
        <w:rPr>
          <w:rFonts w:ascii="Times New Roman" w:hAnsi="Times New Roman" w:cs="Times New Roman"/>
          <w:sz w:val="24"/>
        </w:rPr>
        <w:t>(npr. drobilice koje troše CPOM i sakupljači koji se hrane FPOM-om i pridruženi mikrobi)</w:t>
      </w:r>
      <w:r w:rsidR="000B6D10" w:rsidRPr="000B6D10">
        <w:rPr>
          <w:rFonts w:ascii="Times New Roman" w:hAnsi="Times New Roman" w:cs="Times New Roman"/>
          <w:b/>
          <w:bCs/>
          <w:color w:val="1F1F1F"/>
          <w:sz w:val="24"/>
          <w:szCs w:val="24"/>
          <w:shd w:val="clear" w:color="auto" w:fill="FFFFFF"/>
        </w:rPr>
        <w:t xml:space="preserve"> </w:t>
      </w:r>
      <w:r w:rsidR="000B6D10" w:rsidRPr="000B6D10">
        <w:rPr>
          <w:rFonts w:ascii="Times New Roman" w:hAnsi="Times New Roman" w:cs="Times New Roman"/>
          <w:color w:val="1F1F1F"/>
          <w:sz w:val="24"/>
          <w:szCs w:val="24"/>
          <w:shd w:val="clear" w:color="auto" w:fill="FFFFFF"/>
        </w:rPr>
        <w:t>(Czúcz</w:t>
      </w:r>
      <w:r w:rsidR="000B6D10" w:rsidRPr="000B6D10">
        <w:rPr>
          <w:rStyle w:val="text"/>
          <w:rFonts w:ascii="Times New Roman" w:hAnsi="Times New Roman" w:cs="Times New Roman"/>
          <w:color w:val="1F1F1F"/>
          <w:sz w:val="24"/>
          <w:szCs w:val="24"/>
          <w:shd w:val="clear" w:color="auto" w:fill="FFFFFF"/>
        </w:rPr>
        <w:t xml:space="preserve"> B. i sur. 2021)</w:t>
      </w:r>
      <w:r w:rsidRPr="000B6D10">
        <w:rPr>
          <w:rFonts w:ascii="Times New Roman" w:hAnsi="Times New Roman" w:cs="Times New Roman"/>
          <w:sz w:val="24"/>
        </w:rPr>
        <w:t>.</w:t>
      </w:r>
      <w:r w:rsidR="000B6D10" w:rsidRPr="000B6D10">
        <w:rPr>
          <w:rFonts w:ascii="Times New Roman" w:hAnsi="Times New Roman" w:cs="Times New Roman"/>
          <w:sz w:val="24"/>
        </w:rPr>
        <w:t xml:space="preserve"> </w:t>
      </w:r>
    </w:p>
    <w:p w:rsidR="00E0739A" w:rsidRDefault="000B6D10" w:rsidP="00970BEB">
      <w:pPr>
        <w:spacing w:line="360" w:lineRule="auto"/>
        <w:jc w:val="both"/>
        <w:rPr>
          <w:rFonts w:ascii="Times New Roman" w:hAnsi="Times New Roman" w:cs="Times New Roman"/>
          <w:sz w:val="24"/>
        </w:rPr>
      </w:pPr>
      <w:r w:rsidRPr="00970BEB">
        <w:rPr>
          <w:rFonts w:ascii="Times New Roman" w:hAnsi="Times New Roman" w:cs="Times New Roman"/>
          <w:sz w:val="24"/>
        </w:rPr>
        <w:t>U kontekstu očuvanja i rehabilitacije potoka i rijeka, bit će važno dobiti najbolje naučno razumijevanje strukture i funkcije ekosistema tekućih voda</w:t>
      </w:r>
      <w:r>
        <w:rPr>
          <w:rFonts w:ascii="Times New Roman" w:hAnsi="Times New Roman" w:cs="Times New Roman"/>
          <w:sz w:val="24"/>
        </w:rPr>
        <w:t>, koje uključuje i sam vodotok rijeke Bosne</w:t>
      </w:r>
      <w:r w:rsidRPr="00970BEB">
        <w:rPr>
          <w:rFonts w:ascii="Times New Roman" w:hAnsi="Times New Roman" w:cs="Times New Roman"/>
          <w:sz w:val="24"/>
        </w:rPr>
        <w:t>.</w:t>
      </w:r>
      <w:r>
        <w:rPr>
          <w:rFonts w:ascii="Times New Roman" w:hAnsi="Times New Roman" w:cs="Times New Roman"/>
          <w:sz w:val="24"/>
        </w:rPr>
        <w:t xml:space="preserve"> </w:t>
      </w:r>
      <w:r w:rsidR="00A873EB">
        <w:rPr>
          <w:rFonts w:ascii="Times New Roman" w:hAnsi="Times New Roman" w:cs="Times New Roman"/>
          <w:sz w:val="24"/>
        </w:rPr>
        <w:t>Makrozoobentos kao indikator daje ulazne podatke o stanju vodotoka, ali tek uključivanjem svih ostalih parametara/indikatora može se objektivniji zaključivati o ukupnom ekološkom stanju/statusu istraživanog dijela vodotoka rijeke Bosne.</w:t>
      </w:r>
    </w:p>
    <w:p w:rsidR="00DE13F3" w:rsidRDefault="00DE13F3" w:rsidP="00F34A56">
      <w:pPr>
        <w:spacing w:line="360" w:lineRule="auto"/>
        <w:jc w:val="both"/>
        <w:rPr>
          <w:rFonts w:ascii="Times New Roman" w:hAnsi="Times New Roman" w:cs="Times New Roman"/>
          <w:sz w:val="24"/>
        </w:rPr>
      </w:pPr>
    </w:p>
    <w:p w:rsidR="00DE13F3" w:rsidRDefault="00DE13F3" w:rsidP="00F34A56">
      <w:pPr>
        <w:spacing w:line="360" w:lineRule="auto"/>
        <w:jc w:val="both"/>
        <w:rPr>
          <w:rFonts w:ascii="Times New Roman" w:hAnsi="Times New Roman" w:cs="Times New Roman"/>
          <w:sz w:val="24"/>
        </w:rPr>
      </w:pPr>
    </w:p>
    <w:p w:rsidR="00B00027" w:rsidRDefault="00B00027" w:rsidP="00F34A56">
      <w:pPr>
        <w:spacing w:line="360" w:lineRule="auto"/>
        <w:jc w:val="both"/>
        <w:rPr>
          <w:rFonts w:ascii="Times New Roman" w:hAnsi="Times New Roman" w:cs="Times New Roman"/>
          <w:sz w:val="24"/>
        </w:rPr>
      </w:pPr>
    </w:p>
    <w:p w:rsidR="00B00027" w:rsidRDefault="00B00027" w:rsidP="00F34A56">
      <w:pPr>
        <w:spacing w:line="360" w:lineRule="auto"/>
        <w:jc w:val="both"/>
        <w:rPr>
          <w:rFonts w:ascii="Times New Roman" w:hAnsi="Times New Roman" w:cs="Times New Roman"/>
          <w:sz w:val="24"/>
        </w:rPr>
      </w:pPr>
    </w:p>
    <w:p w:rsidR="00B00027" w:rsidRDefault="00B00027" w:rsidP="00F34A56">
      <w:pPr>
        <w:spacing w:line="360" w:lineRule="auto"/>
        <w:jc w:val="both"/>
        <w:rPr>
          <w:rFonts w:ascii="Times New Roman" w:hAnsi="Times New Roman" w:cs="Times New Roman"/>
          <w:sz w:val="24"/>
        </w:rPr>
      </w:pPr>
    </w:p>
    <w:p w:rsidR="00B00027" w:rsidRDefault="00B00027" w:rsidP="00F34A56">
      <w:pPr>
        <w:spacing w:line="360" w:lineRule="auto"/>
        <w:jc w:val="both"/>
        <w:rPr>
          <w:rFonts w:ascii="Times New Roman" w:hAnsi="Times New Roman" w:cs="Times New Roman"/>
          <w:sz w:val="24"/>
        </w:rPr>
      </w:pPr>
    </w:p>
    <w:p w:rsidR="00C47DC2" w:rsidRDefault="00C47DC2" w:rsidP="00F34A56">
      <w:pPr>
        <w:spacing w:line="360" w:lineRule="auto"/>
        <w:jc w:val="both"/>
        <w:rPr>
          <w:rFonts w:ascii="Times New Roman" w:hAnsi="Times New Roman" w:cs="Times New Roman"/>
          <w:sz w:val="24"/>
        </w:rPr>
      </w:pPr>
    </w:p>
    <w:p w:rsidR="00FD0495" w:rsidRDefault="00FD0495" w:rsidP="00F34A56">
      <w:pPr>
        <w:spacing w:line="360" w:lineRule="auto"/>
        <w:jc w:val="both"/>
        <w:rPr>
          <w:rFonts w:ascii="Times New Roman" w:hAnsi="Times New Roman" w:cs="Times New Roman"/>
          <w:sz w:val="24"/>
        </w:rPr>
      </w:pPr>
    </w:p>
    <w:p w:rsidR="00DE13F3" w:rsidRPr="00F34A56" w:rsidRDefault="00DE13F3" w:rsidP="00F34A56">
      <w:pPr>
        <w:spacing w:line="360" w:lineRule="auto"/>
        <w:jc w:val="both"/>
        <w:rPr>
          <w:rFonts w:ascii="Times New Roman" w:hAnsi="Times New Roman" w:cs="Times New Roman"/>
          <w:sz w:val="24"/>
        </w:rPr>
      </w:pPr>
    </w:p>
    <w:p w:rsidR="00392BBD" w:rsidRPr="007F326B" w:rsidRDefault="00392BBD" w:rsidP="00D0407B">
      <w:pPr>
        <w:pStyle w:val="Heading1"/>
        <w:spacing w:line="360" w:lineRule="auto"/>
        <w:jc w:val="both"/>
        <w:rPr>
          <w:rFonts w:ascii="Times New Roman" w:hAnsi="Times New Roman" w:cs="Times New Roman"/>
        </w:rPr>
      </w:pPr>
      <w:bookmarkStart w:id="15" w:name="_Toc147906073"/>
      <w:r w:rsidRPr="007F326B">
        <w:rPr>
          <w:rFonts w:ascii="Times New Roman" w:hAnsi="Times New Roman" w:cs="Times New Roman"/>
        </w:rPr>
        <w:lastRenderedPageBreak/>
        <w:t>4. Zaključ</w:t>
      </w:r>
      <w:r w:rsidR="004E6265" w:rsidRPr="007F326B">
        <w:rPr>
          <w:rFonts w:ascii="Times New Roman" w:hAnsi="Times New Roman" w:cs="Times New Roman"/>
        </w:rPr>
        <w:t>ak</w:t>
      </w:r>
      <w:bookmarkEnd w:id="15"/>
    </w:p>
    <w:p w:rsidR="00392BBD" w:rsidRDefault="00392BBD" w:rsidP="00D0407B">
      <w:pPr>
        <w:spacing w:line="360" w:lineRule="auto"/>
        <w:jc w:val="both"/>
      </w:pPr>
    </w:p>
    <w:p w:rsidR="000940DF" w:rsidRPr="00815BEE" w:rsidRDefault="000940DF" w:rsidP="000940DF">
      <w:pPr>
        <w:spacing w:line="360" w:lineRule="auto"/>
        <w:jc w:val="both"/>
        <w:rPr>
          <w:rFonts w:ascii="Times New Roman" w:hAnsi="Times New Roman" w:cs="Times New Roman"/>
          <w:sz w:val="24"/>
          <w:lang w:val="en-US"/>
        </w:rPr>
      </w:pPr>
      <w:r w:rsidRPr="00A44AAB">
        <w:rPr>
          <w:rFonts w:ascii="Times New Roman" w:hAnsi="Times New Roman" w:cs="Times New Roman"/>
          <w:sz w:val="24"/>
        </w:rPr>
        <w:t xml:space="preserve">U pripremi ovog istraživačkog rada, osim terenskog istraživanja, analizirani su i dostupni historijski podaci iz različitih vremenskih razdoblja: 1956. godine, razdoblja od 1999. do 2003. godine i podaci iz 2018. godine. Ovi podaci fokusiraju se na kvalitativno-kvantitativni sastav makrozoobentosa na dva specifična lokaliteta: izvoru Vrela Bosne i Maloj Bosni (poznatom i kao Rimski most). </w:t>
      </w:r>
      <w:r w:rsidR="00D20643">
        <w:rPr>
          <w:rFonts w:ascii="Times New Roman" w:hAnsi="Times New Roman" w:cs="Times New Roman"/>
          <w:sz w:val="24"/>
        </w:rPr>
        <w:t xml:space="preserve">Iz analiziranih vrijednosti i </w:t>
      </w:r>
      <w:r w:rsidR="00D20643" w:rsidRPr="00D20643">
        <w:rPr>
          <w:rFonts w:ascii="Times New Roman" w:hAnsi="Times New Roman" w:cs="Times New Roman"/>
          <w:sz w:val="24"/>
        </w:rPr>
        <w:t>prikupljenih podataka, možemo izvesti zaključak da je ekološko stanje rijeke Bosne na oba istraživana mjesta bilo visoko u 1956. godini. Ovo visoko ek</w:t>
      </w:r>
      <w:r w:rsidR="00D20643">
        <w:rPr>
          <w:rFonts w:ascii="Times New Roman" w:hAnsi="Times New Roman" w:cs="Times New Roman"/>
          <w:sz w:val="24"/>
        </w:rPr>
        <w:t>ološko stanje zadržalo se i to</w:t>
      </w:r>
      <w:r w:rsidR="00D20643" w:rsidRPr="00D20643">
        <w:rPr>
          <w:rFonts w:ascii="Times New Roman" w:hAnsi="Times New Roman" w:cs="Times New Roman"/>
          <w:sz w:val="24"/>
        </w:rPr>
        <w:t>kom razdoblja od 1999. do 2003. godine na oba lokaliteta. U 2018. godini, bilježimo dobro ekološko stanje na oba mjesta, što sugerira da nije došlo do značajnih pro</w:t>
      </w:r>
      <w:r w:rsidR="00D20643">
        <w:rPr>
          <w:rFonts w:ascii="Times New Roman" w:hAnsi="Times New Roman" w:cs="Times New Roman"/>
          <w:sz w:val="24"/>
        </w:rPr>
        <w:t>mjena u ekološkoj kvaliteti to</w:t>
      </w:r>
      <w:r w:rsidR="00D20643" w:rsidRPr="00D20643">
        <w:rPr>
          <w:rFonts w:ascii="Times New Roman" w:hAnsi="Times New Roman" w:cs="Times New Roman"/>
          <w:sz w:val="24"/>
        </w:rPr>
        <w:t>kom godina. Iako je došlo do bl</w:t>
      </w:r>
      <w:r w:rsidR="00D20643">
        <w:rPr>
          <w:rFonts w:ascii="Times New Roman" w:hAnsi="Times New Roman" w:cs="Times New Roman"/>
          <w:sz w:val="24"/>
        </w:rPr>
        <w:t>agog pogoršanja za jedan stepen</w:t>
      </w:r>
      <w:r w:rsidR="003B4355">
        <w:rPr>
          <w:rFonts w:ascii="Times New Roman" w:hAnsi="Times New Roman" w:cs="Times New Roman"/>
          <w:sz w:val="24"/>
        </w:rPr>
        <w:t xml:space="preserve">, važno je napomenuti da </w:t>
      </w:r>
      <w:r w:rsidR="00D20643" w:rsidRPr="00D20643">
        <w:rPr>
          <w:rFonts w:ascii="Times New Roman" w:hAnsi="Times New Roman" w:cs="Times New Roman"/>
          <w:sz w:val="24"/>
        </w:rPr>
        <w:t>je</w:t>
      </w:r>
      <w:r w:rsidR="003B4355">
        <w:rPr>
          <w:rFonts w:ascii="Times New Roman" w:hAnsi="Times New Roman" w:cs="Times New Roman"/>
          <w:sz w:val="24"/>
        </w:rPr>
        <w:t xml:space="preserve"> to</w:t>
      </w:r>
      <w:r w:rsidR="00D20643" w:rsidRPr="00D20643">
        <w:rPr>
          <w:rFonts w:ascii="Times New Roman" w:hAnsi="Times New Roman" w:cs="Times New Roman"/>
          <w:sz w:val="24"/>
        </w:rPr>
        <w:t xml:space="preserve"> značajno s obzirom na prisutnost antropogenih faktora koji utje</w:t>
      </w:r>
      <w:r w:rsidR="004D2704">
        <w:rPr>
          <w:rFonts w:ascii="Times New Roman" w:hAnsi="Times New Roman" w:cs="Times New Roman"/>
          <w:sz w:val="24"/>
        </w:rPr>
        <w:t>ču na oba proučavana lokaliteta</w:t>
      </w:r>
      <w:r w:rsidR="00815BEE">
        <w:rPr>
          <w:rFonts w:ascii="Times New Roman" w:hAnsi="Times New Roman" w:cs="Times New Roman"/>
          <w:sz w:val="24"/>
        </w:rPr>
        <w:t>.</w:t>
      </w:r>
      <w:r w:rsidR="00815BEE">
        <w:rPr>
          <w:rFonts w:ascii="Times New Roman" w:hAnsi="Times New Roman" w:cs="Times New Roman"/>
          <w:sz w:val="24"/>
          <w:lang w:val="en-US"/>
        </w:rPr>
        <w:t xml:space="preserve"> </w:t>
      </w:r>
      <w:r w:rsidR="004D2704" w:rsidRPr="004D2704">
        <w:rPr>
          <w:rFonts w:ascii="Times New Roman" w:hAnsi="Times New Roman" w:cs="Times New Roman"/>
          <w:sz w:val="24"/>
        </w:rPr>
        <w:t xml:space="preserve">Na </w:t>
      </w:r>
      <w:r w:rsidR="004D2704">
        <w:rPr>
          <w:rFonts w:ascii="Times New Roman" w:hAnsi="Times New Roman" w:cs="Times New Roman"/>
          <w:sz w:val="24"/>
        </w:rPr>
        <w:t>istraživanim lokalitetima</w:t>
      </w:r>
      <w:r w:rsidR="004D2704" w:rsidRPr="004D2704">
        <w:rPr>
          <w:rFonts w:ascii="Times New Roman" w:hAnsi="Times New Roman" w:cs="Times New Roman"/>
          <w:sz w:val="24"/>
        </w:rPr>
        <w:t>, prisutnost antropogenih</w:t>
      </w:r>
      <w:r w:rsidR="004F78A0">
        <w:rPr>
          <w:rFonts w:ascii="Times New Roman" w:hAnsi="Times New Roman" w:cs="Times New Roman"/>
          <w:sz w:val="24"/>
        </w:rPr>
        <w:t xml:space="preserve"> </w:t>
      </w:r>
      <w:r w:rsidR="00D54659">
        <w:rPr>
          <w:rFonts w:ascii="Times New Roman" w:hAnsi="Times New Roman" w:cs="Times New Roman"/>
          <w:sz w:val="24"/>
        </w:rPr>
        <w:t>uticaja kroz</w:t>
      </w:r>
      <w:r w:rsidR="004D2704" w:rsidRPr="004D2704">
        <w:rPr>
          <w:rFonts w:ascii="Times New Roman" w:hAnsi="Times New Roman" w:cs="Times New Roman"/>
          <w:sz w:val="24"/>
        </w:rPr>
        <w:t xml:space="preserve"> urbanizacij</w:t>
      </w:r>
      <w:r w:rsidR="00D54659">
        <w:rPr>
          <w:rFonts w:ascii="Times New Roman" w:hAnsi="Times New Roman" w:cs="Times New Roman"/>
          <w:sz w:val="24"/>
        </w:rPr>
        <w:t>u</w:t>
      </w:r>
      <w:r w:rsidR="004D2704" w:rsidRPr="004D2704">
        <w:rPr>
          <w:rFonts w:ascii="Times New Roman" w:hAnsi="Times New Roman" w:cs="Times New Roman"/>
          <w:sz w:val="24"/>
        </w:rPr>
        <w:t xml:space="preserve"> i industrijski razvoj, doprinijeli su pogoršanju ekološke kvalite</w:t>
      </w:r>
      <w:r w:rsidR="004D2704">
        <w:rPr>
          <w:rFonts w:ascii="Times New Roman" w:hAnsi="Times New Roman" w:cs="Times New Roman"/>
          <w:sz w:val="24"/>
        </w:rPr>
        <w:t>te i negativno utjecali na ekosi</w:t>
      </w:r>
      <w:r w:rsidR="004D2704" w:rsidRPr="004D2704">
        <w:rPr>
          <w:rFonts w:ascii="Times New Roman" w:hAnsi="Times New Roman" w:cs="Times New Roman"/>
          <w:sz w:val="24"/>
        </w:rPr>
        <w:t>steme, uključujući ovaj vodeni ekosistem.</w:t>
      </w:r>
      <w:r w:rsidR="004D2704">
        <w:rPr>
          <w:rFonts w:ascii="Times New Roman" w:hAnsi="Times New Roman" w:cs="Times New Roman"/>
          <w:sz w:val="24"/>
        </w:rPr>
        <w:t xml:space="preserve"> </w:t>
      </w:r>
      <w:r w:rsidR="00914006" w:rsidRPr="00501C21">
        <w:rPr>
          <w:rFonts w:ascii="Times New Roman" w:hAnsi="Times New Roman" w:cs="Times New Roman"/>
          <w:sz w:val="24"/>
        </w:rPr>
        <w:t>Također, važno je napomenuti da postoji potencijalna varijabilnost u rezultatima istraživanja, a jedan od mogućih razloga za to može biti različita metodologija uzorkovanja. Naime, metodologija uzorkovanja može značajno utjecati na konačne rezultate istraživanja. U ranijim godinama, poput 1956. i prije toga, analize su se provodile uzorkovanjem temeljenim na samo dva uzorka. Nasuprot tome, u modernijim pristupima koristi se multihabitat</w:t>
      </w:r>
      <w:r w:rsidR="005B79F7" w:rsidRPr="00501C21">
        <w:rPr>
          <w:rFonts w:ascii="Times New Roman" w:hAnsi="Times New Roman" w:cs="Times New Roman"/>
          <w:sz w:val="24"/>
        </w:rPr>
        <w:t>na metoda uzorkovanja koja zaht</w:t>
      </w:r>
      <w:r w:rsidR="00914006" w:rsidRPr="00501C21">
        <w:rPr>
          <w:rFonts w:ascii="Times New Roman" w:hAnsi="Times New Roman" w:cs="Times New Roman"/>
          <w:sz w:val="24"/>
        </w:rPr>
        <w:t>jeva uzimanje najmanje 500 jedinki kako bi se dobio reprezentativan uzorak i relevantni podaci. Ova promjena u metodologiji može značajno utjecati na rezultate istraživanja i uzrokovati veća odstupanja u rezultatima.</w:t>
      </w:r>
    </w:p>
    <w:p w:rsidR="009C19C0" w:rsidRDefault="00914006" w:rsidP="00D0407B">
      <w:pPr>
        <w:spacing w:line="360" w:lineRule="auto"/>
        <w:jc w:val="both"/>
        <w:rPr>
          <w:rFonts w:ascii="Times New Roman" w:hAnsi="Times New Roman" w:cs="Times New Roman"/>
          <w:sz w:val="24"/>
        </w:rPr>
      </w:pPr>
      <w:r w:rsidRPr="00633D90">
        <w:rPr>
          <w:rFonts w:ascii="Times New Roman" w:hAnsi="Times New Roman" w:cs="Times New Roman"/>
          <w:sz w:val="24"/>
        </w:rPr>
        <w:t>Budući da su na istraživanim lokacijama identificirani različiti antropogeni pritisci, a također je utvrđeno da se ekološko stanje i kvaliteta vode pogoršala u nedavnom razdoblju, nužno je hitno implementirati određene mjere radi poboljšanja ekološkog stanja na istraživanoj dionici rijeke Bosne.</w:t>
      </w:r>
      <w:r w:rsidR="00D54659">
        <w:rPr>
          <w:rFonts w:ascii="Times New Roman" w:hAnsi="Times New Roman" w:cs="Times New Roman"/>
          <w:sz w:val="24"/>
        </w:rPr>
        <w:t xml:space="preserve"> Makrozoobentos kao i odredbe ODV-a su se pokazale kao moćan alat u procjeni ekološkog stanja vodotoka rijeke Bosne.</w:t>
      </w:r>
    </w:p>
    <w:p w:rsidR="00062F3D" w:rsidRDefault="00062F3D" w:rsidP="00D0407B">
      <w:pPr>
        <w:spacing w:line="360" w:lineRule="auto"/>
        <w:jc w:val="both"/>
        <w:rPr>
          <w:rFonts w:ascii="Times New Roman" w:hAnsi="Times New Roman" w:cs="Times New Roman"/>
          <w:sz w:val="24"/>
        </w:rPr>
      </w:pPr>
    </w:p>
    <w:p w:rsidR="00392BBD" w:rsidRDefault="00392BBD" w:rsidP="00D0407B">
      <w:pPr>
        <w:pStyle w:val="Heading1"/>
        <w:spacing w:line="360" w:lineRule="auto"/>
        <w:jc w:val="both"/>
        <w:rPr>
          <w:rFonts w:ascii="Times New Roman" w:hAnsi="Times New Roman" w:cs="Times New Roman"/>
        </w:rPr>
      </w:pPr>
      <w:bookmarkStart w:id="16" w:name="_Toc147906074"/>
      <w:r w:rsidRPr="007F326B">
        <w:rPr>
          <w:rFonts w:ascii="Times New Roman" w:hAnsi="Times New Roman" w:cs="Times New Roman"/>
        </w:rPr>
        <w:lastRenderedPageBreak/>
        <w:t>5. Literatura</w:t>
      </w:r>
      <w:bookmarkEnd w:id="16"/>
    </w:p>
    <w:p w:rsidR="009C19C0" w:rsidRPr="009C19C0" w:rsidRDefault="009C19C0" w:rsidP="009C19C0"/>
    <w:p w:rsidR="00AE0BC2" w:rsidRPr="0075308E" w:rsidRDefault="00AE0BC2" w:rsidP="00036732">
      <w:pPr>
        <w:spacing w:line="360" w:lineRule="auto"/>
        <w:jc w:val="both"/>
        <w:rPr>
          <w:rFonts w:ascii="Times New Roman" w:hAnsi="Times New Roman" w:cs="Times New Roman"/>
          <w:sz w:val="24"/>
          <w:szCs w:val="24"/>
          <w:highlight w:val="yellow"/>
        </w:rPr>
      </w:pPr>
      <w:r w:rsidRPr="0075308E">
        <w:rPr>
          <w:rFonts w:ascii="Times New Roman" w:hAnsi="Times New Roman" w:cs="Times New Roman"/>
          <w:color w:val="000000"/>
          <w:sz w:val="24"/>
          <w:szCs w:val="24"/>
        </w:rPr>
        <w:t xml:space="preserve">[1] </w:t>
      </w:r>
      <w:r w:rsidRPr="00C4057E">
        <w:rPr>
          <w:rFonts w:ascii="Times New Roman" w:hAnsi="Times New Roman" w:cs="Times New Roman"/>
          <w:color w:val="000000"/>
          <w:sz w:val="24"/>
          <w:szCs w:val="24"/>
        </w:rPr>
        <w:t>A</w:t>
      </w:r>
      <w:r w:rsidRPr="00C4057E">
        <w:rPr>
          <w:rFonts w:ascii="Times New Roman" w:hAnsi="Times New Roman" w:cs="Times New Roman"/>
          <w:sz w:val="24"/>
          <w:szCs w:val="24"/>
        </w:rPr>
        <w:t>ganović, Dž. 2022. Procjena uticaja antropogenih pritisaka na rijeku Kruščicu. Završni rad II ciklusa.</w:t>
      </w:r>
    </w:p>
    <w:p w:rsidR="006037BF" w:rsidRPr="006037BF" w:rsidRDefault="002A6C41" w:rsidP="00036732">
      <w:pPr>
        <w:spacing w:line="360" w:lineRule="auto"/>
        <w:jc w:val="both"/>
        <w:rPr>
          <w:rFonts w:ascii="Times New Roman" w:hAnsi="Times New Roman" w:cs="Times New Roman"/>
          <w:sz w:val="24"/>
          <w:szCs w:val="24"/>
        </w:rPr>
      </w:pPr>
      <w:bookmarkStart w:id="17" w:name="_Toc147601310"/>
      <w:r w:rsidRPr="006037BF">
        <w:rPr>
          <w:rFonts w:ascii="Times New Roman" w:hAnsi="Times New Roman" w:cs="Times New Roman"/>
          <w:sz w:val="24"/>
          <w:szCs w:val="24"/>
        </w:rPr>
        <w:t>[2] </w:t>
      </w:r>
      <w:r w:rsidR="000B6D10" w:rsidRPr="006037BF">
        <w:rPr>
          <w:rFonts w:ascii="Times New Roman" w:hAnsi="Times New Roman" w:cs="Times New Roman"/>
          <w:sz w:val="24"/>
          <w:szCs w:val="24"/>
        </w:rPr>
        <w:t xml:space="preserve">Czúcz B. i sur. 2021. Selection criteria for ecosystem condition indicators. </w:t>
      </w:r>
      <w:r w:rsidR="00A81F9A">
        <w:fldChar w:fldCharType="begin"/>
      </w:r>
      <w:r w:rsidR="00A81F9A">
        <w:instrText xml:space="preserve"> HYPERLINK "https://www.sciencedirect.com/journal/ecological-indicators" \o "Go to Ecological Indicators on ScienceDirect" </w:instrText>
      </w:r>
      <w:r w:rsidR="00A81F9A">
        <w:fldChar w:fldCharType="separate"/>
      </w:r>
      <w:r w:rsidR="000B6D10" w:rsidRPr="006037BF">
        <w:rPr>
          <w:rStyle w:val="Hyperlink"/>
          <w:rFonts w:ascii="Times New Roman" w:hAnsi="Times New Roman" w:cs="Times New Roman"/>
          <w:sz w:val="24"/>
          <w:szCs w:val="24"/>
        </w:rPr>
        <w:t>Ecological Indicators</w:t>
      </w:r>
      <w:bookmarkEnd w:id="17"/>
      <w:r w:rsidR="00A81F9A">
        <w:rPr>
          <w:rStyle w:val="Hyperlink"/>
          <w:rFonts w:ascii="Times New Roman" w:hAnsi="Times New Roman" w:cs="Times New Roman"/>
          <w:sz w:val="24"/>
          <w:szCs w:val="24"/>
        </w:rPr>
        <w:fldChar w:fldCharType="end"/>
      </w:r>
      <w:r w:rsidR="006037BF" w:rsidRPr="006037BF">
        <w:rPr>
          <w:rFonts w:ascii="Times New Roman" w:hAnsi="Times New Roman" w:cs="Times New Roman"/>
          <w:sz w:val="24"/>
          <w:szCs w:val="24"/>
        </w:rPr>
        <w:t>:108376</w:t>
      </w:r>
    </w:p>
    <w:p w:rsidR="00B93CE7" w:rsidRPr="006037BF" w:rsidRDefault="002A6C41" w:rsidP="00036732">
      <w:pPr>
        <w:spacing w:line="360" w:lineRule="auto"/>
        <w:jc w:val="both"/>
        <w:rPr>
          <w:rFonts w:ascii="Times New Roman" w:hAnsi="Times New Roman" w:cs="Times New Roman"/>
          <w:b/>
          <w:bCs/>
          <w:sz w:val="24"/>
          <w:szCs w:val="24"/>
        </w:rPr>
      </w:pPr>
      <w:bookmarkStart w:id="18" w:name="_Toc147601311"/>
      <w:r w:rsidRPr="006037BF">
        <w:rPr>
          <w:rFonts w:ascii="Times New Roman" w:hAnsi="Times New Roman" w:cs="Times New Roman"/>
          <w:sz w:val="24"/>
          <w:szCs w:val="24"/>
        </w:rPr>
        <w:t xml:space="preserve">[3] </w:t>
      </w:r>
      <w:r w:rsidR="00B93CE7" w:rsidRPr="006037BF">
        <w:rPr>
          <w:rFonts w:ascii="Times New Roman" w:hAnsi="Times New Roman" w:cs="Times New Roman"/>
          <w:sz w:val="24"/>
          <w:szCs w:val="24"/>
        </w:rPr>
        <w:t xml:space="preserve">Cummins, W.K.  Wilzbach, M.A. 2019. Rivers and Streams: Ecosystem Dynamics and Integrating Paradigms. </w:t>
      </w:r>
      <w:r w:rsidR="00A81F9A">
        <w:fldChar w:fldCharType="begin"/>
      </w:r>
      <w:r w:rsidR="00A81F9A">
        <w:instrText xml:space="preserve"> HYPERLINK "https://www.sciencedirect.com/science/referenceworks/9780444641304" \o "Go to Encyclopedia of Ecology on ScienceDirect" </w:instrText>
      </w:r>
      <w:r w:rsidR="00A81F9A">
        <w:fldChar w:fldCharType="separate"/>
      </w:r>
      <w:r w:rsidR="00B93CE7" w:rsidRPr="006037BF">
        <w:rPr>
          <w:rStyle w:val="Hyperlink"/>
          <w:rFonts w:ascii="Times New Roman" w:hAnsi="Times New Roman" w:cs="Times New Roman"/>
          <w:sz w:val="24"/>
          <w:szCs w:val="24"/>
        </w:rPr>
        <w:t>Encyclopedia of Ecology (Second Edition)</w:t>
      </w:r>
      <w:r w:rsidR="00A81F9A">
        <w:rPr>
          <w:rStyle w:val="Hyperlink"/>
          <w:rFonts w:ascii="Times New Roman" w:hAnsi="Times New Roman" w:cs="Times New Roman"/>
          <w:sz w:val="24"/>
          <w:szCs w:val="24"/>
        </w:rPr>
        <w:fldChar w:fldCharType="end"/>
      </w:r>
      <w:r w:rsidR="00B93CE7" w:rsidRPr="006037BF">
        <w:rPr>
          <w:rFonts w:ascii="Times New Roman" w:hAnsi="Times New Roman" w:cs="Times New Roman"/>
          <w:sz w:val="24"/>
          <w:szCs w:val="24"/>
        </w:rPr>
        <w:t>2: 579-593</w:t>
      </w:r>
      <w:bookmarkEnd w:id="18"/>
    </w:p>
    <w:p w:rsidR="00AE0BC2" w:rsidRPr="004A59C6" w:rsidRDefault="00491850" w:rsidP="00036732">
      <w:pPr>
        <w:pStyle w:val="Default"/>
        <w:spacing w:line="360" w:lineRule="auto"/>
        <w:jc w:val="both"/>
        <w:rPr>
          <w:rFonts w:ascii="Times New Roman" w:hAnsi="Times New Roman" w:cs="Times New Roman"/>
        </w:rPr>
      </w:pPr>
      <w:r w:rsidRPr="004A59C6">
        <w:rPr>
          <w:rFonts w:ascii="Times New Roman" w:hAnsi="Times New Roman" w:cs="Times New Roman"/>
        </w:rPr>
        <w:t>[4</w:t>
      </w:r>
      <w:r w:rsidR="00AE0BC2" w:rsidRPr="004A59C6">
        <w:rPr>
          <w:rFonts w:ascii="Times New Roman" w:hAnsi="Times New Roman" w:cs="Times New Roman"/>
        </w:rPr>
        <w:t>]</w:t>
      </w:r>
      <w:r w:rsidR="00AE0BC2" w:rsidRPr="004A59C6">
        <w:rPr>
          <w:rFonts w:ascii="Times New Roman" w:hAnsi="Times New Roman" w:cs="Times New Roman"/>
          <w:color w:val="auto"/>
        </w:rPr>
        <w:t xml:space="preserve"> </w:t>
      </w:r>
      <w:r w:rsidR="00AE0BC2" w:rsidRPr="004A59C6">
        <w:rPr>
          <w:rFonts w:ascii="Times New Roman" w:hAnsi="Times New Roman" w:cs="Times New Roman"/>
        </w:rPr>
        <w:t xml:space="preserve">Đug,S., Drešković, N., Trožić-Borovac,S.,  Mušović, A.,  Vesnić, A., Trakić, S., Gajević, M., Bešta-Gajević, R., Šljuka, S.,  Mirić, R.,  Korjenić, E., Škrijelj, R. </w:t>
      </w:r>
      <w:r w:rsidR="00AE0BC2" w:rsidRPr="004A59C6">
        <w:rPr>
          <w:rFonts w:ascii="Times New Roman" w:hAnsi="Times New Roman" w:cs="Times New Roman"/>
          <w:lang w:val="hr-HR"/>
        </w:rPr>
        <w:t>2020. Biomonitoring akvatičnih ekosistema. Univerzitet u Sarajevu</w:t>
      </w:r>
      <w:r w:rsidR="006A2D2F" w:rsidRPr="004A59C6">
        <w:rPr>
          <w:rFonts w:ascii="Times New Roman" w:hAnsi="Times New Roman" w:cs="Times New Roman"/>
          <w:lang w:val="hr-HR"/>
        </w:rPr>
        <w:t>,</w:t>
      </w:r>
      <w:r w:rsidR="006A2D2F" w:rsidRPr="004A59C6">
        <w:rPr>
          <w:rFonts w:ascii="Times New Roman" w:hAnsi="Times New Roman" w:cs="Times New Roman"/>
        </w:rPr>
        <w:t>343p</w:t>
      </w:r>
    </w:p>
    <w:p w:rsidR="006761A0" w:rsidRPr="00036732" w:rsidRDefault="008A65AA" w:rsidP="00036732">
      <w:pPr>
        <w:pStyle w:val="NormalWeb"/>
        <w:spacing w:line="360" w:lineRule="auto"/>
        <w:jc w:val="both"/>
        <w:rPr>
          <w:color w:val="000000"/>
        </w:rPr>
      </w:pPr>
      <w:r w:rsidRPr="00C4057E">
        <w:t xml:space="preserve"> </w:t>
      </w:r>
      <w:r w:rsidR="00491850" w:rsidRPr="00C4057E">
        <w:t>[5</w:t>
      </w:r>
      <w:r w:rsidR="00621280" w:rsidRPr="00C4057E">
        <w:t xml:space="preserve">] </w:t>
      </w:r>
      <w:r w:rsidR="006761A0" w:rsidRPr="00C4057E">
        <w:rPr>
          <w:color w:val="000000"/>
        </w:rPr>
        <w:t>Milić, M.  2020. Makrozoobentos kao biološki element za procjenu ekološkog stanja rijeka Lištice i Radobolje. Diplomski rad/ Završni rad I ciklusa</w:t>
      </w:r>
      <w:r w:rsidR="006761A0" w:rsidRPr="00C4057E">
        <w:rPr>
          <w:color w:val="1E1E1E"/>
          <w:shd w:val="clear" w:color="auto" w:fill="FFFFFF"/>
        </w:rPr>
        <w:t xml:space="preserve"> Sveučilište u Zagrebu</w:t>
      </w:r>
      <w:r w:rsidR="006761A0" w:rsidRPr="00C4057E">
        <w:rPr>
          <w:color w:val="1E1E1E"/>
        </w:rPr>
        <w:br/>
      </w:r>
      <w:r w:rsidR="006761A0" w:rsidRPr="00036732">
        <w:rPr>
          <w:color w:val="1E1E1E"/>
          <w:shd w:val="clear" w:color="auto" w:fill="FFFFFF"/>
        </w:rPr>
        <w:t>Prirodoslovno-matematički fakultet Biološki odsjek, Zagreb</w:t>
      </w:r>
    </w:p>
    <w:p w:rsidR="006761A0" w:rsidRPr="00036732" w:rsidRDefault="00491850" w:rsidP="00036732">
      <w:pPr>
        <w:pStyle w:val="Default"/>
        <w:spacing w:line="360" w:lineRule="auto"/>
        <w:jc w:val="both"/>
        <w:rPr>
          <w:rFonts w:ascii="Times New Roman" w:hAnsi="Times New Roman" w:cs="Times New Roman"/>
          <w:color w:val="auto"/>
        </w:rPr>
      </w:pPr>
      <w:r w:rsidRPr="00036732">
        <w:rPr>
          <w:rFonts w:ascii="Times New Roman" w:hAnsi="Times New Roman" w:cs="Times New Roman"/>
        </w:rPr>
        <w:t>[6</w:t>
      </w:r>
      <w:r w:rsidR="006761A0" w:rsidRPr="00036732">
        <w:rPr>
          <w:rFonts w:ascii="Times New Roman" w:hAnsi="Times New Roman" w:cs="Times New Roman"/>
        </w:rPr>
        <w:t xml:space="preserve">] </w:t>
      </w:r>
      <w:r w:rsidR="006761A0" w:rsidRPr="00036732">
        <w:rPr>
          <w:rFonts w:ascii="Times New Roman" w:hAnsi="Times New Roman" w:cs="Times New Roman"/>
          <w:color w:val="auto"/>
        </w:rPr>
        <w:t xml:space="preserve">Šenk, O. 1956.  Faunističko - ekološka istraživanja izvorišta rijeke Bosne. Acta ichthyologica Bosniae et Herzegovina 2:287-202 </w:t>
      </w:r>
    </w:p>
    <w:p w:rsidR="00621280" w:rsidRPr="00036732" w:rsidRDefault="00491850" w:rsidP="00036732">
      <w:pPr>
        <w:pStyle w:val="NormalWeb"/>
        <w:spacing w:line="360" w:lineRule="auto"/>
        <w:jc w:val="both"/>
        <w:rPr>
          <w:color w:val="000000"/>
        </w:rPr>
      </w:pPr>
      <w:r w:rsidRPr="00036732">
        <w:t>[7</w:t>
      </w:r>
      <w:r w:rsidR="00AE0BC2" w:rsidRPr="00036732">
        <w:t xml:space="preserve">] </w:t>
      </w:r>
      <w:r w:rsidR="00621280" w:rsidRPr="00036732">
        <w:rPr>
          <w:color w:val="000000"/>
        </w:rPr>
        <w:t>Trožić-Borovac, S. 2002. Istraživanje makroinvertebrata bentosa rijeke Bosne i pritoka u ocjeni kvaliteta vode. Doktorska disertacija. PMF Univerzitet Sarajevo</w:t>
      </w:r>
    </w:p>
    <w:p w:rsidR="006A2D2F" w:rsidRPr="004A59C6" w:rsidRDefault="00491850" w:rsidP="00036732">
      <w:pPr>
        <w:spacing w:line="360" w:lineRule="auto"/>
        <w:jc w:val="both"/>
        <w:rPr>
          <w:rFonts w:ascii="Times New Roman" w:hAnsi="Times New Roman" w:cs="Times New Roman"/>
          <w:sz w:val="24"/>
          <w:szCs w:val="24"/>
        </w:rPr>
      </w:pPr>
      <w:r w:rsidRPr="004A59C6">
        <w:rPr>
          <w:rFonts w:ascii="Times New Roman" w:hAnsi="Times New Roman" w:cs="Times New Roman"/>
          <w:sz w:val="24"/>
          <w:szCs w:val="24"/>
        </w:rPr>
        <w:t>[8</w:t>
      </w:r>
      <w:r w:rsidR="00621280" w:rsidRPr="004A59C6">
        <w:rPr>
          <w:rFonts w:ascii="Times New Roman" w:hAnsi="Times New Roman" w:cs="Times New Roman"/>
          <w:sz w:val="24"/>
          <w:szCs w:val="24"/>
        </w:rPr>
        <w:t xml:space="preserve">] </w:t>
      </w:r>
      <w:r w:rsidR="006A2D2F" w:rsidRPr="004A59C6">
        <w:rPr>
          <w:rFonts w:ascii="Times New Roman" w:hAnsi="Times New Roman" w:cs="Times New Roman"/>
          <w:sz w:val="24"/>
          <w:szCs w:val="24"/>
        </w:rPr>
        <w:t>Trožić-Borovac et al. 2019. Makrozoobentos krenona (izvorišta) tekućica. Voda i mi, 100. 55-68</w:t>
      </w:r>
    </w:p>
    <w:p w:rsidR="00621280" w:rsidRPr="004A59C6" w:rsidRDefault="00491850" w:rsidP="00036732">
      <w:pPr>
        <w:spacing w:after="0" w:line="360" w:lineRule="auto"/>
        <w:jc w:val="both"/>
        <w:rPr>
          <w:rFonts w:ascii="Times New Roman" w:eastAsia="Calibri" w:hAnsi="Times New Roman" w:cs="Times New Roman"/>
          <w:sz w:val="24"/>
          <w:szCs w:val="24"/>
          <w:lang w:val="ca-ES"/>
        </w:rPr>
      </w:pPr>
      <w:r w:rsidRPr="004A59C6">
        <w:rPr>
          <w:rFonts w:ascii="Times New Roman" w:hAnsi="Times New Roman" w:cs="Times New Roman"/>
          <w:sz w:val="24"/>
          <w:szCs w:val="24"/>
        </w:rPr>
        <w:t>[9</w:t>
      </w:r>
      <w:r w:rsidR="006A2D2F" w:rsidRPr="004A59C6">
        <w:rPr>
          <w:rFonts w:ascii="Times New Roman" w:hAnsi="Times New Roman" w:cs="Times New Roman"/>
          <w:sz w:val="24"/>
          <w:szCs w:val="24"/>
        </w:rPr>
        <w:t xml:space="preserve">] </w:t>
      </w:r>
      <w:r w:rsidR="00621280" w:rsidRPr="004A59C6">
        <w:rPr>
          <w:rFonts w:ascii="Times New Roman" w:hAnsi="Times New Roman" w:cs="Times New Roman"/>
          <w:sz w:val="24"/>
          <w:szCs w:val="24"/>
        </w:rPr>
        <w:t xml:space="preserve">Trožić-Borovac, S.&amp;Hafner, D. 2004. </w:t>
      </w:r>
      <w:r w:rsidR="00621280" w:rsidRPr="004A59C6">
        <w:rPr>
          <w:rFonts w:ascii="Times New Roman" w:eastAsia="Calibri" w:hAnsi="Times New Roman" w:cs="Times New Roman"/>
          <w:sz w:val="24"/>
          <w:szCs w:val="24"/>
          <w:lang w:val="ca-ES"/>
        </w:rPr>
        <w:t>Fitobentos i zoobentos hidroekosistema šireg područja Vrela Bosne u ocjeni kvaliteta vode. Javno preduzeće za “Vodno područje slivova rijeke Save”, Voda i mi, Sarajevo, 37: 18-26</w:t>
      </w:r>
    </w:p>
    <w:p w:rsidR="00122728" w:rsidRDefault="00CD220D" w:rsidP="00036732">
      <w:pPr>
        <w:pStyle w:val="NormalWeb"/>
        <w:spacing w:line="360" w:lineRule="auto"/>
        <w:jc w:val="both"/>
      </w:pPr>
      <w:r w:rsidRPr="0075308E">
        <w:t xml:space="preserve"> </w:t>
      </w:r>
      <w:r w:rsidR="00491850" w:rsidRPr="0075308E">
        <w:t>[10</w:t>
      </w:r>
      <w:r w:rsidR="00CB2BEB" w:rsidRPr="0075308E">
        <w:t>] Vučijak B., Ćerić A., Silajdžić I., Midžić Kurtagić S. 2011. Voda za život: Osnove integriranog upravljanja vodnim resursima. Institut za hidrotehniku Građevinskog fakulteta, Sarajevo.</w:t>
      </w:r>
    </w:p>
    <w:p w:rsidR="00052E3D" w:rsidRPr="0075308E" w:rsidRDefault="0075308E" w:rsidP="0075308E">
      <w:pPr>
        <w:pStyle w:val="NormalWeb"/>
        <w:spacing w:line="360" w:lineRule="auto"/>
        <w:jc w:val="both"/>
      </w:pPr>
      <w:r w:rsidRPr="0075308E">
        <w:lastRenderedPageBreak/>
        <w:t>INTERNET STRANICE</w:t>
      </w:r>
    </w:p>
    <w:p w:rsidR="0075308E" w:rsidRPr="0075308E" w:rsidRDefault="0075308E" w:rsidP="0075308E">
      <w:pPr>
        <w:pStyle w:val="NormalWeb"/>
        <w:spacing w:line="360" w:lineRule="auto"/>
        <w:jc w:val="both"/>
      </w:pPr>
    </w:p>
    <w:p w:rsidR="00052E3D" w:rsidRPr="00036732" w:rsidRDefault="00052E3D" w:rsidP="00036732">
      <w:pPr>
        <w:pStyle w:val="NormalWeb"/>
        <w:spacing w:line="360" w:lineRule="auto"/>
        <w:jc w:val="both"/>
        <w:rPr>
          <w:lang w:val="en-US"/>
        </w:rPr>
      </w:pPr>
      <w:r w:rsidRPr="00036732">
        <w:t xml:space="preserve">[1] AVP Jadran 2022. Prijedlog adekvatnih indeksa i graničnih vrijednosti za biološke elemente kakvoće za tipove površinskih voda na vodnom području Jadranskog mora </w:t>
      </w:r>
      <w:r w:rsidRPr="00036732">
        <w:rPr>
          <w:lang w:val="en-US"/>
        </w:rPr>
        <w:t>&lt;</w:t>
      </w:r>
      <w:r w:rsidRPr="00036732">
        <w:t xml:space="preserve"> </w:t>
      </w:r>
      <w:r w:rsidRPr="00036732">
        <w:rPr>
          <w:lang w:val="en-US"/>
        </w:rPr>
        <w:t>https://avpjm.jadran.ba/uploads/Prijedlog%20adekvatnih%20indeksa%20za%20BEK_AVPJM.pdf</w:t>
      </w:r>
    </w:p>
    <w:p w:rsidR="00052E3D" w:rsidRPr="00036732" w:rsidRDefault="00052E3D" w:rsidP="00036732">
      <w:pPr>
        <w:pStyle w:val="NormalWeb"/>
        <w:spacing w:line="360" w:lineRule="auto"/>
        <w:jc w:val="both"/>
      </w:pPr>
      <w:r w:rsidRPr="00036732">
        <w:t xml:space="preserve">[2] Direktiva 2000/60/EC Europskog parlamenta i Vijeća od 20. oktobra 2000. godine o uspostavi okvira za djevojavnje Zajednice u području vodne politike &lt; </w:t>
      </w:r>
      <w:r w:rsidR="00A81F9A">
        <w:fldChar w:fldCharType="begin"/>
      </w:r>
      <w:r w:rsidR="00A81F9A">
        <w:instrText xml:space="preserve"> HYPERLINK "https://eur-lex.europa.eu/eli/dir/2000/60/oj" </w:instrText>
      </w:r>
      <w:r w:rsidR="00A81F9A">
        <w:fldChar w:fldCharType="separate"/>
      </w:r>
      <w:r w:rsidRPr="00036732">
        <w:rPr>
          <w:rStyle w:val="Hyperlink"/>
        </w:rPr>
        <w:t>EUR-Lex - 32000L0060 - EN - EUR-Lex (europa.eu)</w:t>
      </w:r>
      <w:r w:rsidR="00A81F9A">
        <w:rPr>
          <w:rStyle w:val="Hyperlink"/>
        </w:rPr>
        <w:fldChar w:fldCharType="end"/>
      </w:r>
      <w:r w:rsidRPr="00036732">
        <w:t>&gt;</w:t>
      </w:r>
    </w:p>
    <w:p w:rsidR="00497426" w:rsidRPr="00036732" w:rsidRDefault="0075308E" w:rsidP="00036732">
      <w:pPr>
        <w:pStyle w:val="NormalWeb"/>
        <w:spacing w:line="360" w:lineRule="auto"/>
        <w:jc w:val="both"/>
      </w:pPr>
      <w:r w:rsidRPr="00036732">
        <w:t>[3</w:t>
      </w:r>
      <w:r w:rsidR="00497426" w:rsidRPr="00036732">
        <w:t>] https://fzofbih.org.ba/wp-content/uploads/2019/10/strategija_vode-1.pdf</w:t>
      </w:r>
    </w:p>
    <w:p w:rsidR="00EE353E" w:rsidRPr="00036732" w:rsidRDefault="0075308E" w:rsidP="00036732">
      <w:pPr>
        <w:pStyle w:val="NormalWeb"/>
        <w:spacing w:line="360" w:lineRule="auto"/>
        <w:jc w:val="both"/>
        <w:rPr>
          <w:color w:val="000000"/>
        </w:rPr>
      </w:pPr>
      <w:r w:rsidRPr="00036732">
        <w:rPr>
          <w:color w:val="000000"/>
        </w:rPr>
        <w:t>[4</w:t>
      </w:r>
      <w:r w:rsidR="00EE353E" w:rsidRPr="00036732">
        <w:rPr>
          <w:color w:val="000000"/>
        </w:rPr>
        <w:t xml:space="preserve">] </w:t>
      </w:r>
      <w:hyperlink r:id="rId22" w:history="1">
        <w:r w:rsidR="00EE353E" w:rsidRPr="00036732">
          <w:rPr>
            <w:rStyle w:val="Hyperlink"/>
          </w:rPr>
          <w:t>http://www.bistrobih.ba/nova/rijeka-bosna/</w:t>
        </w:r>
      </w:hyperlink>
      <w:r w:rsidR="00EE353E" w:rsidRPr="00036732">
        <w:rPr>
          <w:color w:val="000000"/>
        </w:rPr>
        <w:t xml:space="preserve"> </w:t>
      </w:r>
    </w:p>
    <w:p w:rsidR="00154085" w:rsidRPr="00036732" w:rsidRDefault="0075308E" w:rsidP="00036732">
      <w:pPr>
        <w:pStyle w:val="NormalWeb"/>
        <w:spacing w:line="360" w:lineRule="auto"/>
        <w:rPr>
          <w:color w:val="000000"/>
        </w:rPr>
      </w:pPr>
      <w:r w:rsidRPr="00036732">
        <w:rPr>
          <w:color w:val="000000"/>
        </w:rPr>
        <w:t>[5</w:t>
      </w:r>
      <w:r w:rsidR="009C19C0" w:rsidRPr="00036732">
        <w:rPr>
          <w:color w:val="000000"/>
        </w:rPr>
        <w:t>]</w:t>
      </w:r>
      <w:r w:rsidR="00052E3D" w:rsidRPr="00036732">
        <w:rPr>
          <w:color w:val="000000"/>
        </w:rPr>
        <w:t xml:space="preserve"> </w:t>
      </w:r>
      <w:hyperlink r:id="rId23" w:history="1">
        <w:r w:rsidR="00052E3D" w:rsidRPr="00036732">
          <w:rPr>
            <w:rStyle w:val="Hyperlink"/>
          </w:rPr>
          <w:t>https://environment.ec.europa.eu/topics/water/water-framework</w:t>
        </w:r>
      </w:hyperlink>
      <w:r w:rsidR="00EE353E" w:rsidRPr="00036732">
        <w:rPr>
          <w:color w:val="000000"/>
        </w:rPr>
        <w:t>directive_hr?fbclid=</w:t>
      </w:r>
      <w:r w:rsidR="00052E3D" w:rsidRPr="00036732">
        <w:rPr>
          <w:color w:val="000000"/>
        </w:rPr>
        <w:t xml:space="preserve"> </w:t>
      </w:r>
      <w:r w:rsidR="00EE353E" w:rsidRPr="00036732">
        <w:rPr>
          <w:color w:val="000000"/>
        </w:rPr>
        <w:t>IwAR1KLRN6lIHrBZon4fCaTXq19__SxNyaCOhijP</w:t>
      </w:r>
      <w:r w:rsidR="00122728" w:rsidRPr="00036732">
        <w:rPr>
          <w:color w:val="000000"/>
        </w:rPr>
        <w:t>Eo_J1vzKEKwtBa3klROk0&amp;etrans=hr</w:t>
      </w:r>
    </w:p>
    <w:p w:rsidR="00052E3D" w:rsidRPr="00036732" w:rsidRDefault="0075308E" w:rsidP="00036732">
      <w:pPr>
        <w:pStyle w:val="NormalWeb"/>
        <w:spacing w:line="360" w:lineRule="auto"/>
        <w:jc w:val="both"/>
        <w:rPr>
          <w:color w:val="000000"/>
        </w:rPr>
      </w:pPr>
      <w:r w:rsidRPr="00036732">
        <w:rPr>
          <w:color w:val="000000"/>
        </w:rPr>
        <w:t>[6</w:t>
      </w:r>
      <w:r w:rsidR="00052E3D" w:rsidRPr="00036732">
        <w:rPr>
          <w:color w:val="000000"/>
        </w:rPr>
        <w:t xml:space="preserve">] </w:t>
      </w:r>
      <w:hyperlink r:id="rId24" w:history="1">
        <w:r w:rsidR="00052E3D" w:rsidRPr="00036732">
          <w:rPr>
            <w:rStyle w:val="Hyperlink"/>
          </w:rPr>
          <w:t>vodic_za_hidromorfoloski_monitoring_i_ocjenu_stanja_rijeka_u_HR.pdf (voda.hr)</w:t>
        </w:r>
      </w:hyperlink>
    </w:p>
    <w:p w:rsidR="007E1C35" w:rsidRPr="00036732" w:rsidRDefault="0075308E" w:rsidP="00036732">
      <w:pPr>
        <w:pStyle w:val="NormalWeb"/>
        <w:jc w:val="both"/>
        <w:rPr>
          <w:color w:val="000000"/>
        </w:rPr>
      </w:pPr>
      <w:r w:rsidRPr="00036732">
        <w:rPr>
          <w:color w:val="000000"/>
        </w:rPr>
        <w:t>[7</w:t>
      </w:r>
      <w:r w:rsidR="009C19C0" w:rsidRPr="00036732">
        <w:rPr>
          <w:color w:val="000000"/>
        </w:rPr>
        <w:t xml:space="preserve">] </w:t>
      </w:r>
      <w:r w:rsidR="007E1C35" w:rsidRPr="00036732">
        <w:rPr>
          <w:color w:val="000000"/>
        </w:rPr>
        <w:t>Kvalitet vode – Standardno uputstvo za određivanje stepena modifikacije riječne hidromorfologije, BAS EN 15843:2010</w:t>
      </w:r>
    </w:p>
    <w:p w:rsidR="00232F77" w:rsidRPr="00036732" w:rsidRDefault="0075308E" w:rsidP="00036732">
      <w:pPr>
        <w:pStyle w:val="NoSpacing"/>
        <w:spacing w:line="360" w:lineRule="auto"/>
        <w:rPr>
          <w:rFonts w:ascii="Times New Roman" w:hAnsi="Times New Roman" w:cs="Times New Roman"/>
          <w:color w:val="000000"/>
          <w:sz w:val="24"/>
          <w:szCs w:val="24"/>
        </w:rPr>
      </w:pPr>
      <w:r w:rsidRPr="00036732">
        <w:rPr>
          <w:rFonts w:ascii="Times New Roman" w:hAnsi="Times New Roman" w:cs="Times New Roman"/>
          <w:color w:val="000000"/>
          <w:sz w:val="24"/>
          <w:szCs w:val="24"/>
        </w:rPr>
        <w:t>[8</w:t>
      </w:r>
      <w:r w:rsidR="009C19C0" w:rsidRPr="00036732">
        <w:rPr>
          <w:rFonts w:ascii="Times New Roman" w:hAnsi="Times New Roman" w:cs="Times New Roman"/>
          <w:color w:val="000000"/>
          <w:sz w:val="24"/>
          <w:szCs w:val="24"/>
        </w:rPr>
        <w:t xml:space="preserve">] </w:t>
      </w:r>
      <w:proofErr w:type="spellStart"/>
      <w:r w:rsidR="00232F77" w:rsidRPr="00036732">
        <w:rPr>
          <w:rFonts w:ascii="Times New Roman" w:hAnsi="Times New Roman" w:cs="Times New Roman"/>
          <w:color w:val="000000"/>
          <w:sz w:val="24"/>
          <w:szCs w:val="24"/>
        </w:rPr>
        <w:t>Kantonalni</w:t>
      </w:r>
      <w:proofErr w:type="spellEnd"/>
      <w:r w:rsidR="00232F77" w:rsidRPr="00036732">
        <w:rPr>
          <w:rFonts w:ascii="Times New Roman" w:hAnsi="Times New Roman" w:cs="Times New Roman"/>
          <w:color w:val="000000"/>
          <w:sz w:val="24"/>
          <w:szCs w:val="24"/>
        </w:rPr>
        <w:t xml:space="preserve"> </w:t>
      </w:r>
      <w:proofErr w:type="spellStart"/>
      <w:r w:rsidR="00232F77" w:rsidRPr="00036732">
        <w:rPr>
          <w:rFonts w:ascii="Times New Roman" w:hAnsi="Times New Roman" w:cs="Times New Roman"/>
          <w:color w:val="000000"/>
          <w:sz w:val="24"/>
          <w:szCs w:val="24"/>
        </w:rPr>
        <w:t>zavod</w:t>
      </w:r>
      <w:proofErr w:type="spellEnd"/>
      <w:r w:rsidR="00232F77" w:rsidRPr="00036732">
        <w:rPr>
          <w:rFonts w:ascii="Times New Roman" w:hAnsi="Times New Roman" w:cs="Times New Roman"/>
          <w:color w:val="000000"/>
          <w:sz w:val="24"/>
          <w:szCs w:val="24"/>
        </w:rPr>
        <w:t xml:space="preserve"> </w:t>
      </w:r>
      <w:proofErr w:type="spellStart"/>
      <w:r w:rsidR="00232F77" w:rsidRPr="00036732">
        <w:rPr>
          <w:rFonts w:ascii="Times New Roman" w:hAnsi="Times New Roman" w:cs="Times New Roman"/>
          <w:color w:val="000000"/>
          <w:sz w:val="24"/>
          <w:szCs w:val="24"/>
        </w:rPr>
        <w:t>za</w:t>
      </w:r>
      <w:proofErr w:type="spellEnd"/>
      <w:r w:rsidR="00232F77" w:rsidRPr="00036732">
        <w:rPr>
          <w:rFonts w:ascii="Times New Roman" w:hAnsi="Times New Roman" w:cs="Times New Roman"/>
          <w:color w:val="000000"/>
          <w:sz w:val="24"/>
          <w:szCs w:val="24"/>
        </w:rPr>
        <w:t xml:space="preserve"> </w:t>
      </w:r>
      <w:proofErr w:type="spellStart"/>
      <w:r w:rsidR="00232F77" w:rsidRPr="00036732">
        <w:rPr>
          <w:rFonts w:ascii="Times New Roman" w:hAnsi="Times New Roman" w:cs="Times New Roman"/>
          <w:color w:val="000000"/>
          <w:sz w:val="24"/>
          <w:szCs w:val="24"/>
        </w:rPr>
        <w:t>zaštitu</w:t>
      </w:r>
      <w:proofErr w:type="spellEnd"/>
      <w:r w:rsidR="00232F77" w:rsidRPr="00036732">
        <w:rPr>
          <w:rFonts w:ascii="Times New Roman" w:hAnsi="Times New Roman" w:cs="Times New Roman"/>
          <w:color w:val="000000"/>
          <w:sz w:val="24"/>
          <w:szCs w:val="24"/>
        </w:rPr>
        <w:t xml:space="preserve"> </w:t>
      </w:r>
      <w:proofErr w:type="spellStart"/>
      <w:r w:rsidR="00232F77" w:rsidRPr="00036732">
        <w:rPr>
          <w:rFonts w:ascii="Times New Roman" w:hAnsi="Times New Roman" w:cs="Times New Roman"/>
          <w:color w:val="000000"/>
          <w:sz w:val="24"/>
          <w:szCs w:val="24"/>
        </w:rPr>
        <w:t>kulturno</w:t>
      </w:r>
      <w:proofErr w:type="spellEnd"/>
      <w:r w:rsidR="00232F77" w:rsidRPr="00036732">
        <w:rPr>
          <w:rFonts w:ascii="Times New Roman" w:hAnsi="Times New Roman" w:cs="Times New Roman"/>
          <w:color w:val="000000"/>
          <w:sz w:val="24"/>
          <w:szCs w:val="24"/>
        </w:rPr>
        <w:t xml:space="preserve">- </w:t>
      </w:r>
      <w:proofErr w:type="spellStart"/>
      <w:r w:rsidR="00232F77" w:rsidRPr="00036732">
        <w:rPr>
          <w:rFonts w:ascii="Times New Roman" w:hAnsi="Times New Roman" w:cs="Times New Roman"/>
          <w:color w:val="000000"/>
          <w:sz w:val="24"/>
          <w:szCs w:val="24"/>
        </w:rPr>
        <w:t>historijskog</w:t>
      </w:r>
      <w:proofErr w:type="spellEnd"/>
      <w:r w:rsidR="00232F77" w:rsidRPr="00036732">
        <w:rPr>
          <w:rFonts w:ascii="Times New Roman" w:hAnsi="Times New Roman" w:cs="Times New Roman"/>
          <w:color w:val="000000"/>
          <w:sz w:val="24"/>
          <w:szCs w:val="24"/>
        </w:rPr>
        <w:t xml:space="preserve"> i </w:t>
      </w:r>
      <w:proofErr w:type="spellStart"/>
      <w:r w:rsidR="00232F77" w:rsidRPr="00036732">
        <w:rPr>
          <w:rFonts w:ascii="Times New Roman" w:hAnsi="Times New Roman" w:cs="Times New Roman"/>
          <w:color w:val="000000"/>
          <w:sz w:val="24"/>
          <w:szCs w:val="24"/>
        </w:rPr>
        <w:t>prirodnog</w:t>
      </w:r>
      <w:proofErr w:type="spellEnd"/>
      <w:r w:rsidR="00232F77" w:rsidRPr="00036732">
        <w:rPr>
          <w:rFonts w:ascii="Times New Roman" w:hAnsi="Times New Roman" w:cs="Times New Roman"/>
          <w:color w:val="000000"/>
          <w:sz w:val="24"/>
          <w:szCs w:val="24"/>
        </w:rPr>
        <w:t xml:space="preserve"> </w:t>
      </w:r>
      <w:proofErr w:type="spellStart"/>
      <w:r w:rsidR="00232F77" w:rsidRPr="00036732">
        <w:rPr>
          <w:rFonts w:ascii="Times New Roman" w:hAnsi="Times New Roman" w:cs="Times New Roman"/>
          <w:color w:val="000000"/>
          <w:sz w:val="24"/>
          <w:szCs w:val="24"/>
        </w:rPr>
        <w:t>nasljeđa</w:t>
      </w:r>
      <w:proofErr w:type="spellEnd"/>
      <w:r w:rsidR="00232F77" w:rsidRPr="00036732">
        <w:rPr>
          <w:rFonts w:ascii="Times New Roman" w:hAnsi="Times New Roman" w:cs="Times New Roman"/>
          <w:color w:val="000000"/>
          <w:sz w:val="24"/>
          <w:szCs w:val="24"/>
        </w:rPr>
        <w:t xml:space="preserve"> 2020. </w:t>
      </w:r>
      <w:r w:rsidR="00497426" w:rsidRPr="00036732">
        <w:rPr>
          <w:rFonts w:ascii="Times New Roman" w:hAnsi="Times New Roman" w:cs="Times New Roman"/>
          <w:color w:val="000000"/>
          <w:sz w:val="24"/>
          <w:szCs w:val="24"/>
        </w:rPr>
        <w:t xml:space="preserve">Plan </w:t>
      </w:r>
      <w:proofErr w:type="spellStart"/>
      <w:r w:rsidRPr="00036732">
        <w:rPr>
          <w:rFonts w:ascii="Times New Roman" w:hAnsi="Times New Roman" w:cs="Times New Roman"/>
          <w:color w:val="000000"/>
          <w:sz w:val="24"/>
          <w:szCs w:val="24"/>
        </w:rPr>
        <w:t>upravljanja</w:t>
      </w:r>
      <w:proofErr w:type="spellEnd"/>
      <w:r w:rsidRPr="00036732">
        <w:rPr>
          <w:rFonts w:ascii="Times New Roman" w:hAnsi="Times New Roman" w:cs="Times New Roman"/>
          <w:color w:val="000000"/>
          <w:sz w:val="24"/>
          <w:szCs w:val="24"/>
        </w:rPr>
        <w:t xml:space="preserve"> </w:t>
      </w:r>
      <w:proofErr w:type="spellStart"/>
      <w:r w:rsidRPr="00036732">
        <w:rPr>
          <w:rFonts w:ascii="Times New Roman" w:hAnsi="Times New Roman" w:cs="Times New Roman"/>
          <w:color w:val="000000"/>
          <w:sz w:val="24"/>
          <w:szCs w:val="24"/>
        </w:rPr>
        <w:t>Spomenikom</w:t>
      </w:r>
      <w:proofErr w:type="spellEnd"/>
      <w:r w:rsidRPr="00036732">
        <w:rPr>
          <w:rFonts w:ascii="Times New Roman" w:hAnsi="Times New Roman" w:cs="Times New Roman"/>
          <w:color w:val="000000"/>
          <w:sz w:val="24"/>
          <w:szCs w:val="24"/>
        </w:rPr>
        <w:t xml:space="preserve"> </w:t>
      </w:r>
      <w:proofErr w:type="spellStart"/>
      <w:r w:rsidR="00232F77" w:rsidRPr="00036732">
        <w:rPr>
          <w:rFonts w:ascii="Times New Roman" w:hAnsi="Times New Roman" w:cs="Times New Roman"/>
          <w:color w:val="000000"/>
          <w:sz w:val="24"/>
          <w:szCs w:val="24"/>
        </w:rPr>
        <w:t>prirode</w:t>
      </w:r>
      <w:proofErr w:type="spellEnd"/>
      <w:r w:rsidR="00232F77" w:rsidRPr="00036732">
        <w:rPr>
          <w:rFonts w:ascii="Times New Roman" w:hAnsi="Times New Roman" w:cs="Times New Roman"/>
          <w:color w:val="000000"/>
          <w:sz w:val="24"/>
          <w:szCs w:val="24"/>
        </w:rPr>
        <w:t xml:space="preserve"> “</w:t>
      </w:r>
      <w:proofErr w:type="spellStart"/>
      <w:r w:rsidR="00232F77" w:rsidRPr="00036732">
        <w:rPr>
          <w:rFonts w:ascii="Times New Roman" w:hAnsi="Times New Roman" w:cs="Times New Roman"/>
          <w:color w:val="000000"/>
          <w:sz w:val="24"/>
          <w:szCs w:val="24"/>
        </w:rPr>
        <w:t>Vrelo</w:t>
      </w:r>
      <w:proofErr w:type="spellEnd"/>
      <w:r w:rsidR="00232F77" w:rsidRPr="00036732">
        <w:rPr>
          <w:rFonts w:ascii="Times New Roman" w:hAnsi="Times New Roman" w:cs="Times New Roman"/>
          <w:color w:val="000000"/>
          <w:sz w:val="24"/>
          <w:szCs w:val="24"/>
        </w:rPr>
        <w:t xml:space="preserve"> </w:t>
      </w:r>
      <w:proofErr w:type="spellStart"/>
      <w:r w:rsidR="00232F77" w:rsidRPr="00036732">
        <w:rPr>
          <w:rFonts w:ascii="Times New Roman" w:hAnsi="Times New Roman" w:cs="Times New Roman"/>
          <w:color w:val="000000"/>
          <w:sz w:val="24"/>
          <w:szCs w:val="24"/>
        </w:rPr>
        <w:t>Bosne</w:t>
      </w:r>
      <w:proofErr w:type="spellEnd"/>
      <w:r w:rsidR="00232F77" w:rsidRPr="00036732">
        <w:rPr>
          <w:rFonts w:ascii="Times New Roman" w:hAnsi="Times New Roman" w:cs="Times New Roman"/>
          <w:color w:val="000000"/>
          <w:sz w:val="24"/>
          <w:szCs w:val="24"/>
        </w:rPr>
        <w:t xml:space="preserve"> 2020-</w:t>
      </w:r>
      <w:proofErr w:type="gramStart"/>
      <w:r w:rsidR="00232F77" w:rsidRPr="00036732">
        <w:rPr>
          <w:rFonts w:ascii="Times New Roman" w:hAnsi="Times New Roman" w:cs="Times New Roman"/>
          <w:color w:val="000000"/>
          <w:sz w:val="24"/>
          <w:szCs w:val="24"/>
        </w:rPr>
        <w:t>2030</w:t>
      </w:r>
      <w:r w:rsidR="00052E3D" w:rsidRPr="00036732">
        <w:rPr>
          <w:rFonts w:ascii="Times New Roman" w:hAnsi="Times New Roman" w:cs="Times New Roman"/>
          <w:color w:val="000000"/>
          <w:sz w:val="24"/>
          <w:szCs w:val="24"/>
        </w:rPr>
        <w:t xml:space="preserve"> </w:t>
      </w:r>
      <w:r w:rsidR="00497426" w:rsidRPr="00036732">
        <w:rPr>
          <w:rFonts w:ascii="Times New Roman" w:hAnsi="Times New Roman" w:cs="Times New Roman"/>
          <w:color w:val="000000"/>
          <w:sz w:val="24"/>
          <w:szCs w:val="24"/>
        </w:rPr>
        <w:t xml:space="preserve"> </w:t>
      </w:r>
      <w:proofErr w:type="gramEnd"/>
      <w:hyperlink r:id="rId25" w:history="1">
        <w:r w:rsidR="00497426" w:rsidRPr="00036732">
          <w:rPr>
            <w:rStyle w:val="Hyperlink"/>
            <w:rFonts w:ascii="Times New Roman" w:hAnsi="Times New Roman" w:cs="Times New Roman"/>
            <w:sz w:val="24"/>
            <w:szCs w:val="24"/>
          </w:rPr>
          <w:t>http://mpz.ks.gov.ba/sites/mpz.ks.gov.ba/files/nacrt_plana_upravljanja_spomenikom_prirode_vrelo_bosne.pdf</w:t>
        </w:r>
      </w:hyperlink>
      <w:r w:rsidR="00497426" w:rsidRPr="00036732">
        <w:rPr>
          <w:rFonts w:ascii="Times New Roman" w:hAnsi="Times New Roman" w:cs="Times New Roman"/>
          <w:color w:val="000000"/>
          <w:sz w:val="24"/>
          <w:szCs w:val="24"/>
        </w:rPr>
        <w:t xml:space="preserve"> </w:t>
      </w:r>
    </w:p>
    <w:p w:rsidR="00497426" w:rsidRPr="00036732" w:rsidRDefault="0075308E" w:rsidP="00036732">
      <w:pPr>
        <w:pStyle w:val="NormalWeb"/>
        <w:spacing w:line="360" w:lineRule="auto"/>
        <w:jc w:val="both"/>
        <w:rPr>
          <w:color w:val="000000"/>
        </w:rPr>
      </w:pPr>
      <w:r w:rsidRPr="00036732">
        <w:rPr>
          <w:color w:val="000000"/>
        </w:rPr>
        <w:t>[9</w:t>
      </w:r>
      <w:r w:rsidR="00232F77" w:rsidRPr="00036732">
        <w:rPr>
          <w:color w:val="000000"/>
        </w:rPr>
        <w:t>] Konzorcij IPSA Institut d.o.o. Sarajevo i Institut za elektroprivredu d.d. Zagreb 2019. Studija hidromorfoloških pritisaka i procjena njihovih utjecaja za vodotoke preko 10 km</w:t>
      </w:r>
      <w:r w:rsidR="00232F77" w:rsidRPr="00036732">
        <w:rPr>
          <w:color w:val="000000"/>
          <w:vertAlign w:val="superscript"/>
        </w:rPr>
        <w:t>2</w:t>
      </w:r>
      <w:r w:rsidR="00232F77" w:rsidRPr="00036732">
        <w:rPr>
          <w:color w:val="000000"/>
        </w:rPr>
        <w:t xml:space="preserve"> površine sliva na </w:t>
      </w:r>
      <w:r w:rsidR="00FF2E5D" w:rsidRPr="00036732">
        <w:rPr>
          <w:color w:val="000000"/>
        </w:rPr>
        <w:t>vodnom području rijeke Save u F</w:t>
      </w:r>
      <w:r w:rsidR="00497426" w:rsidRPr="00036732">
        <w:rPr>
          <w:color w:val="000000"/>
        </w:rPr>
        <w:t>B</w:t>
      </w:r>
      <w:r w:rsidR="00232F77" w:rsidRPr="00036732">
        <w:rPr>
          <w:color w:val="000000"/>
        </w:rPr>
        <w:t>iH</w:t>
      </w:r>
      <w:r w:rsidR="00497426" w:rsidRPr="00036732">
        <w:rPr>
          <w:color w:val="000000"/>
        </w:rPr>
        <w:t xml:space="preserve"> </w:t>
      </w:r>
      <w:hyperlink r:id="rId26" w:history="1">
        <w:r w:rsidR="008A65AA" w:rsidRPr="00036732">
          <w:rPr>
            <w:rStyle w:val="Hyperlink"/>
          </w:rPr>
          <w:t>https://www.voda.ba/uploads/docs/STUDIJA-HIDROMORFOLOSKIH-PRITISAKA.pdf</w:t>
        </w:r>
      </w:hyperlink>
    </w:p>
    <w:p w:rsidR="008A65AA" w:rsidRPr="00036732" w:rsidRDefault="008A65AA" w:rsidP="00036732">
      <w:pPr>
        <w:pStyle w:val="NormalWeb"/>
        <w:spacing w:line="360" w:lineRule="auto"/>
        <w:jc w:val="both"/>
        <w:rPr>
          <w:color w:val="000000" w:themeColor="text1"/>
        </w:rPr>
      </w:pPr>
      <w:r w:rsidRPr="00036732">
        <w:rPr>
          <w:color w:val="000000"/>
        </w:rPr>
        <w:lastRenderedPageBreak/>
        <w:t>[10] Konvencija o zaštiti i uporabi prekograničnih vodotoka i međunarodnih jezera (Helsinška konvencija), Helsinki 1992. ("Narodne novine", Međunarodni ugovori, br. 4/96) (</w:t>
      </w:r>
      <w:hyperlink r:id="rId27" w:history="1">
        <w:r w:rsidR="004A59C6" w:rsidRPr="00036732">
          <w:rPr>
            <w:color w:val="000000" w:themeColor="text1"/>
          </w:rPr>
          <w:t>https://eur-lex.europa.eu/legal-content/HR/TXT/PDF/?uri=CELEX:21995A0805(01)&amp;from=GA</w:t>
        </w:r>
        <w:r w:rsidRPr="00036732">
          <w:rPr>
            <w:rStyle w:val="Hyperlink"/>
            <w:color w:val="000000" w:themeColor="text1"/>
          </w:rPr>
          <w:t>)</w:t>
        </w:r>
      </w:hyperlink>
    </w:p>
    <w:p w:rsidR="007E1C35" w:rsidRPr="00036732" w:rsidRDefault="008A65AA" w:rsidP="00036732">
      <w:pPr>
        <w:pStyle w:val="NormalWeb"/>
        <w:spacing w:line="360" w:lineRule="auto"/>
        <w:jc w:val="both"/>
        <w:rPr>
          <w:color w:val="000000"/>
        </w:rPr>
      </w:pPr>
      <w:r w:rsidRPr="00036732">
        <w:rPr>
          <w:color w:val="000000"/>
        </w:rPr>
        <w:t>[11</w:t>
      </w:r>
      <w:r w:rsidR="006761A0" w:rsidRPr="00036732">
        <w:rPr>
          <w:color w:val="000000"/>
        </w:rPr>
        <w:t xml:space="preserve">] </w:t>
      </w:r>
      <w:r w:rsidR="007E1C35" w:rsidRPr="00036732">
        <w:rPr>
          <w:color w:val="000000"/>
        </w:rPr>
        <w:t>Plan upravljanja vodama za vodno područje rijeke Save u Federaciji Bosne i Hercegovine (2016.-2021.) - Nacrt“; Agencija za vodno područje rijeke Save, Sarajevo; 2016.</w:t>
      </w:r>
      <w:r w:rsidR="00497426" w:rsidRPr="00036732">
        <w:rPr>
          <w:color w:val="000000"/>
        </w:rPr>
        <w:t xml:space="preserve"> &lt;</w:t>
      </w:r>
      <w:r w:rsidR="00497426" w:rsidRPr="00036732">
        <w:t xml:space="preserve"> </w:t>
      </w:r>
      <w:r w:rsidR="00497426" w:rsidRPr="00036732">
        <w:rPr>
          <w:color w:val="000000"/>
        </w:rPr>
        <w:t>https://www.voda.ba/udoc/nacrt%20plana/PD%2010%20-%20FBiH%20-%20Status%20i%20rizik.pdf&gt;</w:t>
      </w:r>
    </w:p>
    <w:p w:rsidR="00852097" w:rsidRPr="00036732" w:rsidRDefault="008A65AA" w:rsidP="00036732">
      <w:pPr>
        <w:spacing w:line="360" w:lineRule="auto"/>
        <w:jc w:val="both"/>
        <w:rPr>
          <w:rFonts w:ascii="Times New Roman" w:hAnsi="Times New Roman" w:cs="Times New Roman"/>
          <w:color w:val="000000"/>
          <w:sz w:val="24"/>
          <w:szCs w:val="24"/>
        </w:rPr>
      </w:pPr>
      <w:r w:rsidRPr="00036732">
        <w:rPr>
          <w:rFonts w:ascii="Times New Roman" w:hAnsi="Times New Roman" w:cs="Times New Roman"/>
          <w:color w:val="000000"/>
          <w:sz w:val="24"/>
          <w:szCs w:val="24"/>
        </w:rPr>
        <w:t>[12</w:t>
      </w:r>
      <w:r w:rsidR="00852097" w:rsidRPr="00036732">
        <w:rPr>
          <w:rFonts w:ascii="Times New Roman" w:hAnsi="Times New Roman" w:cs="Times New Roman"/>
          <w:color w:val="000000"/>
          <w:sz w:val="24"/>
          <w:szCs w:val="24"/>
        </w:rPr>
        <w:t>]  Plan upravljanja vodama za vodno poručje rijeke Save u FBiH 2022-2027.</w:t>
      </w:r>
      <w:r w:rsidR="00497426" w:rsidRPr="00036732">
        <w:rPr>
          <w:rFonts w:ascii="Times New Roman" w:hAnsi="Times New Roman" w:cs="Times New Roman"/>
          <w:color w:val="000000"/>
          <w:sz w:val="24"/>
          <w:szCs w:val="24"/>
        </w:rPr>
        <w:t xml:space="preserve"> &lt;</w:t>
      </w:r>
      <w:r w:rsidR="00497426" w:rsidRPr="00036732">
        <w:rPr>
          <w:rFonts w:ascii="Times New Roman" w:hAnsi="Times New Roman" w:cs="Times New Roman"/>
          <w:sz w:val="24"/>
          <w:szCs w:val="24"/>
        </w:rPr>
        <w:t xml:space="preserve"> </w:t>
      </w:r>
      <w:r w:rsidR="00497426" w:rsidRPr="00036732">
        <w:rPr>
          <w:rFonts w:ascii="Times New Roman" w:hAnsi="Times New Roman" w:cs="Times New Roman"/>
          <w:color w:val="000000"/>
          <w:sz w:val="24"/>
          <w:szCs w:val="24"/>
        </w:rPr>
        <w:t>https://www.voda.ba/uploads/docs/PD3_Okolisni20ciljevi20upravljanja20vodama.pdf&gt;</w:t>
      </w:r>
    </w:p>
    <w:p w:rsidR="00FF2E5D" w:rsidRPr="00036732" w:rsidRDefault="008A65AA" w:rsidP="00036732">
      <w:pPr>
        <w:spacing w:line="360" w:lineRule="auto"/>
        <w:jc w:val="both"/>
        <w:rPr>
          <w:rFonts w:ascii="Times New Roman" w:hAnsi="Times New Roman" w:cs="Times New Roman"/>
          <w:color w:val="000000"/>
          <w:sz w:val="24"/>
          <w:szCs w:val="24"/>
        </w:rPr>
      </w:pPr>
      <w:r w:rsidRPr="00036732">
        <w:rPr>
          <w:rFonts w:ascii="Times New Roman" w:hAnsi="Times New Roman" w:cs="Times New Roman"/>
          <w:color w:val="000000"/>
          <w:sz w:val="24"/>
          <w:szCs w:val="24"/>
        </w:rPr>
        <w:t>[13</w:t>
      </w:r>
      <w:r w:rsidR="00FF2E5D" w:rsidRPr="00036732">
        <w:rPr>
          <w:rFonts w:ascii="Times New Roman" w:hAnsi="Times New Roman" w:cs="Times New Roman"/>
          <w:color w:val="000000"/>
          <w:sz w:val="24"/>
          <w:szCs w:val="24"/>
        </w:rPr>
        <w:t>] Službene novine Federacije BiH br. 01/14. Odluka o karakterizaciji površinskih i podzemnih voda, referentnim uvjetima i parametrima za ocjenu stanja voda i monitoring voda</w:t>
      </w:r>
      <w:r w:rsidR="00832E8F" w:rsidRPr="00036732">
        <w:rPr>
          <w:rFonts w:ascii="Times New Roman" w:hAnsi="Times New Roman" w:cs="Times New Roman"/>
          <w:color w:val="000000"/>
          <w:sz w:val="24"/>
          <w:szCs w:val="24"/>
        </w:rPr>
        <w:t xml:space="preserve"> &lt;</w:t>
      </w:r>
      <w:r w:rsidR="00832E8F" w:rsidRPr="00036732">
        <w:rPr>
          <w:rFonts w:ascii="Times New Roman" w:hAnsi="Times New Roman" w:cs="Times New Roman"/>
          <w:sz w:val="24"/>
          <w:szCs w:val="24"/>
        </w:rPr>
        <w:t xml:space="preserve"> </w:t>
      </w:r>
      <w:r w:rsidR="00832E8F" w:rsidRPr="00036732">
        <w:rPr>
          <w:rFonts w:ascii="Times New Roman" w:hAnsi="Times New Roman" w:cs="Times New Roman"/>
          <w:color w:val="000000"/>
          <w:sz w:val="24"/>
          <w:szCs w:val="24"/>
        </w:rPr>
        <w:t>https://www.vladahbz.com/sadrzaj/dokumenti/ministarstvo-poljoprivrede-vodoprivrede-i-sumarstva/Vodoprivreda/ODLUKA%20o%20karakterizaciji%20povrsinskih%20i%20podzemnih%20voda%20referentnim%20uvjetima%20i%20parametrima%20za%20ocjenu%20stanja%20voda%20i%20monitoringu%20voda.pdf&gt;</w:t>
      </w:r>
    </w:p>
    <w:p w:rsidR="00232F77" w:rsidRPr="0075308E" w:rsidRDefault="008A65AA" w:rsidP="00036732">
      <w:pPr>
        <w:pStyle w:val="NormalWeb"/>
        <w:spacing w:line="360" w:lineRule="auto"/>
        <w:jc w:val="both"/>
        <w:rPr>
          <w:bCs/>
          <w:color w:val="FFFFFF"/>
        </w:rPr>
      </w:pPr>
      <w:r w:rsidRPr="00036732">
        <w:rPr>
          <w:color w:val="000000"/>
        </w:rPr>
        <w:t>[14</w:t>
      </w:r>
      <w:r w:rsidR="00232F77" w:rsidRPr="00036732">
        <w:rPr>
          <w:color w:val="000000"/>
        </w:rPr>
        <w:t>] Zakon o vodama Federacije Bosne i Hercegovine. Službene novine Federacije BiH broj 70/06.</w:t>
      </w:r>
      <w:r w:rsidR="00036732" w:rsidRPr="00036732">
        <w:rPr>
          <w:color w:val="000000"/>
        </w:rPr>
        <w:t xml:space="preserve"> (</w:t>
      </w:r>
      <w:hyperlink r:id="rId28" w:history="1">
        <w:r w:rsidR="00497426" w:rsidRPr="00036732">
          <w:rPr>
            <w:rStyle w:val="Hyperlink"/>
          </w:rPr>
          <w:t>zakon-o-vodama-fbih_sn.pdf (fmpvs.gov.ba)</w:t>
        </w:r>
      </w:hyperlink>
      <w:r w:rsidR="00036732" w:rsidRPr="00036732">
        <w:rPr>
          <w:rStyle w:val="Hyperlink"/>
        </w:rPr>
        <w:t>)</w:t>
      </w:r>
      <w:r w:rsidR="00232F77" w:rsidRPr="0075308E">
        <w:rPr>
          <w:bCs/>
          <w:color w:val="FFFFFF"/>
        </w:rPr>
        <w:t xml:space="preserve">The </w:t>
      </w:r>
    </w:p>
    <w:p w:rsidR="00EA15E6" w:rsidRDefault="00052E3D" w:rsidP="00FF2E5D">
      <w:pPr>
        <w:pStyle w:val="NormalWeb"/>
        <w:spacing w:line="360" w:lineRule="auto"/>
        <w:jc w:val="both"/>
        <w:rPr>
          <w:bCs/>
          <w:color w:val="FFFFFF"/>
        </w:rPr>
      </w:pPr>
      <w:r w:rsidRPr="00052E3D">
        <w:rPr>
          <w:bCs/>
          <w:color w:val="FFFFFF"/>
        </w:rPr>
        <w:t>httphttps://www.voda.ba/uploads/docs/STUDIJA-HIDROMORFOLOSKIH-PRITISAKA.pdfhttps://www.voda.ba/uploads/docs/STUDIJA-HIDROMORFOLOSKIH-PRITISAKA.pd</w:t>
      </w:r>
    </w:p>
    <w:p w:rsidR="00EA15E6" w:rsidRDefault="00EA15E6" w:rsidP="00FF2E5D">
      <w:pPr>
        <w:pStyle w:val="NormalWeb"/>
        <w:spacing w:line="360" w:lineRule="auto"/>
        <w:jc w:val="both"/>
        <w:rPr>
          <w:bCs/>
          <w:color w:val="FFFFFF"/>
        </w:rPr>
      </w:pPr>
    </w:p>
    <w:p w:rsidR="000172BC" w:rsidRDefault="000172BC" w:rsidP="00FF2E5D">
      <w:pPr>
        <w:pStyle w:val="NormalWeb"/>
        <w:spacing w:line="360" w:lineRule="auto"/>
        <w:jc w:val="both"/>
        <w:rPr>
          <w:bCs/>
          <w:color w:val="FFFFFF"/>
        </w:rPr>
      </w:pPr>
      <w:r>
        <w:rPr>
          <w:bCs/>
          <w:color w:val="FFFFFF"/>
        </w:rPr>
        <w:t>\</w:t>
      </w:r>
    </w:p>
    <w:p w:rsidR="008A65AA" w:rsidRDefault="00052E3D" w:rsidP="00FF2E5D">
      <w:pPr>
        <w:pStyle w:val="NormalWeb"/>
        <w:spacing w:line="360" w:lineRule="auto"/>
        <w:jc w:val="both"/>
        <w:rPr>
          <w:bCs/>
          <w:color w:val="FFFFFF"/>
        </w:rPr>
      </w:pPr>
      <w:r w:rsidRPr="00052E3D">
        <w:rPr>
          <w:bCs/>
          <w:color w:val="FFFFFF"/>
        </w:rPr>
        <w:t>://</w:t>
      </w:r>
      <w:r w:rsidR="000172BC">
        <w:rPr>
          <w:bCs/>
          <w:color w:val="FFFFFF"/>
        </w:rPr>
        <w:t>www.voda</w:t>
      </w:r>
    </w:p>
    <w:p w:rsidR="0075308E" w:rsidRPr="007E1C35" w:rsidRDefault="000172BC" w:rsidP="00FF2E5D">
      <w:pPr>
        <w:pStyle w:val="NormalWeb"/>
        <w:spacing w:line="360" w:lineRule="auto"/>
        <w:jc w:val="both"/>
        <w:rPr>
          <w:bCs/>
          <w:color w:val="FFFFFF"/>
        </w:rPr>
      </w:pPr>
      <w:r>
        <w:rPr>
          <w:bCs/>
          <w:color w:val="FFFFFF"/>
        </w:rPr>
        <w:t>.ba/uplo</w:t>
      </w:r>
    </w:p>
    <w:p w:rsidR="0097178D" w:rsidRPr="0097178D" w:rsidRDefault="0097178D" w:rsidP="0097178D">
      <w:pPr>
        <w:pStyle w:val="Heading1"/>
        <w:jc w:val="both"/>
        <w:rPr>
          <w:rFonts w:ascii="Times New Roman" w:hAnsi="Times New Roman" w:cs="Times New Roman"/>
        </w:rPr>
      </w:pPr>
      <w:bookmarkStart w:id="19" w:name="_Toc147906075"/>
      <w:r w:rsidRPr="0097178D">
        <w:rPr>
          <w:rFonts w:ascii="Times New Roman" w:hAnsi="Times New Roman" w:cs="Times New Roman"/>
        </w:rPr>
        <w:lastRenderedPageBreak/>
        <w:t>PRILOG 1</w:t>
      </w:r>
      <w:bookmarkEnd w:id="19"/>
      <w:r w:rsidRPr="0097178D">
        <w:rPr>
          <w:rFonts w:ascii="Times New Roman" w:hAnsi="Times New Roman" w:cs="Times New Roman"/>
        </w:rPr>
        <w:t xml:space="preserve"> </w:t>
      </w:r>
    </w:p>
    <w:p w:rsidR="00EF381C" w:rsidRDefault="00EF381C" w:rsidP="00D0407B">
      <w:pPr>
        <w:spacing w:line="360" w:lineRule="auto"/>
        <w:jc w:val="both"/>
      </w:pPr>
    </w:p>
    <w:p w:rsidR="0097178D" w:rsidRPr="0097178D" w:rsidRDefault="00CB2BEB" w:rsidP="00D0407B">
      <w:pPr>
        <w:spacing w:line="360" w:lineRule="auto"/>
        <w:jc w:val="both"/>
        <w:rPr>
          <w:rFonts w:ascii="Times New Roman" w:hAnsi="Times New Roman" w:cs="Times New Roman"/>
          <w:sz w:val="24"/>
        </w:rPr>
      </w:pPr>
      <w:r>
        <w:rPr>
          <w:rFonts w:ascii="Times New Roman" w:hAnsi="Times New Roman" w:cs="Times New Roman"/>
          <w:sz w:val="24"/>
        </w:rPr>
        <w:t>Tabela: Lista taksa</w:t>
      </w:r>
      <w:r w:rsidR="0097178D">
        <w:rPr>
          <w:rFonts w:ascii="Times New Roman" w:hAnsi="Times New Roman" w:cs="Times New Roman"/>
          <w:sz w:val="24"/>
        </w:rPr>
        <w:t xml:space="preserve"> identifikovanih na lokalitetu 2</w:t>
      </w:r>
      <w:r w:rsidR="0097178D" w:rsidRPr="0097178D">
        <w:rPr>
          <w:rFonts w:ascii="Times New Roman" w:hAnsi="Times New Roman" w:cs="Times New Roman"/>
          <w:sz w:val="24"/>
        </w:rPr>
        <w:t xml:space="preserve"> </w:t>
      </w:r>
      <w:r w:rsidR="0097178D">
        <w:rPr>
          <w:rFonts w:ascii="Times New Roman" w:hAnsi="Times New Roman" w:cs="Times New Roman"/>
          <w:sz w:val="24"/>
        </w:rPr>
        <w:t>–</w:t>
      </w:r>
      <w:r w:rsidR="0097178D" w:rsidRPr="0097178D">
        <w:rPr>
          <w:rFonts w:ascii="Times New Roman" w:hAnsi="Times New Roman" w:cs="Times New Roman"/>
          <w:sz w:val="24"/>
        </w:rPr>
        <w:t xml:space="preserve"> </w:t>
      </w:r>
      <w:r w:rsidR="0097178D">
        <w:rPr>
          <w:rFonts w:ascii="Times New Roman" w:hAnsi="Times New Roman" w:cs="Times New Roman"/>
          <w:sz w:val="24"/>
        </w:rPr>
        <w:t>Vrelo Bosne</w:t>
      </w:r>
    </w:p>
    <w:p w:rsidR="00EF381C" w:rsidRDefault="00EF381C" w:rsidP="00D0407B">
      <w:pPr>
        <w:spacing w:line="360" w:lineRule="auto"/>
        <w:jc w:val="both"/>
      </w:pPr>
    </w:p>
    <w:tbl>
      <w:tblPr>
        <w:tblStyle w:val="TableGrid2"/>
        <w:tblW w:w="0" w:type="auto"/>
        <w:tblLook w:val="04A0" w:firstRow="1" w:lastRow="0" w:firstColumn="1" w:lastColumn="0" w:noHBand="0" w:noVBand="1"/>
      </w:tblPr>
      <w:tblGrid>
        <w:gridCol w:w="6840"/>
      </w:tblGrid>
      <w:tr w:rsidR="00CB2BEB" w:rsidRPr="0097178D" w:rsidTr="006051AF">
        <w:trPr>
          <w:trHeight w:val="288"/>
        </w:trPr>
        <w:tc>
          <w:tcPr>
            <w:tcW w:w="6840" w:type="dxa"/>
            <w:noWrap/>
            <w:hideMark/>
          </w:tcPr>
          <w:p w:rsidR="00CB2BEB" w:rsidRPr="002A681D" w:rsidRDefault="00CB2BEB" w:rsidP="0097178D">
            <w:pPr>
              <w:rPr>
                <w:rFonts w:ascii="Calibri" w:eastAsia="Calibri" w:hAnsi="Calibri" w:cs="Times New Roman"/>
                <w:b/>
              </w:rPr>
            </w:pPr>
            <w:r w:rsidRPr="002A681D">
              <w:rPr>
                <w:rFonts w:ascii="Calibri" w:eastAsia="Calibri" w:hAnsi="Calibri" w:cs="Times New Roman"/>
                <w:b/>
              </w:rPr>
              <w:t>VRSTE</w:t>
            </w:r>
          </w:p>
        </w:tc>
      </w:tr>
      <w:tr w:rsidR="00CB2BEB" w:rsidRPr="0097178D" w:rsidTr="006051AF">
        <w:trPr>
          <w:trHeight w:val="288"/>
        </w:trPr>
        <w:tc>
          <w:tcPr>
            <w:tcW w:w="6840" w:type="dxa"/>
            <w:noWrap/>
            <w:hideMark/>
          </w:tcPr>
          <w:p w:rsidR="00CB2BEB" w:rsidRPr="0097178D" w:rsidRDefault="00CB2BEB" w:rsidP="0097178D">
            <w:pPr>
              <w:rPr>
                <w:rFonts w:ascii="Calibri" w:eastAsia="Calibri" w:hAnsi="Calibri" w:cs="Times New Roman"/>
              </w:rPr>
            </w:pPr>
            <w:r w:rsidRPr="0097178D">
              <w:rPr>
                <w:rFonts w:ascii="Calibri" w:eastAsia="Calibri" w:hAnsi="Calibri" w:cs="Times New Roman"/>
                <w:b/>
                <w:bCs/>
              </w:rPr>
              <w:t>Turbellaria</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Crenobia alpina</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Polycelis felina</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Planaria sp.</w:t>
            </w:r>
          </w:p>
        </w:tc>
      </w:tr>
      <w:tr w:rsidR="00CB2BEB" w:rsidRPr="0097178D" w:rsidTr="006051AF">
        <w:trPr>
          <w:trHeight w:val="288"/>
        </w:trPr>
        <w:tc>
          <w:tcPr>
            <w:tcW w:w="6840" w:type="dxa"/>
            <w:noWrap/>
            <w:hideMark/>
          </w:tcPr>
          <w:p w:rsidR="00CB2BEB" w:rsidRPr="0097178D" w:rsidRDefault="00CB2BEB" w:rsidP="0097178D">
            <w:pPr>
              <w:rPr>
                <w:rFonts w:ascii="Calibri" w:eastAsia="Calibri" w:hAnsi="Calibri" w:cs="Times New Roman"/>
              </w:rPr>
            </w:pPr>
            <w:r w:rsidRPr="0097178D">
              <w:rPr>
                <w:rFonts w:ascii="Calibri" w:eastAsia="Calibri" w:hAnsi="Calibri" w:cs="Times New Roman"/>
                <w:b/>
                <w:bCs/>
              </w:rPr>
              <w:t>Annelida;</w:t>
            </w:r>
          </w:p>
        </w:tc>
      </w:tr>
      <w:tr w:rsidR="00CB2BEB" w:rsidRPr="0097178D" w:rsidTr="006051AF">
        <w:trPr>
          <w:trHeight w:val="288"/>
        </w:trPr>
        <w:tc>
          <w:tcPr>
            <w:tcW w:w="6840" w:type="dxa"/>
            <w:noWrap/>
            <w:hideMark/>
          </w:tcPr>
          <w:p w:rsidR="00CB2BEB" w:rsidRPr="0097178D" w:rsidRDefault="00CB2BEB" w:rsidP="0097178D">
            <w:pPr>
              <w:rPr>
                <w:rFonts w:ascii="Calibri" w:eastAsia="Calibri" w:hAnsi="Calibri" w:cs="Times New Roman"/>
              </w:rPr>
            </w:pPr>
            <w:r w:rsidRPr="0097178D">
              <w:rPr>
                <w:rFonts w:ascii="Calibri" w:eastAsia="Calibri" w:hAnsi="Calibri" w:cs="Times New Roman"/>
                <w:b/>
              </w:rPr>
              <w:t>Oligochaeta</w:t>
            </w:r>
          </w:p>
        </w:tc>
      </w:tr>
      <w:tr w:rsidR="00CB2BEB" w:rsidRPr="0097178D" w:rsidTr="006051AF">
        <w:trPr>
          <w:trHeight w:val="288"/>
        </w:trPr>
        <w:tc>
          <w:tcPr>
            <w:tcW w:w="6840" w:type="dxa"/>
            <w:noWrap/>
          </w:tcPr>
          <w:p w:rsidR="00CB2BEB" w:rsidRPr="0097178D" w:rsidRDefault="00CB2BEB" w:rsidP="0097178D">
            <w:pPr>
              <w:rPr>
                <w:rFonts w:ascii="Calibri" w:eastAsia="Calibri" w:hAnsi="Calibri" w:cs="Times New Roman"/>
              </w:rPr>
            </w:pPr>
            <w:r w:rsidRPr="0097178D">
              <w:rPr>
                <w:rFonts w:ascii="Calibri" w:eastAsia="Calibri" w:hAnsi="Calibri" w:cs="Times New Roman"/>
              </w:rPr>
              <w:t>Lubriciculidae</w:t>
            </w:r>
          </w:p>
        </w:tc>
      </w:tr>
      <w:tr w:rsidR="00CB2BEB" w:rsidRPr="0097178D" w:rsidTr="006051AF">
        <w:trPr>
          <w:trHeight w:val="288"/>
        </w:trPr>
        <w:tc>
          <w:tcPr>
            <w:tcW w:w="6840" w:type="dxa"/>
            <w:noWrap/>
            <w:hideMark/>
          </w:tcPr>
          <w:p w:rsidR="00CB2BEB" w:rsidRPr="0097178D" w:rsidRDefault="00CB2BEB" w:rsidP="0097178D">
            <w:pPr>
              <w:rPr>
                <w:rFonts w:ascii="Calibri" w:eastAsia="Calibri" w:hAnsi="Calibri" w:cs="Times New Roman"/>
              </w:rPr>
            </w:pPr>
            <w:r w:rsidRPr="0097178D">
              <w:rPr>
                <w:rFonts w:ascii="Calibri" w:eastAsia="Calibri" w:hAnsi="Calibri" w:cs="Times New Roman"/>
                <w:b/>
                <w:bCs/>
              </w:rPr>
              <w:t>Rhynhelmis limosella</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Criodrilus lacuum</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Familija:Haplotaxide; Haplotaxis gordioides</w:t>
            </w:r>
          </w:p>
        </w:tc>
      </w:tr>
      <w:tr w:rsidR="00CB2BEB" w:rsidRPr="0097178D" w:rsidTr="006051AF">
        <w:trPr>
          <w:trHeight w:val="288"/>
        </w:trPr>
        <w:tc>
          <w:tcPr>
            <w:tcW w:w="6840" w:type="dxa"/>
            <w:noWrap/>
            <w:hideMark/>
          </w:tcPr>
          <w:p w:rsidR="00CB2BEB" w:rsidRPr="0097178D" w:rsidRDefault="00CB2BEB" w:rsidP="0097178D">
            <w:pPr>
              <w:rPr>
                <w:rFonts w:ascii="Calibri" w:eastAsia="Calibri" w:hAnsi="Calibri" w:cs="Times New Roman"/>
              </w:rPr>
            </w:pPr>
            <w:r w:rsidRPr="0097178D">
              <w:rPr>
                <w:rFonts w:ascii="Calibri" w:eastAsia="Calibri" w:hAnsi="Calibri" w:cs="Times New Roman"/>
                <w:b/>
                <w:bCs/>
              </w:rPr>
              <w:t>Hirudinea</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Herpobdella sp.</w:t>
            </w:r>
          </w:p>
        </w:tc>
      </w:tr>
      <w:tr w:rsidR="00CB2BEB" w:rsidRPr="0097178D" w:rsidTr="006051AF">
        <w:trPr>
          <w:trHeight w:val="288"/>
        </w:trPr>
        <w:tc>
          <w:tcPr>
            <w:tcW w:w="6840" w:type="dxa"/>
            <w:noWrap/>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Helobdella stagnalis</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Glossosiphonia complanata</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Piscicola geometra</w:t>
            </w:r>
          </w:p>
        </w:tc>
      </w:tr>
      <w:tr w:rsidR="00CB2BEB" w:rsidRPr="0097178D" w:rsidTr="006051AF">
        <w:trPr>
          <w:trHeight w:val="288"/>
        </w:trPr>
        <w:tc>
          <w:tcPr>
            <w:tcW w:w="6840" w:type="dxa"/>
            <w:noWrap/>
            <w:hideMark/>
          </w:tcPr>
          <w:p w:rsidR="00CB2BEB" w:rsidRPr="0097178D" w:rsidRDefault="00CB2BEB" w:rsidP="0097178D">
            <w:pPr>
              <w:rPr>
                <w:rFonts w:ascii="Calibri" w:eastAsia="Calibri" w:hAnsi="Calibri" w:cs="Times New Roman"/>
              </w:rPr>
            </w:pPr>
            <w:r w:rsidRPr="0097178D">
              <w:rPr>
                <w:rFonts w:ascii="Calibri" w:eastAsia="Calibri" w:hAnsi="Calibri" w:cs="Times New Roman"/>
                <w:b/>
                <w:bCs/>
              </w:rPr>
              <w:t>Gastropoda</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Delima fulcrata</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Claussilia sp.</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Helicella ammonis</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Ancylus fluviatilis</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Lymnaea limosa</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Lymnaea sp.</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Physa acuta</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Succinea putris</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Amphimelania Hollandri</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Valvata sp.</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Lartetia sp.</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Bythinella sp.</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Valvata cristata</w:t>
            </w:r>
          </w:p>
        </w:tc>
      </w:tr>
      <w:tr w:rsidR="00CB2BEB" w:rsidRPr="0097178D" w:rsidTr="006051AF">
        <w:trPr>
          <w:trHeight w:val="288"/>
        </w:trPr>
        <w:tc>
          <w:tcPr>
            <w:tcW w:w="6840" w:type="dxa"/>
            <w:noWrap/>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Viviparus sp.</w:t>
            </w:r>
          </w:p>
        </w:tc>
      </w:tr>
      <w:tr w:rsidR="00CB2BEB" w:rsidRPr="0097178D" w:rsidTr="006051AF">
        <w:trPr>
          <w:trHeight w:val="288"/>
        </w:trPr>
        <w:tc>
          <w:tcPr>
            <w:tcW w:w="6840" w:type="dxa"/>
            <w:noWrap/>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Esperiana esperi</w:t>
            </w:r>
          </w:p>
        </w:tc>
      </w:tr>
      <w:tr w:rsidR="00CB2BEB" w:rsidRPr="0097178D" w:rsidTr="006051AF">
        <w:trPr>
          <w:trHeight w:val="288"/>
        </w:trPr>
        <w:tc>
          <w:tcPr>
            <w:tcW w:w="6840" w:type="dxa"/>
            <w:noWrap/>
          </w:tcPr>
          <w:p w:rsidR="00CB2BEB" w:rsidRPr="0097178D" w:rsidRDefault="00CB2BEB" w:rsidP="006051AF">
            <w:pPr>
              <w:rPr>
                <w:rFonts w:ascii="Calibri" w:eastAsia="Calibri" w:hAnsi="Calibri" w:cs="Times New Roman"/>
              </w:rPr>
            </w:pPr>
            <w:r w:rsidRPr="0097178D">
              <w:rPr>
                <w:rFonts w:ascii="Calibri" w:eastAsia="Calibri" w:hAnsi="Calibri" w:cs="Times New Roman"/>
                <w:b/>
              </w:rPr>
              <w:t>Bivalvia</w:t>
            </w:r>
          </w:p>
        </w:tc>
      </w:tr>
      <w:tr w:rsidR="00CB2BEB" w:rsidRPr="0097178D" w:rsidTr="006051AF">
        <w:trPr>
          <w:trHeight w:val="288"/>
        </w:trPr>
        <w:tc>
          <w:tcPr>
            <w:tcW w:w="6840" w:type="dxa"/>
            <w:noWrap/>
          </w:tcPr>
          <w:p w:rsidR="00CB2BEB" w:rsidRPr="0097178D" w:rsidRDefault="00CB2BEB" w:rsidP="006051AF">
            <w:pPr>
              <w:rPr>
                <w:rFonts w:ascii="Calibri" w:eastAsia="Calibri" w:hAnsi="Calibri" w:cs="Times New Roman"/>
              </w:rPr>
            </w:pPr>
            <w:r w:rsidRPr="0097178D">
              <w:rPr>
                <w:rFonts w:ascii="Calibri" w:eastAsia="Calibri" w:hAnsi="Calibri" w:cs="Times New Roman"/>
              </w:rPr>
              <w:t>Pisidium sp.</w:t>
            </w:r>
          </w:p>
        </w:tc>
      </w:tr>
      <w:tr w:rsidR="00CB2BEB" w:rsidRPr="0097178D" w:rsidTr="006051AF">
        <w:trPr>
          <w:trHeight w:val="288"/>
        </w:trPr>
        <w:tc>
          <w:tcPr>
            <w:tcW w:w="6840" w:type="dxa"/>
            <w:noWrap/>
          </w:tcPr>
          <w:p w:rsidR="00CB2BEB" w:rsidRPr="00CB2BEB" w:rsidRDefault="00CB2BEB" w:rsidP="0097178D">
            <w:pPr>
              <w:rPr>
                <w:rFonts w:ascii="Calibri" w:eastAsia="Calibri" w:hAnsi="Calibri" w:cs="Times New Roman"/>
                <w:b/>
              </w:rPr>
            </w:pPr>
            <w:r w:rsidRPr="00CB2BEB">
              <w:rPr>
                <w:rFonts w:ascii="Calibri" w:eastAsia="Calibri" w:hAnsi="Calibri" w:cs="Times New Roman"/>
                <w:b/>
              </w:rPr>
              <w:t>Oligocaheta</w:t>
            </w:r>
          </w:p>
        </w:tc>
      </w:tr>
      <w:tr w:rsidR="00CB2BEB" w:rsidRPr="0097178D" w:rsidTr="006051AF">
        <w:trPr>
          <w:trHeight w:val="288"/>
        </w:trPr>
        <w:tc>
          <w:tcPr>
            <w:tcW w:w="6840" w:type="dxa"/>
            <w:noWrap/>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Tubifex tubifex</w:t>
            </w:r>
          </w:p>
        </w:tc>
      </w:tr>
      <w:tr w:rsidR="00CB2BEB" w:rsidRPr="0097178D" w:rsidTr="006051AF">
        <w:trPr>
          <w:trHeight w:val="288"/>
        </w:trPr>
        <w:tc>
          <w:tcPr>
            <w:tcW w:w="6840" w:type="dxa"/>
            <w:noWrap/>
            <w:hideMark/>
          </w:tcPr>
          <w:p w:rsidR="00CB2BEB" w:rsidRPr="0097178D" w:rsidRDefault="00CB2BEB" w:rsidP="0097178D">
            <w:pPr>
              <w:rPr>
                <w:rFonts w:ascii="Calibri" w:eastAsia="Calibri" w:hAnsi="Calibri" w:cs="Times New Roman"/>
              </w:rPr>
            </w:pPr>
            <w:r w:rsidRPr="0097178D">
              <w:rPr>
                <w:rFonts w:ascii="Calibri" w:eastAsia="Calibri" w:hAnsi="Calibri" w:cs="Times New Roman"/>
                <w:b/>
                <w:bCs/>
              </w:rPr>
              <w:lastRenderedPageBreak/>
              <w:t>Crustacea</w:t>
            </w:r>
          </w:p>
        </w:tc>
      </w:tr>
      <w:tr w:rsidR="00CB2BEB" w:rsidRPr="0097178D" w:rsidTr="006051AF">
        <w:trPr>
          <w:trHeight w:val="288"/>
        </w:trPr>
        <w:tc>
          <w:tcPr>
            <w:tcW w:w="6840" w:type="dxa"/>
            <w:noWrap/>
          </w:tcPr>
          <w:p w:rsidR="00CB2BEB" w:rsidRPr="0097178D" w:rsidRDefault="00CB2BEB" w:rsidP="0097178D">
            <w:pPr>
              <w:rPr>
                <w:rFonts w:ascii="Calibri" w:eastAsia="Calibri" w:hAnsi="Calibri" w:cs="Times New Roman"/>
              </w:rPr>
            </w:pPr>
            <w:r w:rsidRPr="0097178D">
              <w:rPr>
                <w:rFonts w:ascii="Calibri" w:eastAsia="Calibri" w:hAnsi="Calibri" w:cs="Times New Roman"/>
                <w:b/>
                <w:bCs/>
              </w:rPr>
              <w:t>Amphipoda</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Gammarus bosniacus</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Niphargus ilidžensis</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Asellus aquaticus</w:t>
            </w:r>
          </w:p>
        </w:tc>
      </w:tr>
      <w:tr w:rsidR="00CB2BEB" w:rsidRPr="0097178D" w:rsidTr="006051AF">
        <w:trPr>
          <w:trHeight w:val="288"/>
        </w:trPr>
        <w:tc>
          <w:tcPr>
            <w:tcW w:w="6840" w:type="dxa"/>
            <w:noWrap/>
            <w:hideMark/>
          </w:tcPr>
          <w:p w:rsidR="00CB2BEB" w:rsidRPr="0097178D" w:rsidRDefault="00CB2BEB" w:rsidP="006051AF">
            <w:pPr>
              <w:rPr>
                <w:rFonts w:ascii="Calibri" w:eastAsia="Calibri" w:hAnsi="Calibri" w:cs="Times New Roman"/>
              </w:rPr>
            </w:pPr>
            <w:r w:rsidRPr="0097178D">
              <w:rPr>
                <w:rFonts w:ascii="Calibri" w:eastAsia="Calibri" w:hAnsi="Calibri" w:cs="Times New Roman"/>
                <w:b/>
              </w:rPr>
              <w:t>Arachnida</w:t>
            </w:r>
          </w:p>
        </w:tc>
      </w:tr>
      <w:tr w:rsidR="00CB2BEB" w:rsidRPr="0097178D" w:rsidTr="006051AF">
        <w:trPr>
          <w:trHeight w:val="288"/>
        </w:trPr>
        <w:tc>
          <w:tcPr>
            <w:tcW w:w="6840" w:type="dxa"/>
            <w:noWrap/>
            <w:hideMark/>
          </w:tcPr>
          <w:p w:rsidR="00CB2BEB" w:rsidRPr="0097178D" w:rsidRDefault="00CB2BEB" w:rsidP="006051AF">
            <w:pPr>
              <w:rPr>
                <w:rFonts w:ascii="Calibri" w:eastAsia="Calibri" w:hAnsi="Calibri" w:cs="Times New Roman"/>
              </w:rPr>
            </w:pPr>
            <w:r w:rsidRPr="0097178D">
              <w:rPr>
                <w:rFonts w:ascii="Calibri" w:eastAsia="Calibri" w:hAnsi="Calibri" w:cs="Times New Roman"/>
                <w:b/>
              </w:rPr>
              <w:t>Acarina</w:t>
            </w:r>
          </w:p>
        </w:tc>
      </w:tr>
      <w:tr w:rsidR="00CB2BEB" w:rsidRPr="0097178D" w:rsidTr="006051AF">
        <w:trPr>
          <w:trHeight w:val="288"/>
        </w:trPr>
        <w:tc>
          <w:tcPr>
            <w:tcW w:w="6840" w:type="dxa"/>
            <w:noWrap/>
            <w:hideMark/>
          </w:tcPr>
          <w:p w:rsidR="00CB2BEB" w:rsidRPr="0097178D" w:rsidRDefault="00CB2BEB" w:rsidP="006051AF">
            <w:pPr>
              <w:rPr>
                <w:rFonts w:ascii="Calibri" w:eastAsia="Calibri" w:hAnsi="Calibri" w:cs="Times New Roman"/>
              </w:rPr>
            </w:pPr>
            <w:r w:rsidRPr="0097178D">
              <w:rPr>
                <w:rFonts w:ascii="Calibri" w:eastAsia="Calibri" w:hAnsi="Calibri" w:cs="Times New Roman"/>
              </w:rPr>
              <w:t>Hydracarina</w:t>
            </w:r>
          </w:p>
        </w:tc>
      </w:tr>
      <w:tr w:rsidR="00CB2BEB" w:rsidRPr="0097178D" w:rsidTr="006051AF">
        <w:trPr>
          <w:trHeight w:val="288"/>
        </w:trPr>
        <w:tc>
          <w:tcPr>
            <w:tcW w:w="6840" w:type="dxa"/>
            <w:noWrap/>
            <w:hideMark/>
          </w:tcPr>
          <w:p w:rsidR="00CB2BEB" w:rsidRPr="00CB2BEB" w:rsidRDefault="00CB2BEB" w:rsidP="0097178D">
            <w:pPr>
              <w:rPr>
                <w:rFonts w:eastAsia="Calibri" w:cstheme="minorHAnsi"/>
                <w:b/>
              </w:rPr>
            </w:pPr>
            <w:r w:rsidRPr="00CB2BEB">
              <w:rPr>
                <w:rFonts w:eastAsia="Calibri" w:cstheme="minorHAnsi"/>
                <w:b/>
              </w:rPr>
              <w:t>Insecta</w:t>
            </w:r>
          </w:p>
        </w:tc>
      </w:tr>
      <w:tr w:rsidR="00CB2BEB" w:rsidRPr="0097178D" w:rsidTr="006051AF">
        <w:trPr>
          <w:trHeight w:val="288"/>
        </w:trPr>
        <w:tc>
          <w:tcPr>
            <w:tcW w:w="6840" w:type="dxa"/>
            <w:noWrap/>
            <w:hideMark/>
          </w:tcPr>
          <w:p w:rsidR="00CB2BEB" w:rsidRPr="0097178D" w:rsidRDefault="00CB2BEB" w:rsidP="0097178D">
            <w:pPr>
              <w:rPr>
                <w:rFonts w:ascii="Calibri" w:eastAsia="Calibri" w:hAnsi="Calibri" w:cs="Times New Roman"/>
              </w:rPr>
            </w:pPr>
            <w:r w:rsidRPr="0097178D">
              <w:rPr>
                <w:rFonts w:ascii="Calibri" w:eastAsia="Calibri" w:hAnsi="Calibri" w:cs="Times New Roman"/>
              </w:rPr>
              <w:t>Ephemeroptera</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Baetis sp.</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Torleia belgica</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Ephemera sp.</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Ecdyonurus sp.</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Ecdyonurus flumium</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Siphlonurus croaticus</w:t>
            </w:r>
          </w:p>
        </w:tc>
      </w:tr>
      <w:tr w:rsidR="00CB2BEB" w:rsidRPr="0097178D" w:rsidTr="006051AF">
        <w:trPr>
          <w:trHeight w:val="288"/>
        </w:trPr>
        <w:tc>
          <w:tcPr>
            <w:tcW w:w="6840" w:type="dxa"/>
            <w:noWrap/>
            <w:hideMark/>
          </w:tcPr>
          <w:p w:rsidR="00CB2BEB" w:rsidRPr="0097178D" w:rsidRDefault="00CB2BEB" w:rsidP="0097178D">
            <w:pPr>
              <w:rPr>
                <w:rFonts w:ascii="Calibri" w:eastAsia="Calibri" w:hAnsi="Calibri" w:cs="Times New Roman"/>
              </w:rPr>
            </w:pPr>
            <w:r w:rsidRPr="0097178D">
              <w:rPr>
                <w:rFonts w:ascii="Calibri" w:eastAsia="Calibri" w:hAnsi="Calibri" w:cs="Times New Roman"/>
                <w:b/>
                <w:bCs/>
              </w:rPr>
              <w:t>Plecoptera</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Perla sp.</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Chloroperla sp.</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Taeniopteryx sp.</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Protonemura sp.</w:t>
            </w:r>
          </w:p>
        </w:tc>
      </w:tr>
      <w:tr w:rsidR="00CB2BEB" w:rsidRPr="0097178D" w:rsidTr="006051AF">
        <w:trPr>
          <w:trHeight w:val="288"/>
        </w:trPr>
        <w:tc>
          <w:tcPr>
            <w:tcW w:w="6840" w:type="dxa"/>
            <w:noWrap/>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Protonemura auberti</w:t>
            </w:r>
          </w:p>
        </w:tc>
      </w:tr>
      <w:tr w:rsidR="00CB2BEB" w:rsidRPr="0097178D" w:rsidTr="006051AF">
        <w:trPr>
          <w:trHeight w:val="288"/>
        </w:trPr>
        <w:tc>
          <w:tcPr>
            <w:tcW w:w="6840" w:type="dxa"/>
            <w:noWrap/>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Nemurella picteti</w:t>
            </w:r>
          </w:p>
        </w:tc>
      </w:tr>
      <w:tr w:rsidR="00CB2BEB" w:rsidRPr="0097178D" w:rsidTr="006051AF">
        <w:trPr>
          <w:trHeight w:val="288"/>
        </w:trPr>
        <w:tc>
          <w:tcPr>
            <w:tcW w:w="6840" w:type="dxa"/>
            <w:noWrap/>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Isoperla sp.</w:t>
            </w:r>
          </w:p>
        </w:tc>
      </w:tr>
      <w:tr w:rsidR="00CB2BEB" w:rsidRPr="0097178D" w:rsidTr="006051AF">
        <w:trPr>
          <w:trHeight w:val="288"/>
        </w:trPr>
        <w:tc>
          <w:tcPr>
            <w:tcW w:w="6840" w:type="dxa"/>
            <w:noWrap/>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Isoperla grammatica</w:t>
            </w:r>
          </w:p>
        </w:tc>
      </w:tr>
      <w:tr w:rsidR="00CB2BEB" w:rsidRPr="0097178D" w:rsidTr="006051AF">
        <w:trPr>
          <w:trHeight w:val="288"/>
        </w:trPr>
        <w:tc>
          <w:tcPr>
            <w:tcW w:w="6840" w:type="dxa"/>
            <w:noWrap/>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Leuctra sp.</w:t>
            </w:r>
          </w:p>
        </w:tc>
      </w:tr>
      <w:tr w:rsidR="00CB2BEB" w:rsidRPr="0097178D" w:rsidTr="006051AF">
        <w:trPr>
          <w:trHeight w:val="288"/>
        </w:trPr>
        <w:tc>
          <w:tcPr>
            <w:tcW w:w="6840" w:type="dxa"/>
            <w:noWrap/>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Neumora sp.</w:t>
            </w:r>
          </w:p>
        </w:tc>
      </w:tr>
      <w:tr w:rsidR="00CB2BEB" w:rsidRPr="0097178D" w:rsidTr="006051AF">
        <w:trPr>
          <w:trHeight w:val="288"/>
        </w:trPr>
        <w:tc>
          <w:tcPr>
            <w:tcW w:w="6840" w:type="dxa"/>
            <w:noWrap/>
            <w:hideMark/>
          </w:tcPr>
          <w:p w:rsidR="00CB2BEB" w:rsidRPr="0097178D" w:rsidRDefault="00CB2BEB" w:rsidP="0097178D">
            <w:pPr>
              <w:rPr>
                <w:rFonts w:ascii="Calibri" w:eastAsia="Calibri" w:hAnsi="Calibri" w:cs="Times New Roman"/>
              </w:rPr>
            </w:pPr>
            <w:r w:rsidRPr="0097178D">
              <w:rPr>
                <w:rFonts w:ascii="Calibri" w:eastAsia="Calibri" w:hAnsi="Calibri" w:cs="Times New Roman"/>
                <w:b/>
                <w:bCs/>
              </w:rPr>
              <w:t>Odonata</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Ischnura elegans</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Lestes sp.</w:t>
            </w:r>
          </w:p>
        </w:tc>
      </w:tr>
      <w:tr w:rsidR="00CB2BEB" w:rsidRPr="0097178D" w:rsidTr="006051AF">
        <w:trPr>
          <w:trHeight w:val="288"/>
        </w:trPr>
        <w:tc>
          <w:tcPr>
            <w:tcW w:w="6840" w:type="dxa"/>
            <w:noWrap/>
            <w:hideMark/>
          </w:tcPr>
          <w:p w:rsidR="00CB2BEB" w:rsidRPr="0097178D" w:rsidRDefault="00CB2BEB" w:rsidP="0097178D">
            <w:pPr>
              <w:rPr>
                <w:rFonts w:ascii="Calibri" w:eastAsia="Calibri" w:hAnsi="Calibri" w:cs="Times New Roman"/>
              </w:rPr>
            </w:pPr>
            <w:r w:rsidRPr="0097178D">
              <w:rPr>
                <w:rFonts w:ascii="Calibri" w:eastAsia="Calibri" w:hAnsi="Calibri" w:cs="Times New Roman"/>
                <w:b/>
                <w:bCs/>
              </w:rPr>
              <w:t>Diptera</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Tanytarsinae</w:t>
            </w:r>
          </w:p>
        </w:tc>
      </w:tr>
      <w:tr w:rsidR="00CB2BEB" w:rsidRPr="0097178D" w:rsidTr="006051AF">
        <w:trPr>
          <w:trHeight w:val="288"/>
        </w:trPr>
        <w:tc>
          <w:tcPr>
            <w:tcW w:w="6840" w:type="dxa"/>
            <w:noWrap/>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Berdeniella sp.</w:t>
            </w:r>
          </w:p>
        </w:tc>
      </w:tr>
      <w:tr w:rsidR="00CB2BEB" w:rsidRPr="0097178D" w:rsidTr="006051AF">
        <w:trPr>
          <w:trHeight w:val="288"/>
        </w:trPr>
        <w:tc>
          <w:tcPr>
            <w:tcW w:w="6840" w:type="dxa"/>
            <w:noWrap/>
            <w:hideMark/>
          </w:tcPr>
          <w:p w:rsidR="00CB2BEB" w:rsidRPr="0097178D" w:rsidRDefault="00CB2BEB" w:rsidP="0097178D">
            <w:pPr>
              <w:rPr>
                <w:rFonts w:ascii="Calibri" w:eastAsia="Calibri" w:hAnsi="Calibri" w:cs="Times New Roman"/>
              </w:rPr>
            </w:pPr>
            <w:r w:rsidRPr="0097178D">
              <w:rPr>
                <w:rFonts w:ascii="Calibri" w:eastAsia="Calibri" w:hAnsi="Calibri" w:cs="Times New Roman"/>
                <w:b/>
                <w:bCs/>
              </w:rPr>
              <w:t>Trichoptera</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Rhyacophila septentrionis</w:t>
            </w:r>
          </w:p>
        </w:tc>
      </w:tr>
      <w:tr w:rsidR="00CB2BEB" w:rsidRPr="0097178D" w:rsidTr="006051AF">
        <w:trPr>
          <w:trHeight w:val="288"/>
        </w:trPr>
        <w:tc>
          <w:tcPr>
            <w:tcW w:w="6840" w:type="dxa"/>
            <w:noWrap/>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Rhyacphila faciata</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Rhyacophila sp.</w:t>
            </w:r>
          </w:p>
        </w:tc>
      </w:tr>
      <w:tr w:rsidR="00CB2BEB" w:rsidRPr="0097178D" w:rsidTr="006051AF">
        <w:trPr>
          <w:trHeight w:val="288"/>
        </w:trPr>
        <w:tc>
          <w:tcPr>
            <w:tcW w:w="6840" w:type="dxa"/>
            <w:noWrap/>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Rhyacophylla nubila</w:t>
            </w:r>
          </w:p>
        </w:tc>
      </w:tr>
      <w:tr w:rsidR="00CB2BEB" w:rsidRPr="0097178D" w:rsidTr="006051AF">
        <w:trPr>
          <w:trHeight w:val="288"/>
        </w:trPr>
        <w:tc>
          <w:tcPr>
            <w:tcW w:w="6840" w:type="dxa"/>
            <w:noWrap/>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Rhyacophylla sp.</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Agapetus sp.</w:t>
            </w:r>
          </w:p>
        </w:tc>
      </w:tr>
      <w:tr w:rsidR="00CB2BEB" w:rsidRPr="0097178D" w:rsidTr="006051AF">
        <w:trPr>
          <w:trHeight w:val="288"/>
        </w:trPr>
        <w:tc>
          <w:tcPr>
            <w:tcW w:w="6840" w:type="dxa"/>
            <w:noWrap/>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Agapetus slavorum</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Odontocerum albicorne</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Odontocerum sp.</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lastRenderedPageBreak/>
              <w:t>Plectrocnemia sp.</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Agryphetes crassicorne</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Sericostoma personatum</w:t>
            </w:r>
          </w:p>
        </w:tc>
      </w:tr>
      <w:tr w:rsidR="00CB2BEB" w:rsidRPr="0097178D" w:rsidTr="006051AF">
        <w:trPr>
          <w:trHeight w:val="288"/>
        </w:trPr>
        <w:tc>
          <w:tcPr>
            <w:tcW w:w="6840" w:type="dxa"/>
            <w:noWrap/>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Sericostoma sp.</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Goera sp.</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Limnophilus stigma</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Limnophilus sp.</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Choetopteryx villosa</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Halesus tesselatus</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Stenophylax rotundipenis</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Mesophylax sp.</w:t>
            </w:r>
          </w:p>
        </w:tc>
      </w:tr>
      <w:tr w:rsidR="00CB2BEB" w:rsidRPr="0097178D" w:rsidTr="006051AF">
        <w:trPr>
          <w:trHeight w:val="288"/>
        </w:trPr>
        <w:tc>
          <w:tcPr>
            <w:tcW w:w="6840" w:type="dxa"/>
            <w:noWrap/>
            <w:hideMark/>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Micropterna sp.</w:t>
            </w:r>
          </w:p>
        </w:tc>
      </w:tr>
      <w:tr w:rsidR="00CB2BEB" w:rsidRPr="0097178D" w:rsidTr="006051AF">
        <w:trPr>
          <w:trHeight w:val="288"/>
        </w:trPr>
        <w:tc>
          <w:tcPr>
            <w:tcW w:w="6840" w:type="dxa"/>
            <w:noWrap/>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Potamophylax palidus</w:t>
            </w:r>
          </w:p>
        </w:tc>
      </w:tr>
      <w:tr w:rsidR="00CB2BEB" w:rsidRPr="0097178D" w:rsidTr="006051AF">
        <w:trPr>
          <w:trHeight w:val="288"/>
        </w:trPr>
        <w:tc>
          <w:tcPr>
            <w:tcW w:w="6840" w:type="dxa"/>
            <w:noWrap/>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Micrasema sp.</w:t>
            </w:r>
          </w:p>
        </w:tc>
      </w:tr>
      <w:tr w:rsidR="00CB2BEB" w:rsidRPr="0097178D" w:rsidTr="006051AF">
        <w:trPr>
          <w:trHeight w:val="288"/>
        </w:trPr>
        <w:tc>
          <w:tcPr>
            <w:tcW w:w="6840" w:type="dxa"/>
            <w:noWrap/>
          </w:tcPr>
          <w:p w:rsidR="00CB2BEB" w:rsidRPr="00CB2BEB" w:rsidRDefault="00CB2BEB" w:rsidP="0097178D">
            <w:pPr>
              <w:rPr>
                <w:rFonts w:ascii="Calibri" w:eastAsia="Calibri" w:hAnsi="Calibri" w:cs="Times New Roman"/>
                <w:i/>
              </w:rPr>
            </w:pPr>
            <w:r w:rsidRPr="00CB2BEB">
              <w:rPr>
                <w:rFonts w:ascii="Calibri" w:eastAsia="Calibri" w:hAnsi="Calibri" w:cs="Times New Roman"/>
                <w:i/>
              </w:rPr>
              <w:t>Anabolia sp.</w:t>
            </w:r>
          </w:p>
        </w:tc>
      </w:tr>
      <w:tr w:rsidR="00CB2BEB" w:rsidRPr="0097178D" w:rsidTr="006051AF">
        <w:trPr>
          <w:trHeight w:val="288"/>
        </w:trPr>
        <w:tc>
          <w:tcPr>
            <w:tcW w:w="6840" w:type="dxa"/>
            <w:noWrap/>
          </w:tcPr>
          <w:p w:rsidR="00CB2BEB" w:rsidRPr="0097178D" w:rsidRDefault="00CB2BEB" w:rsidP="006051AF">
            <w:pPr>
              <w:rPr>
                <w:rFonts w:ascii="Calibri" w:eastAsia="Calibri" w:hAnsi="Calibri" w:cs="Times New Roman"/>
              </w:rPr>
            </w:pPr>
            <w:r w:rsidRPr="0097178D">
              <w:rPr>
                <w:rFonts w:ascii="Calibri" w:eastAsia="Calibri" w:hAnsi="Calibri" w:cs="Times New Roman"/>
                <w:b/>
                <w:bCs/>
              </w:rPr>
              <w:t>Hemiptera</w:t>
            </w:r>
          </w:p>
        </w:tc>
      </w:tr>
      <w:tr w:rsidR="00CB2BEB" w:rsidRPr="0097178D" w:rsidTr="006051AF">
        <w:trPr>
          <w:trHeight w:val="288"/>
        </w:trPr>
        <w:tc>
          <w:tcPr>
            <w:tcW w:w="6840" w:type="dxa"/>
            <w:noWrap/>
            <w:hideMark/>
          </w:tcPr>
          <w:p w:rsidR="00CB2BEB" w:rsidRPr="0097178D" w:rsidRDefault="00CB2BEB" w:rsidP="006051AF">
            <w:pPr>
              <w:rPr>
                <w:rFonts w:ascii="Calibri" w:eastAsia="Calibri" w:hAnsi="Calibri" w:cs="Times New Roman"/>
              </w:rPr>
            </w:pPr>
            <w:r w:rsidRPr="0097178D">
              <w:rPr>
                <w:rFonts w:ascii="Calibri" w:eastAsia="Calibri" w:hAnsi="Calibri" w:cs="Times New Roman"/>
              </w:rPr>
              <w:t>Corixa sp.</w:t>
            </w:r>
          </w:p>
        </w:tc>
      </w:tr>
      <w:tr w:rsidR="00CB2BEB" w:rsidRPr="0097178D" w:rsidTr="006051AF">
        <w:trPr>
          <w:trHeight w:val="288"/>
        </w:trPr>
        <w:tc>
          <w:tcPr>
            <w:tcW w:w="6840" w:type="dxa"/>
            <w:noWrap/>
            <w:hideMark/>
          </w:tcPr>
          <w:p w:rsidR="00CB2BEB" w:rsidRPr="0097178D" w:rsidRDefault="00CB2BEB" w:rsidP="006051AF">
            <w:pPr>
              <w:rPr>
                <w:rFonts w:ascii="Calibri" w:eastAsia="Calibri" w:hAnsi="Calibri" w:cs="Times New Roman"/>
              </w:rPr>
            </w:pPr>
            <w:r w:rsidRPr="0097178D">
              <w:rPr>
                <w:rFonts w:ascii="Calibri" w:eastAsia="Calibri" w:hAnsi="Calibri" w:cs="Times New Roman"/>
                <w:b/>
                <w:bCs/>
              </w:rPr>
              <w:t>Coleoptera</w:t>
            </w:r>
          </w:p>
        </w:tc>
      </w:tr>
      <w:tr w:rsidR="00CB2BEB" w:rsidRPr="0097178D" w:rsidTr="006051AF">
        <w:trPr>
          <w:trHeight w:val="288"/>
        </w:trPr>
        <w:tc>
          <w:tcPr>
            <w:tcW w:w="6840" w:type="dxa"/>
            <w:noWrap/>
            <w:hideMark/>
          </w:tcPr>
          <w:p w:rsidR="00CB2BEB" w:rsidRPr="0097178D" w:rsidRDefault="00CB2BEB" w:rsidP="006051AF">
            <w:pPr>
              <w:rPr>
                <w:rFonts w:ascii="Calibri" w:eastAsia="Calibri" w:hAnsi="Calibri" w:cs="Times New Roman"/>
              </w:rPr>
            </w:pPr>
            <w:r w:rsidRPr="0097178D">
              <w:rPr>
                <w:rFonts w:ascii="Calibri" w:eastAsia="Calibri" w:hAnsi="Calibri" w:cs="Times New Roman"/>
              </w:rPr>
              <w:t>Helmis maugei</w:t>
            </w:r>
          </w:p>
        </w:tc>
      </w:tr>
      <w:tr w:rsidR="00CB2BEB" w:rsidRPr="0097178D" w:rsidTr="006051AF">
        <w:trPr>
          <w:trHeight w:val="288"/>
        </w:trPr>
        <w:tc>
          <w:tcPr>
            <w:tcW w:w="6840" w:type="dxa"/>
            <w:noWrap/>
            <w:hideMark/>
          </w:tcPr>
          <w:p w:rsidR="00CB2BEB" w:rsidRPr="0097178D" w:rsidRDefault="00CB2BEB" w:rsidP="006051AF">
            <w:pPr>
              <w:rPr>
                <w:rFonts w:ascii="Calibri" w:eastAsia="Calibri" w:hAnsi="Calibri" w:cs="Times New Roman"/>
              </w:rPr>
            </w:pPr>
            <w:r w:rsidRPr="0097178D">
              <w:rPr>
                <w:rFonts w:ascii="Calibri" w:eastAsia="Calibri" w:hAnsi="Calibri" w:cs="Times New Roman"/>
              </w:rPr>
              <w:t>Acmaeops collaris</w:t>
            </w:r>
          </w:p>
        </w:tc>
      </w:tr>
    </w:tbl>
    <w:p w:rsidR="00FE01BF" w:rsidRDefault="00FE01BF" w:rsidP="0097178D">
      <w:pPr>
        <w:spacing w:line="360" w:lineRule="auto"/>
        <w:jc w:val="both"/>
      </w:pPr>
    </w:p>
    <w:p w:rsidR="00EF381C" w:rsidRDefault="00CB2BEB" w:rsidP="0097178D">
      <w:pPr>
        <w:spacing w:line="360" w:lineRule="auto"/>
        <w:jc w:val="both"/>
        <w:rPr>
          <w:rFonts w:ascii="Times New Roman" w:hAnsi="Times New Roman" w:cs="Times New Roman"/>
          <w:sz w:val="24"/>
        </w:rPr>
      </w:pPr>
      <w:r>
        <w:rPr>
          <w:rFonts w:ascii="Times New Roman" w:hAnsi="Times New Roman" w:cs="Times New Roman"/>
          <w:sz w:val="24"/>
        </w:rPr>
        <w:t>Tabela: Lista taksa</w:t>
      </w:r>
      <w:r w:rsidR="0097178D" w:rsidRPr="0097178D">
        <w:rPr>
          <w:rFonts w:ascii="Times New Roman" w:hAnsi="Times New Roman" w:cs="Times New Roman"/>
          <w:sz w:val="24"/>
        </w:rPr>
        <w:t xml:space="preserve"> identifikovanih na lokalite</w:t>
      </w:r>
      <w:r w:rsidR="00EF2D2B">
        <w:rPr>
          <w:rFonts w:ascii="Times New Roman" w:hAnsi="Times New Roman" w:cs="Times New Roman"/>
          <w:sz w:val="24"/>
        </w:rPr>
        <w:t>tu 2 – Mala Bosna (Rimski most)</w:t>
      </w:r>
    </w:p>
    <w:p w:rsidR="00EF2D2B" w:rsidRPr="0097178D" w:rsidRDefault="00EF2D2B" w:rsidP="0097178D">
      <w:pPr>
        <w:spacing w:line="360" w:lineRule="auto"/>
        <w:jc w:val="both"/>
        <w:rPr>
          <w:rFonts w:ascii="Times New Roman" w:hAnsi="Times New Roman" w:cs="Times New Roman"/>
          <w:sz w:val="24"/>
        </w:rPr>
      </w:pPr>
    </w:p>
    <w:tbl>
      <w:tblPr>
        <w:tblStyle w:val="TableGrid3"/>
        <w:tblW w:w="6912" w:type="dxa"/>
        <w:tblLook w:val="04A0" w:firstRow="1" w:lastRow="0" w:firstColumn="1" w:lastColumn="0" w:noHBand="0" w:noVBand="1"/>
      </w:tblPr>
      <w:tblGrid>
        <w:gridCol w:w="6912"/>
      </w:tblGrid>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b/>
                <w:bCs/>
              </w:rPr>
            </w:pPr>
            <w:r w:rsidRPr="0097178D">
              <w:rPr>
                <w:rFonts w:ascii="Calibri" w:eastAsia="Calibri" w:hAnsi="Calibri" w:cs="Times New Roman"/>
                <w:b/>
                <w:bCs/>
              </w:rPr>
              <w:t>VRSTE</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b/>
                <w:bCs/>
              </w:rPr>
            </w:pPr>
            <w:r w:rsidRPr="0097178D">
              <w:rPr>
                <w:rFonts w:ascii="Calibri" w:eastAsia="Calibri" w:hAnsi="Calibri" w:cs="Times New Roman"/>
                <w:b/>
                <w:bCs/>
              </w:rPr>
              <w:t>Turbellaria</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Planaria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rPr>
            </w:pPr>
            <w:r w:rsidRPr="0097178D">
              <w:rPr>
                <w:rFonts w:ascii="Calibri" w:eastAsia="Calibri" w:hAnsi="Calibri" w:cs="Times New Roman"/>
              </w:rPr>
              <w:t>Rhynchelmis limosella</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Herpobdella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Glossosiphonia complanata</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Piscicola geometra</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iCs/>
              </w:rPr>
            </w:pPr>
            <w:r w:rsidRPr="0097178D">
              <w:rPr>
                <w:rFonts w:ascii="Calibri" w:eastAsia="Calibri" w:hAnsi="Calibri" w:cs="Times New Roman"/>
                <w:iCs/>
              </w:rPr>
              <w:t>Crenobia alpina</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b/>
                <w:bCs/>
              </w:rPr>
            </w:pPr>
            <w:r w:rsidRPr="0097178D">
              <w:rPr>
                <w:rFonts w:ascii="Calibri" w:eastAsia="Calibri" w:hAnsi="Calibri" w:cs="Times New Roman"/>
                <w:b/>
                <w:bCs/>
              </w:rPr>
              <w:t>Gastropoda</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Helicella ammonis</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Ancylus fluviatilus</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Viviparus viviparus</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Bythnia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Lymnaea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Planorbis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Amphimelania Holandri</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Valvata sp.</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lastRenderedPageBreak/>
              <w:t>Valvata cristata</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Bythinella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b/>
                <w:bCs/>
              </w:rPr>
            </w:pPr>
            <w:r w:rsidRPr="0097178D">
              <w:rPr>
                <w:rFonts w:ascii="Calibri" w:eastAsia="Calibri" w:hAnsi="Calibri" w:cs="Times New Roman"/>
                <w:b/>
                <w:bCs/>
              </w:rPr>
              <w:t>Crustacea</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Gammarus bosniacus</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Gammarus fossarum</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 xml:space="preserve">Asellus aquaticus </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b/>
                <w:bCs/>
              </w:rPr>
            </w:pPr>
            <w:r w:rsidRPr="0097178D">
              <w:rPr>
                <w:rFonts w:ascii="Calibri" w:eastAsia="Calibri" w:hAnsi="Calibri" w:cs="Times New Roman"/>
                <w:b/>
                <w:bCs/>
              </w:rPr>
              <w:t>Ephemeroptera</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bCs/>
              </w:rPr>
            </w:pPr>
            <w:r w:rsidRPr="0097178D">
              <w:rPr>
                <w:rFonts w:ascii="Calibri" w:eastAsia="Calibri" w:hAnsi="Calibri" w:cs="Times New Roman"/>
                <w:bCs/>
              </w:rPr>
              <w:t>Baethis rhodani</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Baetis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Cloeon dipterum</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Ephemerella sp.</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Ephemerella ignita</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Torleia belgica</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Ephemera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Ecdyonurus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Paraleptophlebia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Caenis sp.</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Rhythrogena sp.</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Syphlonurus croaticus</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b/>
                <w:iCs/>
              </w:rPr>
            </w:pPr>
            <w:r w:rsidRPr="0097178D">
              <w:rPr>
                <w:rFonts w:ascii="Calibri" w:eastAsia="Calibri" w:hAnsi="Calibri" w:cs="Times New Roman"/>
                <w:b/>
                <w:iCs/>
              </w:rPr>
              <w:t>Isopoda</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iCs/>
              </w:rPr>
            </w:pPr>
            <w:r w:rsidRPr="0097178D">
              <w:rPr>
                <w:rFonts w:ascii="Calibri" w:eastAsia="Calibri" w:hAnsi="Calibri" w:cs="Times New Roman"/>
                <w:iCs/>
              </w:rPr>
              <w:t>Asellus aquaticus</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b/>
                <w:bCs/>
              </w:rPr>
            </w:pPr>
            <w:r w:rsidRPr="0097178D">
              <w:rPr>
                <w:rFonts w:ascii="Calibri" w:eastAsia="Calibri" w:hAnsi="Calibri" w:cs="Times New Roman"/>
                <w:b/>
                <w:bCs/>
              </w:rPr>
              <w:t>Plecoptera</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Perla abdoinalis</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Perla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Chloroperla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Protonemura sp.</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Isoperpla grammatica</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Isoperla sp.</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Leuctra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b/>
                <w:bCs/>
              </w:rPr>
            </w:pPr>
            <w:r w:rsidRPr="0097178D">
              <w:rPr>
                <w:rFonts w:ascii="Calibri" w:eastAsia="Calibri" w:hAnsi="Calibri" w:cs="Times New Roman"/>
                <w:b/>
                <w:bCs/>
              </w:rPr>
              <w:t>Odonata</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Onychogomphus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Lestes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Libellula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Calopteryx splendens</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b/>
                <w:bCs/>
              </w:rPr>
            </w:pPr>
            <w:r w:rsidRPr="0097178D">
              <w:rPr>
                <w:rFonts w:ascii="Calibri" w:eastAsia="Calibri" w:hAnsi="Calibri" w:cs="Times New Roman"/>
                <w:b/>
                <w:bCs/>
              </w:rPr>
              <w:t>Diptera</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Chironominae</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Tanytarsinae</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Tonyposinae</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Tendipes thummi</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Simulium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Stratiomys sp.</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Limoniidae</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Tabanidae</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lastRenderedPageBreak/>
              <w:t>Tipulidae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b/>
                <w:bCs/>
              </w:rPr>
            </w:pPr>
            <w:r w:rsidRPr="0097178D">
              <w:rPr>
                <w:rFonts w:ascii="Calibri" w:eastAsia="Calibri" w:hAnsi="Calibri" w:cs="Times New Roman"/>
                <w:b/>
                <w:bCs/>
              </w:rPr>
              <w:t>Trichoptera</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Rhyacophila septentrionis</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Rhyacopila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Hydropsyche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Odontocerum albicorne</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Agrypnetes crasscornis</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Phryganea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Sericostoma personatum</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Sericostoma pedemontanum</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Sericostoma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Goera pilosa</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Goera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Lepidostoma hirtum</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Lepidostoma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Silo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Litax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Limnophilus sp.</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Limnophilus extricatus</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Choetopteryx villosa</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Choetopteryx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Halesus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Anabolia nervosa</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Anabolia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Stenophylax rotundipenis</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Stenophylax sp.</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Micropterna testacea</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Mesophylax sp.</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Anitella sp.</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Drusus sp.</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Halesus sp.</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Halesus tesellatus</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Odontocerum albicorne</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Potamophylax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b/>
                <w:bCs/>
              </w:rPr>
            </w:pPr>
            <w:r w:rsidRPr="0097178D">
              <w:rPr>
                <w:rFonts w:ascii="Calibri" w:eastAsia="Calibri" w:hAnsi="Calibri" w:cs="Times New Roman"/>
                <w:b/>
                <w:bCs/>
              </w:rPr>
              <w:t>Hemiptera</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Nepa cinerea</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Corixa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b/>
                <w:bCs/>
              </w:rPr>
            </w:pPr>
            <w:r w:rsidRPr="0097178D">
              <w:rPr>
                <w:rFonts w:ascii="Calibri" w:eastAsia="Calibri" w:hAnsi="Calibri" w:cs="Times New Roman"/>
                <w:b/>
                <w:bCs/>
              </w:rPr>
              <w:t>Coleoptera</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Helmis maugei</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Helmis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Dytiscus marginalis</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Dytiscus sp.</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Limnius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lastRenderedPageBreak/>
              <w:t>Hydroporus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Agonum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Helocharis sp.</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Paederus ruficollis</w:t>
            </w:r>
          </w:p>
        </w:tc>
      </w:tr>
      <w:tr w:rsidR="001E44D7" w:rsidRPr="0097178D" w:rsidTr="001E44D7">
        <w:trPr>
          <w:trHeight w:val="288"/>
        </w:trPr>
        <w:tc>
          <w:tcPr>
            <w:tcW w:w="6912" w:type="dxa"/>
            <w:noWrap/>
            <w:hideMark/>
          </w:tcPr>
          <w:p w:rsidR="001E44D7" w:rsidRPr="0097178D" w:rsidRDefault="001E44D7" w:rsidP="0097178D">
            <w:pPr>
              <w:rPr>
                <w:rFonts w:ascii="Calibri" w:eastAsia="Calibri" w:hAnsi="Calibri" w:cs="Times New Roman"/>
                <w:i/>
                <w:iCs/>
              </w:rPr>
            </w:pPr>
            <w:r w:rsidRPr="0097178D">
              <w:rPr>
                <w:rFonts w:ascii="Calibri" w:eastAsia="Calibri" w:hAnsi="Calibri" w:cs="Times New Roman"/>
                <w:i/>
                <w:iCs/>
              </w:rPr>
              <w:t>Brychius elevatus</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b/>
                <w:iCs/>
              </w:rPr>
            </w:pPr>
            <w:r w:rsidRPr="0097178D">
              <w:rPr>
                <w:rFonts w:ascii="Calibri" w:eastAsia="Calibri" w:hAnsi="Calibri" w:cs="Times New Roman"/>
                <w:b/>
                <w:iCs/>
              </w:rPr>
              <w:t>Bivalvia</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iCs/>
              </w:rPr>
            </w:pPr>
            <w:r w:rsidRPr="0097178D">
              <w:rPr>
                <w:rFonts w:ascii="Calibri" w:eastAsia="Calibri" w:hAnsi="Calibri" w:cs="Times New Roman"/>
                <w:iCs/>
              </w:rPr>
              <w:t>Prisidum sp.</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b/>
                <w:iCs/>
              </w:rPr>
            </w:pPr>
            <w:r w:rsidRPr="0097178D">
              <w:rPr>
                <w:rFonts w:ascii="Calibri" w:eastAsia="Calibri" w:hAnsi="Calibri" w:cs="Times New Roman"/>
                <w:b/>
                <w:iCs/>
              </w:rPr>
              <w:t>Oligocheata</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iCs/>
              </w:rPr>
            </w:pPr>
            <w:r w:rsidRPr="0097178D">
              <w:rPr>
                <w:rFonts w:ascii="Calibri" w:eastAsia="Calibri" w:hAnsi="Calibri" w:cs="Times New Roman"/>
                <w:iCs/>
              </w:rPr>
              <w:t>Lumbrucidae</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iCs/>
              </w:rPr>
            </w:pPr>
            <w:r w:rsidRPr="0097178D">
              <w:rPr>
                <w:rFonts w:ascii="Calibri" w:eastAsia="Calibri" w:hAnsi="Calibri" w:cs="Times New Roman"/>
                <w:iCs/>
              </w:rPr>
              <w:t>Lumbriculidae</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iCs/>
              </w:rPr>
            </w:pPr>
            <w:r w:rsidRPr="0097178D">
              <w:rPr>
                <w:rFonts w:ascii="Calibri" w:eastAsia="Calibri" w:hAnsi="Calibri" w:cs="Times New Roman"/>
                <w:iCs/>
              </w:rPr>
              <w:t>Mermithidae</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b/>
                <w:iCs/>
              </w:rPr>
            </w:pPr>
            <w:r w:rsidRPr="0097178D">
              <w:rPr>
                <w:rFonts w:ascii="Calibri" w:eastAsia="Calibri" w:hAnsi="Calibri" w:cs="Times New Roman"/>
                <w:b/>
                <w:iCs/>
              </w:rPr>
              <w:t>Hirudinea</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iCs/>
              </w:rPr>
            </w:pPr>
            <w:r w:rsidRPr="0097178D">
              <w:rPr>
                <w:rFonts w:ascii="Calibri" w:eastAsia="Calibri" w:hAnsi="Calibri" w:cs="Times New Roman"/>
                <w:iCs/>
              </w:rPr>
              <w:t>Erbobdela octoculata</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b/>
                <w:iCs/>
              </w:rPr>
            </w:pPr>
            <w:r w:rsidRPr="0097178D">
              <w:rPr>
                <w:rFonts w:ascii="Calibri" w:eastAsia="Calibri" w:hAnsi="Calibri" w:cs="Times New Roman"/>
                <w:b/>
                <w:iCs/>
              </w:rPr>
              <w:t>Acariformes</w:t>
            </w:r>
          </w:p>
        </w:tc>
      </w:tr>
      <w:tr w:rsidR="001E44D7" w:rsidRPr="0097178D" w:rsidTr="001E44D7">
        <w:trPr>
          <w:trHeight w:val="288"/>
        </w:trPr>
        <w:tc>
          <w:tcPr>
            <w:tcW w:w="6912" w:type="dxa"/>
            <w:noWrap/>
          </w:tcPr>
          <w:p w:rsidR="001E44D7" w:rsidRPr="0097178D" w:rsidRDefault="001E44D7" w:rsidP="0097178D">
            <w:pPr>
              <w:rPr>
                <w:rFonts w:ascii="Calibri" w:eastAsia="Calibri" w:hAnsi="Calibri" w:cs="Times New Roman"/>
                <w:iCs/>
              </w:rPr>
            </w:pPr>
            <w:r w:rsidRPr="0097178D">
              <w:rPr>
                <w:rFonts w:ascii="Calibri" w:eastAsia="Calibri" w:hAnsi="Calibri" w:cs="Times New Roman"/>
                <w:iCs/>
              </w:rPr>
              <w:t>Hydracarina</w:t>
            </w:r>
          </w:p>
        </w:tc>
      </w:tr>
    </w:tbl>
    <w:p w:rsidR="00EF381C" w:rsidRDefault="00EF381C" w:rsidP="00D0407B">
      <w:pPr>
        <w:spacing w:line="360" w:lineRule="auto"/>
        <w:jc w:val="both"/>
      </w:pPr>
    </w:p>
    <w:p w:rsidR="00EF381C" w:rsidRDefault="00EF381C" w:rsidP="00D0407B">
      <w:pPr>
        <w:spacing w:line="360" w:lineRule="auto"/>
        <w:jc w:val="both"/>
      </w:pPr>
    </w:p>
    <w:p w:rsidR="004328B5" w:rsidRPr="00BC6493" w:rsidRDefault="004328B5" w:rsidP="00D0407B">
      <w:pPr>
        <w:spacing w:line="360" w:lineRule="auto"/>
        <w:jc w:val="both"/>
      </w:pPr>
    </w:p>
    <w:sectPr w:rsidR="004328B5" w:rsidRPr="00BC6493" w:rsidSect="003372CE">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08" w:footer="708" w:gutter="0"/>
      <w:pgNumType w:start="1" w:chapStyle="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1F9A" w:rsidRDefault="00A81F9A" w:rsidP="00CC713F">
      <w:pPr>
        <w:spacing w:after="0" w:line="240" w:lineRule="auto"/>
      </w:pPr>
      <w:r>
        <w:separator/>
      </w:r>
    </w:p>
  </w:endnote>
  <w:endnote w:type="continuationSeparator" w:id="0">
    <w:p w:rsidR="00A81F9A" w:rsidRDefault="00A81F9A" w:rsidP="00CC71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72CE" w:rsidRDefault="003372C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267F" w:rsidRDefault="0071267F" w:rsidP="003372CE">
    <w:pPr>
      <w:pStyle w:val="Footer"/>
      <w:tabs>
        <w:tab w:val="clear" w:pos="4680"/>
        <w:tab w:val="clear" w:pos="9360"/>
      </w:tabs>
      <w:jc w:val="center"/>
    </w:pPr>
    <w:r w:rsidRPr="0071267F">
      <w:rPr>
        <w:caps/>
        <w:noProof/>
        <w:color w:val="4472C4" w:themeColor="accent1"/>
      </w:rPr>
      <w:fldChar w:fldCharType="begin"/>
    </w:r>
    <w:r w:rsidRPr="0071267F">
      <w:rPr>
        <w:caps/>
        <w:noProof/>
        <w:color w:val="4472C4" w:themeColor="accent1"/>
      </w:rPr>
      <w:instrText xml:space="preserve"> PAGE   \* MERGEFORMAT </w:instrText>
    </w:r>
    <w:r w:rsidRPr="0071267F">
      <w:rPr>
        <w:caps/>
        <w:noProof/>
        <w:color w:val="4472C4" w:themeColor="accent1"/>
      </w:rPr>
      <w:fldChar w:fldCharType="separate"/>
    </w:r>
    <w:r w:rsidR="001F2D56">
      <w:rPr>
        <w:caps/>
        <w:noProof/>
        <w:color w:val="4472C4" w:themeColor="accent1"/>
      </w:rPr>
      <w:t>4</w:t>
    </w:r>
    <w:r w:rsidRPr="0071267F">
      <w:rPr>
        <w:caps/>
        <w:noProof/>
        <w:color w:val="4472C4" w:themeColor="accent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72CE" w:rsidRDefault="003372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1F9A" w:rsidRDefault="00A81F9A" w:rsidP="00CC713F">
      <w:pPr>
        <w:spacing w:after="0" w:line="240" w:lineRule="auto"/>
      </w:pPr>
      <w:r>
        <w:separator/>
      </w:r>
    </w:p>
  </w:footnote>
  <w:footnote w:type="continuationSeparator" w:id="0">
    <w:p w:rsidR="00A81F9A" w:rsidRDefault="00A81F9A" w:rsidP="00CC71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72CE" w:rsidRDefault="003372C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267F" w:rsidRDefault="0071267F">
    <w:pPr>
      <w:pStyle w:val="Header"/>
    </w:pPr>
  </w:p>
  <w:p w:rsidR="0071267F" w:rsidRDefault="0071267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72CE" w:rsidRDefault="003372C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pt;height:12pt" o:bullet="t">
        <v:imagedata r:id="rId1" o:title="mso49"/>
      </v:shape>
    </w:pict>
  </w:numPicBullet>
  <w:abstractNum w:abstractNumId="0">
    <w:nsid w:val="09E66650"/>
    <w:multiLevelType w:val="hybridMultilevel"/>
    <w:tmpl w:val="C846DDF0"/>
    <w:lvl w:ilvl="0" w:tplc="141A0003">
      <w:start w:val="1"/>
      <w:numFmt w:val="bullet"/>
      <w:lvlText w:val="o"/>
      <w:lvlJc w:val="left"/>
      <w:pPr>
        <w:ind w:left="720" w:hanging="360"/>
      </w:pPr>
      <w:rPr>
        <w:rFonts w:ascii="Courier New" w:hAnsi="Courier New" w:cs="Courier New"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
    <w:nsid w:val="0C3B5F58"/>
    <w:multiLevelType w:val="hybridMultilevel"/>
    <w:tmpl w:val="01C88FD8"/>
    <w:lvl w:ilvl="0" w:tplc="101A0001">
      <w:start w:val="1"/>
      <w:numFmt w:val="bullet"/>
      <w:lvlText w:val=""/>
      <w:lvlJc w:val="left"/>
      <w:pPr>
        <w:ind w:left="360" w:hanging="360"/>
      </w:pPr>
      <w:rPr>
        <w:rFonts w:ascii="Symbol" w:hAnsi="Symbol" w:hint="default"/>
      </w:rPr>
    </w:lvl>
    <w:lvl w:ilvl="1" w:tplc="101A0003" w:tentative="1">
      <w:start w:val="1"/>
      <w:numFmt w:val="bullet"/>
      <w:lvlText w:val="o"/>
      <w:lvlJc w:val="left"/>
      <w:pPr>
        <w:ind w:left="1080" w:hanging="360"/>
      </w:pPr>
      <w:rPr>
        <w:rFonts w:ascii="Courier New" w:hAnsi="Courier New" w:cs="Courier New" w:hint="default"/>
      </w:rPr>
    </w:lvl>
    <w:lvl w:ilvl="2" w:tplc="101A0005" w:tentative="1">
      <w:start w:val="1"/>
      <w:numFmt w:val="bullet"/>
      <w:lvlText w:val=""/>
      <w:lvlJc w:val="left"/>
      <w:pPr>
        <w:ind w:left="1800" w:hanging="360"/>
      </w:pPr>
      <w:rPr>
        <w:rFonts w:ascii="Wingdings" w:hAnsi="Wingdings" w:hint="default"/>
      </w:rPr>
    </w:lvl>
    <w:lvl w:ilvl="3" w:tplc="101A0001" w:tentative="1">
      <w:start w:val="1"/>
      <w:numFmt w:val="bullet"/>
      <w:lvlText w:val=""/>
      <w:lvlJc w:val="left"/>
      <w:pPr>
        <w:ind w:left="2520" w:hanging="360"/>
      </w:pPr>
      <w:rPr>
        <w:rFonts w:ascii="Symbol" w:hAnsi="Symbol" w:hint="default"/>
      </w:rPr>
    </w:lvl>
    <w:lvl w:ilvl="4" w:tplc="101A0003" w:tentative="1">
      <w:start w:val="1"/>
      <w:numFmt w:val="bullet"/>
      <w:lvlText w:val="o"/>
      <w:lvlJc w:val="left"/>
      <w:pPr>
        <w:ind w:left="3240" w:hanging="360"/>
      </w:pPr>
      <w:rPr>
        <w:rFonts w:ascii="Courier New" w:hAnsi="Courier New" w:cs="Courier New" w:hint="default"/>
      </w:rPr>
    </w:lvl>
    <w:lvl w:ilvl="5" w:tplc="101A0005" w:tentative="1">
      <w:start w:val="1"/>
      <w:numFmt w:val="bullet"/>
      <w:lvlText w:val=""/>
      <w:lvlJc w:val="left"/>
      <w:pPr>
        <w:ind w:left="3960" w:hanging="360"/>
      </w:pPr>
      <w:rPr>
        <w:rFonts w:ascii="Wingdings" w:hAnsi="Wingdings" w:hint="default"/>
      </w:rPr>
    </w:lvl>
    <w:lvl w:ilvl="6" w:tplc="101A0001" w:tentative="1">
      <w:start w:val="1"/>
      <w:numFmt w:val="bullet"/>
      <w:lvlText w:val=""/>
      <w:lvlJc w:val="left"/>
      <w:pPr>
        <w:ind w:left="4680" w:hanging="360"/>
      </w:pPr>
      <w:rPr>
        <w:rFonts w:ascii="Symbol" w:hAnsi="Symbol" w:hint="default"/>
      </w:rPr>
    </w:lvl>
    <w:lvl w:ilvl="7" w:tplc="101A0003" w:tentative="1">
      <w:start w:val="1"/>
      <w:numFmt w:val="bullet"/>
      <w:lvlText w:val="o"/>
      <w:lvlJc w:val="left"/>
      <w:pPr>
        <w:ind w:left="5400" w:hanging="360"/>
      </w:pPr>
      <w:rPr>
        <w:rFonts w:ascii="Courier New" w:hAnsi="Courier New" w:cs="Courier New" w:hint="default"/>
      </w:rPr>
    </w:lvl>
    <w:lvl w:ilvl="8" w:tplc="101A0005" w:tentative="1">
      <w:start w:val="1"/>
      <w:numFmt w:val="bullet"/>
      <w:lvlText w:val=""/>
      <w:lvlJc w:val="left"/>
      <w:pPr>
        <w:ind w:left="6120" w:hanging="360"/>
      </w:pPr>
      <w:rPr>
        <w:rFonts w:ascii="Wingdings" w:hAnsi="Wingdings" w:hint="default"/>
      </w:rPr>
    </w:lvl>
  </w:abstractNum>
  <w:abstractNum w:abstractNumId="2">
    <w:nsid w:val="1A7E0979"/>
    <w:multiLevelType w:val="multilevel"/>
    <w:tmpl w:val="18B8A9C2"/>
    <w:lvl w:ilvl="0">
      <w:start w:val="1"/>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1D700544"/>
    <w:multiLevelType w:val="hybridMultilevel"/>
    <w:tmpl w:val="881ACC0E"/>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4">
    <w:nsid w:val="238016B0"/>
    <w:multiLevelType w:val="hybridMultilevel"/>
    <w:tmpl w:val="D862AD3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E6628A5"/>
    <w:multiLevelType w:val="hybridMultilevel"/>
    <w:tmpl w:val="01EAC7CA"/>
    <w:lvl w:ilvl="0" w:tplc="141A0001">
      <w:start w:val="1"/>
      <w:numFmt w:val="bullet"/>
      <w:lvlText w:val=""/>
      <w:lvlJc w:val="left"/>
      <w:pPr>
        <w:ind w:left="780" w:hanging="360"/>
      </w:pPr>
      <w:rPr>
        <w:rFonts w:ascii="Symbol" w:hAnsi="Symbol" w:hint="default"/>
      </w:rPr>
    </w:lvl>
    <w:lvl w:ilvl="1" w:tplc="141A0003" w:tentative="1">
      <w:start w:val="1"/>
      <w:numFmt w:val="bullet"/>
      <w:lvlText w:val="o"/>
      <w:lvlJc w:val="left"/>
      <w:pPr>
        <w:ind w:left="1500" w:hanging="360"/>
      </w:pPr>
      <w:rPr>
        <w:rFonts w:ascii="Courier New" w:hAnsi="Courier New" w:cs="Courier New" w:hint="default"/>
      </w:rPr>
    </w:lvl>
    <w:lvl w:ilvl="2" w:tplc="141A0005" w:tentative="1">
      <w:start w:val="1"/>
      <w:numFmt w:val="bullet"/>
      <w:lvlText w:val=""/>
      <w:lvlJc w:val="left"/>
      <w:pPr>
        <w:ind w:left="2220" w:hanging="360"/>
      </w:pPr>
      <w:rPr>
        <w:rFonts w:ascii="Wingdings" w:hAnsi="Wingdings" w:hint="default"/>
      </w:rPr>
    </w:lvl>
    <w:lvl w:ilvl="3" w:tplc="141A0001" w:tentative="1">
      <w:start w:val="1"/>
      <w:numFmt w:val="bullet"/>
      <w:lvlText w:val=""/>
      <w:lvlJc w:val="left"/>
      <w:pPr>
        <w:ind w:left="2940" w:hanging="360"/>
      </w:pPr>
      <w:rPr>
        <w:rFonts w:ascii="Symbol" w:hAnsi="Symbol" w:hint="default"/>
      </w:rPr>
    </w:lvl>
    <w:lvl w:ilvl="4" w:tplc="141A0003" w:tentative="1">
      <w:start w:val="1"/>
      <w:numFmt w:val="bullet"/>
      <w:lvlText w:val="o"/>
      <w:lvlJc w:val="left"/>
      <w:pPr>
        <w:ind w:left="3660" w:hanging="360"/>
      </w:pPr>
      <w:rPr>
        <w:rFonts w:ascii="Courier New" w:hAnsi="Courier New" w:cs="Courier New" w:hint="default"/>
      </w:rPr>
    </w:lvl>
    <w:lvl w:ilvl="5" w:tplc="141A0005" w:tentative="1">
      <w:start w:val="1"/>
      <w:numFmt w:val="bullet"/>
      <w:lvlText w:val=""/>
      <w:lvlJc w:val="left"/>
      <w:pPr>
        <w:ind w:left="4380" w:hanging="360"/>
      </w:pPr>
      <w:rPr>
        <w:rFonts w:ascii="Wingdings" w:hAnsi="Wingdings" w:hint="default"/>
      </w:rPr>
    </w:lvl>
    <w:lvl w:ilvl="6" w:tplc="141A0001" w:tentative="1">
      <w:start w:val="1"/>
      <w:numFmt w:val="bullet"/>
      <w:lvlText w:val=""/>
      <w:lvlJc w:val="left"/>
      <w:pPr>
        <w:ind w:left="5100" w:hanging="360"/>
      </w:pPr>
      <w:rPr>
        <w:rFonts w:ascii="Symbol" w:hAnsi="Symbol" w:hint="default"/>
      </w:rPr>
    </w:lvl>
    <w:lvl w:ilvl="7" w:tplc="141A0003" w:tentative="1">
      <w:start w:val="1"/>
      <w:numFmt w:val="bullet"/>
      <w:lvlText w:val="o"/>
      <w:lvlJc w:val="left"/>
      <w:pPr>
        <w:ind w:left="5820" w:hanging="360"/>
      </w:pPr>
      <w:rPr>
        <w:rFonts w:ascii="Courier New" w:hAnsi="Courier New" w:cs="Courier New" w:hint="default"/>
      </w:rPr>
    </w:lvl>
    <w:lvl w:ilvl="8" w:tplc="141A0005" w:tentative="1">
      <w:start w:val="1"/>
      <w:numFmt w:val="bullet"/>
      <w:lvlText w:val=""/>
      <w:lvlJc w:val="left"/>
      <w:pPr>
        <w:ind w:left="6540" w:hanging="360"/>
      </w:pPr>
      <w:rPr>
        <w:rFonts w:ascii="Wingdings" w:hAnsi="Wingdings" w:hint="default"/>
      </w:rPr>
    </w:lvl>
  </w:abstractNum>
  <w:abstractNum w:abstractNumId="6">
    <w:nsid w:val="36E65B32"/>
    <w:multiLevelType w:val="hybridMultilevel"/>
    <w:tmpl w:val="F0F6D27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7">
    <w:nsid w:val="36FB7480"/>
    <w:multiLevelType w:val="hybridMultilevel"/>
    <w:tmpl w:val="4A1475B2"/>
    <w:lvl w:ilvl="0" w:tplc="101A0001">
      <w:start w:val="1"/>
      <w:numFmt w:val="bullet"/>
      <w:lvlText w:val=""/>
      <w:lvlJc w:val="left"/>
      <w:pPr>
        <w:ind w:left="360" w:hanging="360"/>
      </w:pPr>
      <w:rPr>
        <w:rFonts w:ascii="Symbol" w:hAnsi="Symbol" w:hint="default"/>
      </w:rPr>
    </w:lvl>
    <w:lvl w:ilvl="1" w:tplc="101A0003" w:tentative="1">
      <w:start w:val="1"/>
      <w:numFmt w:val="bullet"/>
      <w:lvlText w:val="o"/>
      <w:lvlJc w:val="left"/>
      <w:pPr>
        <w:ind w:left="1080" w:hanging="360"/>
      </w:pPr>
      <w:rPr>
        <w:rFonts w:ascii="Courier New" w:hAnsi="Courier New" w:cs="Courier New" w:hint="default"/>
      </w:rPr>
    </w:lvl>
    <w:lvl w:ilvl="2" w:tplc="101A0005" w:tentative="1">
      <w:start w:val="1"/>
      <w:numFmt w:val="bullet"/>
      <w:lvlText w:val=""/>
      <w:lvlJc w:val="left"/>
      <w:pPr>
        <w:ind w:left="1800" w:hanging="360"/>
      </w:pPr>
      <w:rPr>
        <w:rFonts w:ascii="Wingdings" w:hAnsi="Wingdings" w:hint="default"/>
      </w:rPr>
    </w:lvl>
    <w:lvl w:ilvl="3" w:tplc="101A0001" w:tentative="1">
      <w:start w:val="1"/>
      <w:numFmt w:val="bullet"/>
      <w:lvlText w:val=""/>
      <w:lvlJc w:val="left"/>
      <w:pPr>
        <w:ind w:left="2520" w:hanging="360"/>
      </w:pPr>
      <w:rPr>
        <w:rFonts w:ascii="Symbol" w:hAnsi="Symbol" w:hint="default"/>
      </w:rPr>
    </w:lvl>
    <w:lvl w:ilvl="4" w:tplc="101A0003" w:tentative="1">
      <w:start w:val="1"/>
      <w:numFmt w:val="bullet"/>
      <w:lvlText w:val="o"/>
      <w:lvlJc w:val="left"/>
      <w:pPr>
        <w:ind w:left="3240" w:hanging="360"/>
      </w:pPr>
      <w:rPr>
        <w:rFonts w:ascii="Courier New" w:hAnsi="Courier New" w:cs="Courier New" w:hint="default"/>
      </w:rPr>
    </w:lvl>
    <w:lvl w:ilvl="5" w:tplc="101A0005" w:tentative="1">
      <w:start w:val="1"/>
      <w:numFmt w:val="bullet"/>
      <w:lvlText w:val=""/>
      <w:lvlJc w:val="left"/>
      <w:pPr>
        <w:ind w:left="3960" w:hanging="360"/>
      </w:pPr>
      <w:rPr>
        <w:rFonts w:ascii="Wingdings" w:hAnsi="Wingdings" w:hint="default"/>
      </w:rPr>
    </w:lvl>
    <w:lvl w:ilvl="6" w:tplc="101A0001" w:tentative="1">
      <w:start w:val="1"/>
      <w:numFmt w:val="bullet"/>
      <w:lvlText w:val=""/>
      <w:lvlJc w:val="left"/>
      <w:pPr>
        <w:ind w:left="4680" w:hanging="360"/>
      </w:pPr>
      <w:rPr>
        <w:rFonts w:ascii="Symbol" w:hAnsi="Symbol" w:hint="default"/>
      </w:rPr>
    </w:lvl>
    <w:lvl w:ilvl="7" w:tplc="101A0003" w:tentative="1">
      <w:start w:val="1"/>
      <w:numFmt w:val="bullet"/>
      <w:lvlText w:val="o"/>
      <w:lvlJc w:val="left"/>
      <w:pPr>
        <w:ind w:left="5400" w:hanging="360"/>
      </w:pPr>
      <w:rPr>
        <w:rFonts w:ascii="Courier New" w:hAnsi="Courier New" w:cs="Courier New" w:hint="default"/>
      </w:rPr>
    </w:lvl>
    <w:lvl w:ilvl="8" w:tplc="101A0005" w:tentative="1">
      <w:start w:val="1"/>
      <w:numFmt w:val="bullet"/>
      <w:lvlText w:val=""/>
      <w:lvlJc w:val="left"/>
      <w:pPr>
        <w:ind w:left="6120" w:hanging="360"/>
      </w:pPr>
      <w:rPr>
        <w:rFonts w:ascii="Wingdings" w:hAnsi="Wingdings" w:hint="default"/>
      </w:rPr>
    </w:lvl>
  </w:abstractNum>
  <w:abstractNum w:abstractNumId="8">
    <w:nsid w:val="38A603DC"/>
    <w:multiLevelType w:val="hybridMultilevel"/>
    <w:tmpl w:val="938610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4646ED"/>
    <w:multiLevelType w:val="multilevel"/>
    <w:tmpl w:val="624E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A6C769B"/>
    <w:multiLevelType w:val="hybridMultilevel"/>
    <w:tmpl w:val="CEA66A7A"/>
    <w:lvl w:ilvl="0" w:tplc="141A0007">
      <w:start w:val="1"/>
      <w:numFmt w:val="bullet"/>
      <w:lvlText w:val=""/>
      <w:lvlPicBulletId w:val="0"/>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1">
    <w:nsid w:val="3B3E6D5B"/>
    <w:multiLevelType w:val="hybridMultilevel"/>
    <w:tmpl w:val="F6385D6A"/>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070475"/>
    <w:multiLevelType w:val="hybridMultilevel"/>
    <w:tmpl w:val="B5C27AAC"/>
    <w:lvl w:ilvl="0" w:tplc="141A0017">
      <w:start w:val="1"/>
      <w:numFmt w:val="lowerLetter"/>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3">
    <w:nsid w:val="49CE3360"/>
    <w:multiLevelType w:val="multilevel"/>
    <w:tmpl w:val="293C6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4935668"/>
    <w:multiLevelType w:val="multilevel"/>
    <w:tmpl w:val="36B2B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9A02621"/>
    <w:multiLevelType w:val="multilevel"/>
    <w:tmpl w:val="F93ABE1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5EFD5DF3"/>
    <w:multiLevelType w:val="hybridMultilevel"/>
    <w:tmpl w:val="DB54E1F0"/>
    <w:lvl w:ilvl="0" w:tplc="141A0003">
      <w:start w:val="1"/>
      <w:numFmt w:val="bullet"/>
      <w:lvlText w:val="o"/>
      <w:lvlJc w:val="left"/>
      <w:pPr>
        <w:ind w:left="720" w:hanging="360"/>
      </w:pPr>
      <w:rPr>
        <w:rFonts w:ascii="Courier New" w:hAnsi="Courier New" w:cs="Courier New"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7">
    <w:nsid w:val="6A7B3567"/>
    <w:multiLevelType w:val="hybridMultilevel"/>
    <w:tmpl w:val="D6528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C122F66"/>
    <w:multiLevelType w:val="hybridMultilevel"/>
    <w:tmpl w:val="B442E2D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nsid w:val="6CBE05B3"/>
    <w:multiLevelType w:val="hybridMultilevel"/>
    <w:tmpl w:val="82FA49F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0">
    <w:nsid w:val="6F0B4D6D"/>
    <w:multiLevelType w:val="multilevel"/>
    <w:tmpl w:val="364AFD78"/>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2056ABC"/>
    <w:multiLevelType w:val="hybridMultilevel"/>
    <w:tmpl w:val="0D048D60"/>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22">
    <w:nsid w:val="721E2F89"/>
    <w:multiLevelType w:val="multilevel"/>
    <w:tmpl w:val="B3567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DC67903"/>
    <w:multiLevelType w:val="hybridMultilevel"/>
    <w:tmpl w:val="8E62F11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16"/>
  </w:num>
  <w:num w:numId="4">
    <w:abstractNumId w:val="0"/>
  </w:num>
  <w:num w:numId="5">
    <w:abstractNumId w:val="18"/>
  </w:num>
  <w:num w:numId="6">
    <w:abstractNumId w:val="10"/>
  </w:num>
  <w:num w:numId="7">
    <w:abstractNumId w:val="21"/>
  </w:num>
  <w:num w:numId="8">
    <w:abstractNumId w:val="8"/>
  </w:num>
  <w:num w:numId="9">
    <w:abstractNumId w:val="17"/>
  </w:num>
  <w:num w:numId="10">
    <w:abstractNumId w:val="22"/>
  </w:num>
  <w:num w:numId="11">
    <w:abstractNumId w:val="5"/>
  </w:num>
  <w:num w:numId="12">
    <w:abstractNumId w:val="2"/>
  </w:num>
  <w:num w:numId="13">
    <w:abstractNumId w:val="23"/>
  </w:num>
  <w:num w:numId="14">
    <w:abstractNumId w:val="9"/>
  </w:num>
  <w:num w:numId="15">
    <w:abstractNumId w:val="12"/>
  </w:num>
  <w:num w:numId="16">
    <w:abstractNumId w:val="13"/>
  </w:num>
  <w:num w:numId="17">
    <w:abstractNumId w:val="14"/>
  </w:num>
  <w:num w:numId="18">
    <w:abstractNumId w:val="20"/>
  </w:num>
  <w:num w:numId="19">
    <w:abstractNumId w:val="11"/>
  </w:num>
  <w:num w:numId="20">
    <w:abstractNumId w:val="4"/>
  </w:num>
  <w:num w:numId="21">
    <w:abstractNumId w:val="1"/>
  </w:num>
  <w:num w:numId="22">
    <w:abstractNumId w:val="7"/>
  </w:num>
  <w:num w:numId="23">
    <w:abstractNumId w:val="3"/>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15D2"/>
    <w:rsid w:val="00010080"/>
    <w:rsid w:val="000104E4"/>
    <w:rsid w:val="000172BC"/>
    <w:rsid w:val="00021663"/>
    <w:rsid w:val="00032779"/>
    <w:rsid w:val="00036732"/>
    <w:rsid w:val="000413A0"/>
    <w:rsid w:val="00050C0E"/>
    <w:rsid w:val="00052E3D"/>
    <w:rsid w:val="00053B93"/>
    <w:rsid w:val="00054E3E"/>
    <w:rsid w:val="00062F3D"/>
    <w:rsid w:val="00070F98"/>
    <w:rsid w:val="0007507B"/>
    <w:rsid w:val="00084230"/>
    <w:rsid w:val="000940DF"/>
    <w:rsid w:val="00096595"/>
    <w:rsid w:val="000A1995"/>
    <w:rsid w:val="000B547A"/>
    <w:rsid w:val="000B597B"/>
    <w:rsid w:val="000B6D10"/>
    <w:rsid w:val="000B7148"/>
    <w:rsid w:val="000C09CD"/>
    <w:rsid w:val="000D67FB"/>
    <w:rsid w:val="000D69CB"/>
    <w:rsid w:val="000E2881"/>
    <w:rsid w:val="000E29C5"/>
    <w:rsid w:val="000E6A73"/>
    <w:rsid w:val="000E7E7C"/>
    <w:rsid w:val="000F2C0C"/>
    <w:rsid w:val="000F4B46"/>
    <w:rsid w:val="000F6CD4"/>
    <w:rsid w:val="0010531A"/>
    <w:rsid w:val="00105D69"/>
    <w:rsid w:val="00114B5A"/>
    <w:rsid w:val="00114B7F"/>
    <w:rsid w:val="00121512"/>
    <w:rsid w:val="00121827"/>
    <w:rsid w:val="00122728"/>
    <w:rsid w:val="0013076C"/>
    <w:rsid w:val="00152E3C"/>
    <w:rsid w:val="00152F3E"/>
    <w:rsid w:val="00153081"/>
    <w:rsid w:val="00154085"/>
    <w:rsid w:val="00162AF2"/>
    <w:rsid w:val="0016426D"/>
    <w:rsid w:val="0017144E"/>
    <w:rsid w:val="00175176"/>
    <w:rsid w:val="00176326"/>
    <w:rsid w:val="00180C49"/>
    <w:rsid w:val="001A31DA"/>
    <w:rsid w:val="001A3603"/>
    <w:rsid w:val="001C0CBA"/>
    <w:rsid w:val="001C2A46"/>
    <w:rsid w:val="001C6198"/>
    <w:rsid w:val="001D20BE"/>
    <w:rsid w:val="001D27FB"/>
    <w:rsid w:val="001D69AA"/>
    <w:rsid w:val="001D6B5C"/>
    <w:rsid w:val="001E44D7"/>
    <w:rsid w:val="001F2D56"/>
    <w:rsid w:val="002000ED"/>
    <w:rsid w:val="00201442"/>
    <w:rsid w:val="00210B0F"/>
    <w:rsid w:val="00213C99"/>
    <w:rsid w:val="00232A3B"/>
    <w:rsid w:val="00232F77"/>
    <w:rsid w:val="00233D14"/>
    <w:rsid w:val="002348D3"/>
    <w:rsid w:val="00243E31"/>
    <w:rsid w:val="002468AA"/>
    <w:rsid w:val="00261FE1"/>
    <w:rsid w:val="002664E3"/>
    <w:rsid w:val="00274FFE"/>
    <w:rsid w:val="00275D34"/>
    <w:rsid w:val="00281D38"/>
    <w:rsid w:val="00282CFA"/>
    <w:rsid w:val="00284457"/>
    <w:rsid w:val="002A0871"/>
    <w:rsid w:val="002A3900"/>
    <w:rsid w:val="002A5550"/>
    <w:rsid w:val="002A681D"/>
    <w:rsid w:val="002A6C41"/>
    <w:rsid w:val="002A76D3"/>
    <w:rsid w:val="002D13C1"/>
    <w:rsid w:val="002D3538"/>
    <w:rsid w:val="002D405E"/>
    <w:rsid w:val="002D5E68"/>
    <w:rsid w:val="002F4C90"/>
    <w:rsid w:val="002F57FB"/>
    <w:rsid w:val="002F5871"/>
    <w:rsid w:val="002F73E9"/>
    <w:rsid w:val="00320801"/>
    <w:rsid w:val="00323BB7"/>
    <w:rsid w:val="00331E7C"/>
    <w:rsid w:val="00336A6C"/>
    <w:rsid w:val="003372CE"/>
    <w:rsid w:val="003406B8"/>
    <w:rsid w:val="003528FC"/>
    <w:rsid w:val="00356B63"/>
    <w:rsid w:val="003640BA"/>
    <w:rsid w:val="00385335"/>
    <w:rsid w:val="003860B8"/>
    <w:rsid w:val="00392BBD"/>
    <w:rsid w:val="00393B67"/>
    <w:rsid w:val="00395F90"/>
    <w:rsid w:val="0039608B"/>
    <w:rsid w:val="003A57FF"/>
    <w:rsid w:val="003B1AA7"/>
    <w:rsid w:val="003B4355"/>
    <w:rsid w:val="003C79F6"/>
    <w:rsid w:val="003E7624"/>
    <w:rsid w:val="003F2BAB"/>
    <w:rsid w:val="003F6B75"/>
    <w:rsid w:val="00402D1C"/>
    <w:rsid w:val="00403F83"/>
    <w:rsid w:val="00412135"/>
    <w:rsid w:val="00424F21"/>
    <w:rsid w:val="004328B5"/>
    <w:rsid w:val="00442BE1"/>
    <w:rsid w:val="004440DB"/>
    <w:rsid w:val="00447251"/>
    <w:rsid w:val="004521DD"/>
    <w:rsid w:val="004530E7"/>
    <w:rsid w:val="0046031F"/>
    <w:rsid w:val="00461448"/>
    <w:rsid w:val="0046280F"/>
    <w:rsid w:val="00465F3C"/>
    <w:rsid w:val="0046609C"/>
    <w:rsid w:val="00471DB5"/>
    <w:rsid w:val="00474E1A"/>
    <w:rsid w:val="00491850"/>
    <w:rsid w:val="004954E3"/>
    <w:rsid w:val="00497426"/>
    <w:rsid w:val="004A064D"/>
    <w:rsid w:val="004A1291"/>
    <w:rsid w:val="004A1CEF"/>
    <w:rsid w:val="004A59C6"/>
    <w:rsid w:val="004B0486"/>
    <w:rsid w:val="004B5B05"/>
    <w:rsid w:val="004C005D"/>
    <w:rsid w:val="004C1F13"/>
    <w:rsid w:val="004C5DC8"/>
    <w:rsid w:val="004D2704"/>
    <w:rsid w:val="004D4403"/>
    <w:rsid w:val="004D4E88"/>
    <w:rsid w:val="004E6265"/>
    <w:rsid w:val="004E79EF"/>
    <w:rsid w:val="004F233F"/>
    <w:rsid w:val="004F272B"/>
    <w:rsid w:val="004F78A0"/>
    <w:rsid w:val="00501C21"/>
    <w:rsid w:val="00507B52"/>
    <w:rsid w:val="00513B57"/>
    <w:rsid w:val="00515816"/>
    <w:rsid w:val="00515884"/>
    <w:rsid w:val="00516E0C"/>
    <w:rsid w:val="005202EF"/>
    <w:rsid w:val="00520724"/>
    <w:rsid w:val="0052095B"/>
    <w:rsid w:val="005223B9"/>
    <w:rsid w:val="005243B6"/>
    <w:rsid w:val="00530A66"/>
    <w:rsid w:val="00537A77"/>
    <w:rsid w:val="00541FF3"/>
    <w:rsid w:val="00551F2D"/>
    <w:rsid w:val="005531F1"/>
    <w:rsid w:val="00554A26"/>
    <w:rsid w:val="00556C6A"/>
    <w:rsid w:val="0056004E"/>
    <w:rsid w:val="005605B7"/>
    <w:rsid w:val="00564B4C"/>
    <w:rsid w:val="0056647D"/>
    <w:rsid w:val="00566ACB"/>
    <w:rsid w:val="00571010"/>
    <w:rsid w:val="00587E27"/>
    <w:rsid w:val="005905A2"/>
    <w:rsid w:val="00594FCA"/>
    <w:rsid w:val="00596B70"/>
    <w:rsid w:val="005A2272"/>
    <w:rsid w:val="005B3681"/>
    <w:rsid w:val="005B5970"/>
    <w:rsid w:val="005B79A4"/>
    <w:rsid w:val="005B79F7"/>
    <w:rsid w:val="005C3547"/>
    <w:rsid w:val="005C4410"/>
    <w:rsid w:val="005C5C5B"/>
    <w:rsid w:val="005D14C5"/>
    <w:rsid w:val="005E46BB"/>
    <w:rsid w:val="005E6465"/>
    <w:rsid w:val="005E7BB4"/>
    <w:rsid w:val="005F5339"/>
    <w:rsid w:val="005F5B61"/>
    <w:rsid w:val="006036A9"/>
    <w:rsid w:val="006037BF"/>
    <w:rsid w:val="00603EC9"/>
    <w:rsid w:val="00604DDD"/>
    <w:rsid w:val="006051AF"/>
    <w:rsid w:val="0060798E"/>
    <w:rsid w:val="00611B5F"/>
    <w:rsid w:val="00615997"/>
    <w:rsid w:val="00617B9C"/>
    <w:rsid w:val="00621280"/>
    <w:rsid w:val="00625B8B"/>
    <w:rsid w:val="006275BB"/>
    <w:rsid w:val="0062763D"/>
    <w:rsid w:val="00633D90"/>
    <w:rsid w:val="00646F9C"/>
    <w:rsid w:val="006534BC"/>
    <w:rsid w:val="00653B2F"/>
    <w:rsid w:val="00654504"/>
    <w:rsid w:val="00664FE3"/>
    <w:rsid w:val="006700B5"/>
    <w:rsid w:val="0067104A"/>
    <w:rsid w:val="006761A0"/>
    <w:rsid w:val="00693671"/>
    <w:rsid w:val="00694CE9"/>
    <w:rsid w:val="006952CB"/>
    <w:rsid w:val="006A0197"/>
    <w:rsid w:val="006A2D2F"/>
    <w:rsid w:val="006B2F0C"/>
    <w:rsid w:val="006B3084"/>
    <w:rsid w:val="006B7D6A"/>
    <w:rsid w:val="006C28EE"/>
    <w:rsid w:val="006C3548"/>
    <w:rsid w:val="006C3E91"/>
    <w:rsid w:val="006D0C78"/>
    <w:rsid w:val="006E261C"/>
    <w:rsid w:val="006E6054"/>
    <w:rsid w:val="006F766E"/>
    <w:rsid w:val="0070084D"/>
    <w:rsid w:val="00704CDA"/>
    <w:rsid w:val="0071267F"/>
    <w:rsid w:val="00715A8A"/>
    <w:rsid w:val="00715BE6"/>
    <w:rsid w:val="0071772D"/>
    <w:rsid w:val="00720133"/>
    <w:rsid w:val="007279A7"/>
    <w:rsid w:val="00737BCF"/>
    <w:rsid w:val="00740265"/>
    <w:rsid w:val="007410AA"/>
    <w:rsid w:val="00745B90"/>
    <w:rsid w:val="00745D74"/>
    <w:rsid w:val="00750C84"/>
    <w:rsid w:val="00752681"/>
    <w:rsid w:val="0075308E"/>
    <w:rsid w:val="0075709C"/>
    <w:rsid w:val="007614DF"/>
    <w:rsid w:val="00772200"/>
    <w:rsid w:val="00775B8A"/>
    <w:rsid w:val="00787EA7"/>
    <w:rsid w:val="007956B7"/>
    <w:rsid w:val="007977B9"/>
    <w:rsid w:val="007A0F0E"/>
    <w:rsid w:val="007A1094"/>
    <w:rsid w:val="007A3E8B"/>
    <w:rsid w:val="007A5212"/>
    <w:rsid w:val="007B1136"/>
    <w:rsid w:val="007B57C0"/>
    <w:rsid w:val="007C4EF6"/>
    <w:rsid w:val="007E1C35"/>
    <w:rsid w:val="007E2AA8"/>
    <w:rsid w:val="007F1376"/>
    <w:rsid w:val="007F2E33"/>
    <w:rsid w:val="007F326B"/>
    <w:rsid w:val="007F60D1"/>
    <w:rsid w:val="0080049B"/>
    <w:rsid w:val="008138E5"/>
    <w:rsid w:val="00815BEE"/>
    <w:rsid w:val="00823AAE"/>
    <w:rsid w:val="008272E8"/>
    <w:rsid w:val="00832C88"/>
    <w:rsid w:val="00832E8F"/>
    <w:rsid w:val="00833B45"/>
    <w:rsid w:val="008341A0"/>
    <w:rsid w:val="00841058"/>
    <w:rsid w:val="0084628C"/>
    <w:rsid w:val="00847579"/>
    <w:rsid w:val="00852097"/>
    <w:rsid w:val="008531E9"/>
    <w:rsid w:val="008541E0"/>
    <w:rsid w:val="00860292"/>
    <w:rsid w:val="00865B61"/>
    <w:rsid w:val="0087507A"/>
    <w:rsid w:val="00881787"/>
    <w:rsid w:val="0088259A"/>
    <w:rsid w:val="008848EE"/>
    <w:rsid w:val="00890D62"/>
    <w:rsid w:val="00895772"/>
    <w:rsid w:val="00897112"/>
    <w:rsid w:val="008A33C6"/>
    <w:rsid w:val="008A65AA"/>
    <w:rsid w:val="008B2C05"/>
    <w:rsid w:val="008C1FF4"/>
    <w:rsid w:val="008D2A49"/>
    <w:rsid w:val="008E19C3"/>
    <w:rsid w:val="008E5C78"/>
    <w:rsid w:val="008E6BE5"/>
    <w:rsid w:val="008F4E34"/>
    <w:rsid w:val="009003C7"/>
    <w:rsid w:val="00905C0D"/>
    <w:rsid w:val="00906668"/>
    <w:rsid w:val="009133CF"/>
    <w:rsid w:val="00914006"/>
    <w:rsid w:val="00920961"/>
    <w:rsid w:val="00923F0C"/>
    <w:rsid w:val="00930A3C"/>
    <w:rsid w:val="0094120A"/>
    <w:rsid w:val="00944E7E"/>
    <w:rsid w:val="00970BEB"/>
    <w:rsid w:val="0097178D"/>
    <w:rsid w:val="00972585"/>
    <w:rsid w:val="009829C3"/>
    <w:rsid w:val="009869B2"/>
    <w:rsid w:val="00986A8A"/>
    <w:rsid w:val="00992056"/>
    <w:rsid w:val="00996077"/>
    <w:rsid w:val="009A198D"/>
    <w:rsid w:val="009A386C"/>
    <w:rsid w:val="009A4BF7"/>
    <w:rsid w:val="009B3735"/>
    <w:rsid w:val="009C19C0"/>
    <w:rsid w:val="009C48DA"/>
    <w:rsid w:val="009D2F99"/>
    <w:rsid w:val="009D420D"/>
    <w:rsid w:val="009E0A5E"/>
    <w:rsid w:val="009E4A12"/>
    <w:rsid w:val="00A06B23"/>
    <w:rsid w:val="00A13DFB"/>
    <w:rsid w:val="00A25E5B"/>
    <w:rsid w:val="00A2664F"/>
    <w:rsid w:val="00A30CAF"/>
    <w:rsid w:val="00A314C5"/>
    <w:rsid w:val="00A33EB4"/>
    <w:rsid w:val="00A367C7"/>
    <w:rsid w:val="00A368FF"/>
    <w:rsid w:val="00A41871"/>
    <w:rsid w:val="00A44AAB"/>
    <w:rsid w:val="00A460E5"/>
    <w:rsid w:val="00A46CCC"/>
    <w:rsid w:val="00A61CAC"/>
    <w:rsid w:val="00A80ECA"/>
    <w:rsid w:val="00A81F9A"/>
    <w:rsid w:val="00A82765"/>
    <w:rsid w:val="00A837C7"/>
    <w:rsid w:val="00A8668E"/>
    <w:rsid w:val="00A873EB"/>
    <w:rsid w:val="00A90E8F"/>
    <w:rsid w:val="00AA1920"/>
    <w:rsid w:val="00AA267B"/>
    <w:rsid w:val="00AB7DEA"/>
    <w:rsid w:val="00AC3429"/>
    <w:rsid w:val="00AD4E9B"/>
    <w:rsid w:val="00AD7947"/>
    <w:rsid w:val="00AD7A20"/>
    <w:rsid w:val="00AE0BC2"/>
    <w:rsid w:val="00AE3F02"/>
    <w:rsid w:val="00AE4A56"/>
    <w:rsid w:val="00AE6AE7"/>
    <w:rsid w:val="00AF60EF"/>
    <w:rsid w:val="00AF6871"/>
    <w:rsid w:val="00B00027"/>
    <w:rsid w:val="00B155EE"/>
    <w:rsid w:val="00B174F0"/>
    <w:rsid w:val="00B327E0"/>
    <w:rsid w:val="00B35CC8"/>
    <w:rsid w:val="00B47AEA"/>
    <w:rsid w:val="00B50E9E"/>
    <w:rsid w:val="00B6418B"/>
    <w:rsid w:val="00B72BA8"/>
    <w:rsid w:val="00B77D79"/>
    <w:rsid w:val="00B83480"/>
    <w:rsid w:val="00B938A7"/>
    <w:rsid w:val="00B93CE7"/>
    <w:rsid w:val="00BA4B89"/>
    <w:rsid w:val="00BA5087"/>
    <w:rsid w:val="00BA61BC"/>
    <w:rsid w:val="00BC35D0"/>
    <w:rsid w:val="00BC6493"/>
    <w:rsid w:val="00BD1131"/>
    <w:rsid w:val="00BD4917"/>
    <w:rsid w:val="00BF400B"/>
    <w:rsid w:val="00C06F4A"/>
    <w:rsid w:val="00C10C6D"/>
    <w:rsid w:val="00C14EF4"/>
    <w:rsid w:val="00C169A7"/>
    <w:rsid w:val="00C17FAE"/>
    <w:rsid w:val="00C2144D"/>
    <w:rsid w:val="00C22756"/>
    <w:rsid w:val="00C2522D"/>
    <w:rsid w:val="00C34E6D"/>
    <w:rsid w:val="00C36C1A"/>
    <w:rsid w:val="00C4057E"/>
    <w:rsid w:val="00C47DC2"/>
    <w:rsid w:val="00C5562A"/>
    <w:rsid w:val="00C61F8A"/>
    <w:rsid w:val="00C6490A"/>
    <w:rsid w:val="00C6549D"/>
    <w:rsid w:val="00C66393"/>
    <w:rsid w:val="00C66659"/>
    <w:rsid w:val="00C708EF"/>
    <w:rsid w:val="00C712B1"/>
    <w:rsid w:val="00C838D8"/>
    <w:rsid w:val="00C975B7"/>
    <w:rsid w:val="00CA2B20"/>
    <w:rsid w:val="00CA317A"/>
    <w:rsid w:val="00CB2B87"/>
    <w:rsid w:val="00CB2BEB"/>
    <w:rsid w:val="00CC14A9"/>
    <w:rsid w:val="00CC713F"/>
    <w:rsid w:val="00CD220D"/>
    <w:rsid w:val="00CD3008"/>
    <w:rsid w:val="00CD3347"/>
    <w:rsid w:val="00CF29AA"/>
    <w:rsid w:val="00D00517"/>
    <w:rsid w:val="00D02C02"/>
    <w:rsid w:val="00D03222"/>
    <w:rsid w:val="00D0407B"/>
    <w:rsid w:val="00D05540"/>
    <w:rsid w:val="00D17586"/>
    <w:rsid w:val="00D20643"/>
    <w:rsid w:val="00D21E05"/>
    <w:rsid w:val="00D26639"/>
    <w:rsid w:val="00D37C39"/>
    <w:rsid w:val="00D54659"/>
    <w:rsid w:val="00D61983"/>
    <w:rsid w:val="00D70DC5"/>
    <w:rsid w:val="00D80BCE"/>
    <w:rsid w:val="00D9535C"/>
    <w:rsid w:val="00D95632"/>
    <w:rsid w:val="00DA229E"/>
    <w:rsid w:val="00DA2640"/>
    <w:rsid w:val="00DA368B"/>
    <w:rsid w:val="00DA4494"/>
    <w:rsid w:val="00DA473E"/>
    <w:rsid w:val="00DA5256"/>
    <w:rsid w:val="00DB0692"/>
    <w:rsid w:val="00DB0974"/>
    <w:rsid w:val="00DB3CCA"/>
    <w:rsid w:val="00DB3DF5"/>
    <w:rsid w:val="00DC4411"/>
    <w:rsid w:val="00DC54AC"/>
    <w:rsid w:val="00DD0E1D"/>
    <w:rsid w:val="00DD5B5A"/>
    <w:rsid w:val="00DE13F3"/>
    <w:rsid w:val="00DE279A"/>
    <w:rsid w:val="00DE3358"/>
    <w:rsid w:val="00DF5C93"/>
    <w:rsid w:val="00E00C1A"/>
    <w:rsid w:val="00E04974"/>
    <w:rsid w:val="00E0550B"/>
    <w:rsid w:val="00E0739A"/>
    <w:rsid w:val="00E166D1"/>
    <w:rsid w:val="00E177D2"/>
    <w:rsid w:val="00E33DD1"/>
    <w:rsid w:val="00E34174"/>
    <w:rsid w:val="00E367CA"/>
    <w:rsid w:val="00E37137"/>
    <w:rsid w:val="00E41367"/>
    <w:rsid w:val="00E4470A"/>
    <w:rsid w:val="00E46E0E"/>
    <w:rsid w:val="00E46E45"/>
    <w:rsid w:val="00E476DC"/>
    <w:rsid w:val="00E477CA"/>
    <w:rsid w:val="00E50631"/>
    <w:rsid w:val="00E52C2D"/>
    <w:rsid w:val="00E56ECB"/>
    <w:rsid w:val="00E618D1"/>
    <w:rsid w:val="00E656FE"/>
    <w:rsid w:val="00E744C0"/>
    <w:rsid w:val="00E915D2"/>
    <w:rsid w:val="00E92BB8"/>
    <w:rsid w:val="00E95C98"/>
    <w:rsid w:val="00E96A46"/>
    <w:rsid w:val="00E977E4"/>
    <w:rsid w:val="00E97EF4"/>
    <w:rsid w:val="00EA15E6"/>
    <w:rsid w:val="00EA361B"/>
    <w:rsid w:val="00EA6A22"/>
    <w:rsid w:val="00EB4C19"/>
    <w:rsid w:val="00EB4C9B"/>
    <w:rsid w:val="00EC0D4B"/>
    <w:rsid w:val="00EC3690"/>
    <w:rsid w:val="00EC5D47"/>
    <w:rsid w:val="00ED4852"/>
    <w:rsid w:val="00ED584E"/>
    <w:rsid w:val="00ED7CCE"/>
    <w:rsid w:val="00EE0533"/>
    <w:rsid w:val="00EE0742"/>
    <w:rsid w:val="00EE353E"/>
    <w:rsid w:val="00EE396F"/>
    <w:rsid w:val="00EE4F4B"/>
    <w:rsid w:val="00EE7052"/>
    <w:rsid w:val="00EE7AB6"/>
    <w:rsid w:val="00EF2D2B"/>
    <w:rsid w:val="00EF381C"/>
    <w:rsid w:val="00EF69CE"/>
    <w:rsid w:val="00F004B4"/>
    <w:rsid w:val="00F07811"/>
    <w:rsid w:val="00F17B7B"/>
    <w:rsid w:val="00F229E4"/>
    <w:rsid w:val="00F24F8D"/>
    <w:rsid w:val="00F260C5"/>
    <w:rsid w:val="00F32609"/>
    <w:rsid w:val="00F34A56"/>
    <w:rsid w:val="00F3683F"/>
    <w:rsid w:val="00F43426"/>
    <w:rsid w:val="00F5435A"/>
    <w:rsid w:val="00F67BAA"/>
    <w:rsid w:val="00F80BED"/>
    <w:rsid w:val="00F944E7"/>
    <w:rsid w:val="00F9551F"/>
    <w:rsid w:val="00FC628E"/>
    <w:rsid w:val="00FC647D"/>
    <w:rsid w:val="00FD0495"/>
    <w:rsid w:val="00FE01BF"/>
    <w:rsid w:val="00FF2518"/>
    <w:rsid w:val="00FF2E5D"/>
    <w:rsid w:val="00FF4376"/>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AB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s-Latn-B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35D0"/>
  </w:style>
  <w:style w:type="paragraph" w:styleId="Heading1">
    <w:name w:val="heading 1"/>
    <w:basedOn w:val="Normal"/>
    <w:next w:val="Normal"/>
    <w:link w:val="Heading1Char"/>
    <w:uiPriority w:val="9"/>
    <w:qFormat/>
    <w:rsid w:val="005B59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178D"/>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71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713F"/>
  </w:style>
  <w:style w:type="paragraph" w:styleId="Footer">
    <w:name w:val="footer"/>
    <w:basedOn w:val="Normal"/>
    <w:link w:val="FooterChar"/>
    <w:uiPriority w:val="99"/>
    <w:unhideWhenUsed/>
    <w:rsid w:val="00CC71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713F"/>
  </w:style>
  <w:style w:type="character" w:customStyle="1" w:styleId="Heading1Char">
    <w:name w:val="Heading 1 Char"/>
    <w:basedOn w:val="DefaultParagraphFont"/>
    <w:link w:val="Heading1"/>
    <w:uiPriority w:val="9"/>
    <w:rsid w:val="005B597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B5970"/>
    <w:pPr>
      <w:outlineLvl w:val="9"/>
    </w:pPr>
    <w:rPr>
      <w:lang w:val="en-US"/>
    </w:rPr>
  </w:style>
  <w:style w:type="paragraph" w:styleId="TOC1">
    <w:name w:val="toc 1"/>
    <w:basedOn w:val="Normal"/>
    <w:next w:val="Normal"/>
    <w:autoRedefine/>
    <w:uiPriority w:val="39"/>
    <w:unhideWhenUsed/>
    <w:rsid w:val="005B5970"/>
    <w:pPr>
      <w:spacing w:after="100"/>
    </w:pPr>
  </w:style>
  <w:style w:type="character" w:styleId="Hyperlink">
    <w:name w:val="Hyperlink"/>
    <w:basedOn w:val="DefaultParagraphFont"/>
    <w:uiPriority w:val="99"/>
    <w:unhideWhenUsed/>
    <w:rsid w:val="005B5970"/>
    <w:rPr>
      <w:color w:val="0563C1" w:themeColor="hyperlink"/>
      <w:u w:val="single"/>
    </w:rPr>
  </w:style>
  <w:style w:type="paragraph" w:styleId="ListParagraph">
    <w:name w:val="List Paragraph"/>
    <w:basedOn w:val="Normal"/>
    <w:uiPriority w:val="34"/>
    <w:qFormat/>
    <w:rsid w:val="00BC6493"/>
    <w:pPr>
      <w:ind w:left="720"/>
      <w:contextualSpacing/>
    </w:pPr>
  </w:style>
  <w:style w:type="character" w:customStyle="1" w:styleId="UnresolvedMention1">
    <w:name w:val="Unresolved Mention1"/>
    <w:basedOn w:val="DefaultParagraphFont"/>
    <w:uiPriority w:val="99"/>
    <w:semiHidden/>
    <w:unhideWhenUsed/>
    <w:rsid w:val="007A5212"/>
    <w:rPr>
      <w:color w:val="605E5C"/>
      <w:shd w:val="clear" w:color="auto" w:fill="E1DFDD"/>
    </w:rPr>
  </w:style>
  <w:style w:type="paragraph" w:styleId="BalloonText">
    <w:name w:val="Balloon Text"/>
    <w:basedOn w:val="Normal"/>
    <w:link w:val="BalloonTextChar"/>
    <w:uiPriority w:val="99"/>
    <w:semiHidden/>
    <w:unhideWhenUsed/>
    <w:rsid w:val="00A33E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EB4"/>
    <w:rPr>
      <w:rFonts w:ascii="Tahoma" w:hAnsi="Tahoma" w:cs="Tahoma"/>
      <w:sz w:val="16"/>
      <w:szCs w:val="16"/>
    </w:rPr>
  </w:style>
  <w:style w:type="paragraph" w:styleId="NormalWeb">
    <w:name w:val="Normal (Web)"/>
    <w:basedOn w:val="Normal"/>
    <w:uiPriority w:val="99"/>
    <w:unhideWhenUsed/>
    <w:rsid w:val="00EF381C"/>
    <w:pPr>
      <w:spacing w:before="100" w:beforeAutospacing="1" w:after="100" w:afterAutospacing="1" w:line="240" w:lineRule="auto"/>
    </w:pPr>
    <w:rPr>
      <w:rFonts w:ascii="Times New Roman" w:eastAsia="Times New Roman" w:hAnsi="Times New Roman" w:cs="Times New Roman"/>
      <w:sz w:val="24"/>
      <w:szCs w:val="24"/>
      <w:lang w:eastAsia="bs-Latn-BA"/>
    </w:rPr>
  </w:style>
  <w:style w:type="paragraph" w:styleId="NoSpacing">
    <w:name w:val="No Spacing"/>
    <w:uiPriority w:val="1"/>
    <w:qFormat/>
    <w:rsid w:val="00EF381C"/>
    <w:pPr>
      <w:spacing w:after="0" w:line="240" w:lineRule="auto"/>
    </w:pPr>
    <w:rPr>
      <w:lang w:val="en-US"/>
    </w:rPr>
  </w:style>
  <w:style w:type="character" w:styleId="Strong">
    <w:name w:val="Strong"/>
    <w:basedOn w:val="DefaultParagraphFont"/>
    <w:uiPriority w:val="22"/>
    <w:qFormat/>
    <w:rsid w:val="00EF381C"/>
    <w:rPr>
      <w:b/>
      <w:bCs/>
    </w:rPr>
  </w:style>
  <w:style w:type="paragraph" w:customStyle="1" w:styleId="Default">
    <w:name w:val="Default"/>
    <w:rsid w:val="003860B8"/>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59"/>
    <w:rsid w:val="00386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E47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7178D"/>
    <w:rPr>
      <w:rFonts w:asciiTheme="majorHAnsi" w:eastAsiaTheme="majorEastAsia" w:hAnsiTheme="majorHAnsi" w:cstheme="majorBidi"/>
      <w:b/>
      <w:bCs/>
      <w:color w:val="4472C4" w:themeColor="accent1"/>
      <w:sz w:val="26"/>
      <w:szCs w:val="26"/>
    </w:rPr>
  </w:style>
  <w:style w:type="table" w:customStyle="1" w:styleId="TableGrid2">
    <w:name w:val="Table Grid2"/>
    <w:basedOn w:val="TableNormal"/>
    <w:next w:val="TableGrid"/>
    <w:uiPriority w:val="59"/>
    <w:rsid w:val="009717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9717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D3347"/>
    <w:pPr>
      <w:spacing w:after="200" w:line="240" w:lineRule="auto"/>
    </w:pPr>
    <w:rPr>
      <w:b/>
      <w:bCs/>
      <w:color w:val="4472C4" w:themeColor="accent1"/>
      <w:sz w:val="18"/>
      <w:szCs w:val="18"/>
    </w:rPr>
  </w:style>
  <w:style w:type="paragraph" w:styleId="TableofFigures">
    <w:name w:val="table of figures"/>
    <w:basedOn w:val="Normal"/>
    <w:next w:val="Normal"/>
    <w:uiPriority w:val="99"/>
    <w:unhideWhenUsed/>
    <w:rsid w:val="00F07811"/>
    <w:pPr>
      <w:spacing w:after="0"/>
    </w:pPr>
  </w:style>
  <w:style w:type="character" w:styleId="FollowedHyperlink">
    <w:name w:val="FollowedHyperlink"/>
    <w:basedOn w:val="DefaultParagraphFont"/>
    <w:uiPriority w:val="99"/>
    <w:semiHidden/>
    <w:unhideWhenUsed/>
    <w:rsid w:val="009C19C0"/>
    <w:rPr>
      <w:color w:val="954F72" w:themeColor="followedHyperlink"/>
      <w:u w:val="single"/>
    </w:rPr>
  </w:style>
  <w:style w:type="paragraph" w:styleId="FootnoteText">
    <w:name w:val="footnote text"/>
    <w:basedOn w:val="Normal"/>
    <w:link w:val="FootnoteTextChar"/>
    <w:uiPriority w:val="99"/>
    <w:semiHidden/>
    <w:unhideWhenUsed/>
    <w:rsid w:val="008817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81787"/>
    <w:rPr>
      <w:sz w:val="20"/>
      <w:szCs w:val="20"/>
    </w:rPr>
  </w:style>
  <w:style w:type="character" w:styleId="FootnoteReference">
    <w:name w:val="footnote reference"/>
    <w:basedOn w:val="DefaultParagraphFont"/>
    <w:uiPriority w:val="99"/>
    <w:semiHidden/>
    <w:unhideWhenUsed/>
    <w:rsid w:val="00881787"/>
    <w:rPr>
      <w:vertAlign w:val="superscript"/>
    </w:rPr>
  </w:style>
  <w:style w:type="character" w:customStyle="1" w:styleId="title-text">
    <w:name w:val="title-text"/>
    <w:basedOn w:val="DefaultParagraphFont"/>
    <w:rsid w:val="00B93CE7"/>
  </w:style>
  <w:style w:type="character" w:customStyle="1" w:styleId="react-xocs-alternative-link">
    <w:name w:val="react-xocs-alternative-link"/>
    <w:basedOn w:val="DefaultParagraphFont"/>
    <w:rsid w:val="00B93CE7"/>
  </w:style>
  <w:style w:type="character" w:customStyle="1" w:styleId="given-name">
    <w:name w:val="given-name"/>
    <w:basedOn w:val="DefaultParagraphFont"/>
    <w:rsid w:val="00B93CE7"/>
  </w:style>
  <w:style w:type="character" w:customStyle="1" w:styleId="text">
    <w:name w:val="text"/>
    <w:basedOn w:val="DefaultParagraphFont"/>
    <w:rsid w:val="00B93CE7"/>
  </w:style>
  <w:style w:type="character" w:customStyle="1" w:styleId="anchor-text">
    <w:name w:val="anchor-text"/>
    <w:basedOn w:val="DefaultParagraphFont"/>
    <w:rsid w:val="00B93CE7"/>
  </w:style>
  <w:style w:type="paragraph" w:styleId="TOC2">
    <w:name w:val="toc 2"/>
    <w:basedOn w:val="Normal"/>
    <w:next w:val="Normal"/>
    <w:autoRedefine/>
    <w:uiPriority w:val="39"/>
    <w:unhideWhenUsed/>
    <w:rsid w:val="0056647D"/>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s-Latn-B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35D0"/>
  </w:style>
  <w:style w:type="paragraph" w:styleId="Heading1">
    <w:name w:val="heading 1"/>
    <w:basedOn w:val="Normal"/>
    <w:next w:val="Normal"/>
    <w:link w:val="Heading1Char"/>
    <w:uiPriority w:val="9"/>
    <w:qFormat/>
    <w:rsid w:val="005B59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178D"/>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71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713F"/>
  </w:style>
  <w:style w:type="paragraph" w:styleId="Footer">
    <w:name w:val="footer"/>
    <w:basedOn w:val="Normal"/>
    <w:link w:val="FooterChar"/>
    <w:uiPriority w:val="99"/>
    <w:unhideWhenUsed/>
    <w:rsid w:val="00CC71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713F"/>
  </w:style>
  <w:style w:type="character" w:customStyle="1" w:styleId="Heading1Char">
    <w:name w:val="Heading 1 Char"/>
    <w:basedOn w:val="DefaultParagraphFont"/>
    <w:link w:val="Heading1"/>
    <w:uiPriority w:val="9"/>
    <w:rsid w:val="005B597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B5970"/>
    <w:pPr>
      <w:outlineLvl w:val="9"/>
    </w:pPr>
    <w:rPr>
      <w:lang w:val="en-US"/>
    </w:rPr>
  </w:style>
  <w:style w:type="paragraph" w:styleId="TOC1">
    <w:name w:val="toc 1"/>
    <w:basedOn w:val="Normal"/>
    <w:next w:val="Normal"/>
    <w:autoRedefine/>
    <w:uiPriority w:val="39"/>
    <w:unhideWhenUsed/>
    <w:rsid w:val="005B5970"/>
    <w:pPr>
      <w:spacing w:after="100"/>
    </w:pPr>
  </w:style>
  <w:style w:type="character" w:styleId="Hyperlink">
    <w:name w:val="Hyperlink"/>
    <w:basedOn w:val="DefaultParagraphFont"/>
    <w:uiPriority w:val="99"/>
    <w:unhideWhenUsed/>
    <w:rsid w:val="005B5970"/>
    <w:rPr>
      <w:color w:val="0563C1" w:themeColor="hyperlink"/>
      <w:u w:val="single"/>
    </w:rPr>
  </w:style>
  <w:style w:type="paragraph" w:styleId="ListParagraph">
    <w:name w:val="List Paragraph"/>
    <w:basedOn w:val="Normal"/>
    <w:uiPriority w:val="34"/>
    <w:qFormat/>
    <w:rsid w:val="00BC6493"/>
    <w:pPr>
      <w:ind w:left="720"/>
      <w:contextualSpacing/>
    </w:pPr>
  </w:style>
  <w:style w:type="character" w:customStyle="1" w:styleId="UnresolvedMention1">
    <w:name w:val="Unresolved Mention1"/>
    <w:basedOn w:val="DefaultParagraphFont"/>
    <w:uiPriority w:val="99"/>
    <w:semiHidden/>
    <w:unhideWhenUsed/>
    <w:rsid w:val="007A5212"/>
    <w:rPr>
      <w:color w:val="605E5C"/>
      <w:shd w:val="clear" w:color="auto" w:fill="E1DFDD"/>
    </w:rPr>
  </w:style>
  <w:style w:type="paragraph" w:styleId="BalloonText">
    <w:name w:val="Balloon Text"/>
    <w:basedOn w:val="Normal"/>
    <w:link w:val="BalloonTextChar"/>
    <w:uiPriority w:val="99"/>
    <w:semiHidden/>
    <w:unhideWhenUsed/>
    <w:rsid w:val="00A33E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EB4"/>
    <w:rPr>
      <w:rFonts w:ascii="Tahoma" w:hAnsi="Tahoma" w:cs="Tahoma"/>
      <w:sz w:val="16"/>
      <w:szCs w:val="16"/>
    </w:rPr>
  </w:style>
  <w:style w:type="paragraph" w:styleId="NormalWeb">
    <w:name w:val="Normal (Web)"/>
    <w:basedOn w:val="Normal"/>
    <w:uiPriority w:val="99"/>
    <w:unhideWhenUsed/>
    <w:rsid w:val="00EF381C"/>
    <w:pPr>
      <w:spacing w:before="100" w:beforeAutospacing="1" w:after="100" w:afterAutospacing="1" w:line="240" w:lineRule="auto"/>
    </w:pPr>
    <w:rPr>
      <w:rFonts w:ascii="Times New Roman" w:eastAsia="Times New Roman" w:hAnsi="Times New Roman" w:cs="Times New Roman"/>
      <w:sz w:val="24"/>
      <w:szCs w:val="24"/>
      <w:lang w:eastAsia="bs-Latn-BA"/>
    </w:rPr>
  </w:style>
  <w:style w:type="paragraph" w:styleId="NoSpacing">
    <w:name w:val="No Spacing"/>
    <w:uiPriority w:val="1"/>
    <w:qFormat/>
    <w:rsid w:val="00EF381C"/>
    <w:pPr>
      <w:spacing w:after="0" w:line="240" w:lineRule="auto"/>
    </w:pPr>
    <w:rPr>
      <w:lang w:val="en-US"/>
    </w:rPr>
  </w:style>
  <w:style w:type="character" w:styleId="Strong">
    <w:name w:val="Strong"/>
    <w:basedOn w:val="DefaultParagraphFont"/>
    <w:uiPriority w:val="22"/>
    <w:qFormat/>
    <w:rsid w:val="00EF381C"/>
    <w:rPr>
      <w:b/>
      <w:bCs/>
    </w:rPr>
  </w:style>
  <w:style w:type="paragraph" w:customStyle="1" w:styleId="Default">
    <w:name w:val="Default"/>
    <w:rsid w:val="003860B8"/>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59"/>
    <w:rsid w:val="00386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E47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7178D"/>
    <w:rPr>
      <w:rFonts w:asciiTheme="majorHAnsi" w:eastAsiaTheme="majorEastAsia" w:hAnsiTheme="majorHAnsi" w:cstheme="majorBidi"/>
      <w:b/>
      <w:bCs/>
      <w:color w:val="4472C4" w:themeColor="accent1"/>
      <w:sz w:val="26"/>
      <w:szCs w:val="26"/>
    </w:rPr>
  </w:style>
  <w:style w:type="table" w:customStyle="1" w:styleId="TableGrid2">
    <w:name w:val="Table Grid2"/>
    <w:basedOn w:val="TableNormal"/>
    <w:next w:val="TableGrid"/>
    <w:uiPriority w:val="59"/>
    <w:rsid w:val="009717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9717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D3347"/>
    <w:pPr>
      <w:spacing w:after="200" w:line="240" w:lineRule="auto"/>
    </w:pPr>
    <w:rPr>
      <w:b/>
      <w:bCs/>
      <w:color w:val="4472C4" w:themeColor="accent1"/>
      <w:sz w:val="18"/>
      <w:szCs w:val="18"/>
    </w:rPr>
  </w:style>
  <w:style w:type="paragraph" w:styleId="TableofFigures">
    <w:name w:val="table of figures"/>
    <w:basedOn w:val="Normal"/>
    <w:next w:val="Normal"/>
    <w:uiPriority w:val="99"/>
    <w:unhideWhenUsed/>
    <w:rsid w:val="00F07811"/>
    <w:pPr>
      <w:spacing w:after="0"/>
    </w:pPr>
  </w:style>
  <w:style w:type="character" w:styleId="FollowedHyperlink">
    <w:name w:val="FollowedHyperlink"/>
    <w:basedOn w:val="DefaultParagraphFont"/>
    <w:uiPriority w:val="99"/>
    <w:semiHidden/>
    <w:unhideWhenUsed/>
    <w:rsid w:val="009C19C0"/>
    <w:rPr>
      <w:color w:val="954F72" w:themeColor="followedHyperlink"/>
      <w:u w:val="single"/>
    </w:rPr>
  </w:style>
  <w:style w:type="paragraph" w:styleId="FootnoteText">
    <w:name w:val="footnote text"/>
    <w:basedOn w:val="Normal"/>
    <w:link w:val="FootnoteTextChar"/>
    <w:uiPriority w:val="99"/>
    <w:semiHidden/>
    <w:unhideWhenUsed/>
    <w:rsid w:val="008817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81787"/>
    <w:rPr>
      <w:sz w:val="20"/>
      <w:szCs w:val="20"/>
    </w:rPr>
  </w:style>
  <w:style w:type="character" w:styleId="FootnoteReference">
    <w:name w:val="footnote reference"/>
    <w:basedOn w:val="DefaultParagraphFont"/>
    <w:uiPriority w:val="99"/>
    <w:semiHidden/>
    <w:unhideWhenUsed/>
    <w:rsid w:val="00881787"/>
    <w:rPr>
      <w:vertAlign w:val="superscript"/>
    </w:rPr>
  </w:style>
  <w:style w:type="character" w:customStyle="1" w:styleId="title-text">
    <w:name w:val="title-text"/>
    <w:basedOn w:val="DefaultParagraphFont"/>
    <w:rsid w:val="00B93CE7"/>
  </w:style>
  <w:style w:type="character" w:customStyle="1" w:styleId="react-xocs-alternative-link">
    <w:name w:val="react-xocs-alternative-link"/>
    <w:basedOn w:val="DefaultParagraphFont"/>
    <w:rsid w:val="00B93CE7"/>
  </w:style>
  <w:style w:type="character" w:customStyle="1" w:styleId="given-name">
    <w:name w:val="given-name"/>
    <w:basedOn w:val="DefaultParagraphFont"/>
    <w:rsid w:val="00B93CE7"/>
  </w:style>
  <w:style w:type="character" w:customStyle="1" w:styleId="text">
    <w:name w:val="text"/>
    <w:basedOn w:val="DefaultParagraphFont"/>
    <w:rsid w:val="00B93CE7"/>
  </w:style>
  <w:style w:type="character" w:customStyle="1" w:styleId="anchor-text">
    <w:name w:val="anchor-text"/>
    <w:basedOn w:val="DefaultParagraphFont"/>
    <w:rsid w:val="00B93CE7"/>
  </w:style>
  <w:style w:type="paragraph" w:styleId="TOC2">
    <w:name w:val="toc 2"/>
    <w:basedOn w:val="Normal"/>
    <w:next w:val="Normal"/>
    <w:autoRedefine/>
    <w:uiPriority w:val="39"/>
    <w:unhideWhenUsed/>
    <w:rsid w:val="0056647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157461">
      <w:bodyDiv w:val="1"/>
      <w:marLeft w:val="0"/>
      <w:marRight w:val="0"/>
      <w:marTop w:val="0"/>
      <w:marBottom w:val="0"/>
      <w:divBdr>
        <w:top w:val="none" w:sz="0" w:space="0" w:color="auto"/>
        <w:left w:val="none" w:sz="0" w:space="0" w:color="auto"/>
        <w:bottom w:val="none" w:sz="0" w:space="0" w:color="auto"/>
        <w:right w:val="none" w:sz="0" w:space="0" w:color="auto"/>
      </w:divBdr>
    </w:div>
    <w:div w:id="210969913">
      <w:bodyDiv w:val="1"/>
      <w:marLeft w:val="0"/>
      <w:marRight w:val="0"/>
      <w:marTop w:val="0"/>
      <w:marBottom w:val="0"/>
      <w:divBdr>
        <w:top w:val="none" w:sz="0" w:space="0" w:color="auto"/>
        <w:left w:val="none" w:sz="0" w:space="0" w:color="auto"/>
        <w:bottom w:val="none" w:sz="0" w:space="0" w:color="auto"/>
        <w:right w:val="none" w:sz="0" w:space="0" w:color="auto"/>
      </w:divBdr>
    </w:div>
    <w:div w:id="257101484">
      <w:bodyDiv w:val="1"/>
      <w:marLeft w:val="0"/>
      <w:marRight w:val="0"/>
      <w:marTop w:val="0"/>
      <w:marBottom w:val="0"/>
      <w:divBdr>
        <w:top w:val="none" w:sz="0" w:space="0" w:color="auto"/>
        <w:left w:val="none" w:sz="0" w:space="0" w:color="auto"/>
        <w:bottom w:val="none" w:sz="0" w:space="0" w:color="auto"/>
        <w:right w:val="none" w:sz="0" w:space="0" w:color="auto"/>
      </w:divBdr>
    </w:div>
    <w:div w:id="310408366">
      <w:bodyDiv w:val="1"/>
      <w:marLeft w:val="0"/>
      <w:marRight w:val="0"/>
      <w:marTop w:val="0"/>
      <w:marBottom w:val="0"/>
      <w:divBdr>
        <w:top w:val="none" w:sz="0" w:space="0" w:color="auto"/>
        <w:left w:val="none" w:sz="0" w:space="0" w:color="auto"/>
        <w:bottom w:val="none" w:sz="0" w:space="0" w:color="auto"/>
        <w:right w:val="none" w:sz="0" w:space="0" w:color="auto"/>
      </w:divBdr>
    </w:div>
    <w:div w:id="538669646">
      <w:bodyDiv w:val="1"/>
      <w:marLeft w:val="0"/>
      <w:marRight w:val="0"/>
      <w:marTop w:val="0"/>
      <w:marBottom w:val="0"/>
      <w:divBdr>
        <w:top w:val="none" w:sz="0" w:space="0" w:color="auto"/>
        <w:left w:val="none" w:sz="0" w:space="0" w:color="auto"/>
        <w:bottom w:val="none" w:sz="0" w:space="0" w:color="auto"/>
        <w:right w:val="none" w:sz="0" w:space="0" w:color="auto"/>
      </w:divBdr>
    </w:div>
    <w:div w:id="643585116">
      <w:bodyDiv w:val="1"/>
      <w:marLeft w:val="0"/>
      <w:marRight w:val="0"/>
      <w:marTop w:val="0"/>
      <w:marBottom w:val="0"/>
      <w:divBdr>
        <w:top w:val="none" w:sz="0" w:space="0" w:color="auto"/>
        <w:left w:val="none" w:sz="0" w:space="0" w:color="auto"/>
        <w:bottom w:val="none" w:sz="0" w:space="0" w:color="auto"/>
        <w:right w:val="none" w:sz="0" w:space="0" w:color="auto"/>
      </w:divBdr>
    </w:div>
    <w:div w:id="643856203">
      <w:bodyDiv w:val="1"/>
      <w:marLeft w:val="0"/>
      <w:marRight w:val="0"/>
      <w:marTop w:val="0"/>
      <w:marBottom w:val="0"/>
      <w:divBdr>
        <w:top w:val="none" w:sz="0" w:space="0" w:color="auto"/>
        <w:left w:val="none" w:sz="0" w:space="0" w:color="auto"/>
        <w:bottom w:val="none" w:sz="0" w:space="0" w:color="auto"/>
        <w:right w:val="none" w:sz="0" w:space="0" w:color="auto"/>
      </w:divBdr>
    </w:div>
    <w:div w:id="730932227">
      <w:bodyDiv w:val="1"/>
      <w:marLeft w:val="0"/>
      <w:marRight w:val="0"/>
      <w:marTop w:val="0"/>
      <w:marBottom w:val="0"/>
      <w:divBdr>
        <w:top w:val="none" w:sz="0" w:space="0" w:color="auto"/>
        <w:left w:val="none" w:sz="0" w:space="0" w:color="auto"/>
        <w:bottom w:val="none" w:sz="0" w:space="0" w:color="auto"/>
        <w:right w:val="none" w:sz="0" w:space="0" w:color="auto"/>
      </w:divBdr>
    </w:div>
    <w:div w:id="756944763">
      <w:bodyDiv w:val="1"/>
      <w:marLeft w:val="0"/>
      <w:marRight w:val="0"/>
      <w:marTop w:val="0"/>
      <w:marBottom w:val="0"/>
      <w:divBdr>
        <w:top w:val="none" w:sz="0" w:space="0" w:color="auto"/>
        <w:left w:val="none" w:sz="0" w:space="0" w:color="auto"/>
        <w:bottom w:val="none" w:sz="0" w:space="0" w:color="auto"/>
        <w:right w:val="none" w:sz="0" w:space="0" w:color="auto"/>
      </w:divBdr>
    </w:div>
    <w:div w:id="762602534">
      <w:bodyDiv w:val="1"/>
      <w:marLeft w:val="0"/>
      <w:marRight w:val="0"/>
      <w:marTop w:val="0"/>
      <w:marBottom w:val="0"/>
      <w:divBdr>
        <w:top w:val="none" w:sz="0" w:space="0" w:color="auto"/>
        <w:left w:val="none" w:sz="0" w:space="0" w:color="auto"/>
        <w:bottom w:val="none" w:sz="0" w:space="0" w:color="auto"/>
        <w:right w:val="none" w:sz="0" w:space="0" w:color="auto"/>
      </w:divBdr>
    </w:div>
    <w:div w:id="852958756">
      <w:bodyDiv w:val="1"/>
      <w:marLeft w:val="0"/>
      <w:marRight w:val="0"/>
      <w:marTop w:val="0"/>
      <w:marBottom w:val="0"/>
      <w:divBdr>
        <w:top w:val="none" w:sz="0" w:space="0" w:color="auto"/>
        <w:left w:val="none" w:sz="0" w:space="0" w:color="auto"/>
        <w:bottom w:val="none" w:sz="0" w:space="0" w:color="auto"/>
        <w:right w:val="none" w:sz="0" w:space="0" w:color="auto"/>
      </w:divBdr>
    </w:div>
    <w:div w:id="991756624">
      <w:bodyDiv w:val="1"/>
      <w:marLeft w:val="0"/>
      <w:marRight w:val="0"/>
      <w:marTop w:val="0"/>
      <w:marBottom w:val="0"/>
      <w:divBdr>
        <w:top w:val="none" w:sz="0" w:space="0" w:color="auto"/>
        <w:left w:val="none" w:sz="0" w:space="0" w:color="auto"/>
        <w:bottom w:val="none" w:sz="0" w:space="0" w:color="auto"/>
        <w:right w:val="none" w:sz="0" w:space="0" w:color="auto"/>
      </w:divBdr>
    </w:div>
    <w:div w:id="1007908381">
      <w:bodyDiv w:val="1"/>
      <w:marLeft w:val="0"/>
      <w:marRight w:val="0"/>
      <w:marTop w:val="0"/>
      <w:marBottom w:val="0"/>
      <w:divBdr>
        <w:top w:val="none" w:sz="0" w:space="0" w:color="auto"/>
        <w:left w:val="none" w:sz="0" w:space="0" w:color="auto"/>
        <w:bottom w:val="none" w:sz="0" w:space="0" w:color="auto"/>
        <w:right w:val="none" w:sz="0" w:space="0" w:color="auto"/>
      </w:divBdr>
    </w:div>
    <w:div w:id="1049838160">
      <w:bodyDiv w:val="1"/>
      <w:marLeft w:val="0"/>
      <w:marRight w:val="0"/>
      <w:marTop w:val="0"/>
      <w:marBottom w:val="0"/>
      <w:divBdr>
        <w:top w:val="none" w:sz="0" w:space="0" w:color="auto"/>
        <w:left w:val="none" w:sz="0" w:space="0" w:color="auto"/>
        <w:bottom w:val="none" w:sz="0" w:space="0" w:color="auto"/>
        <w:right w:val="none" w:sz="0" w:space="0" w:color="auto"/>
      </w:divBdr>
    </w:div>
    <w:div w:id="1067532219">
      <w:bodyDiv w:val="1"/>
      <w:marLeft w:val="0"/>
      <w:marRight w:val="0"/>
      <w:marTop w:val="0"/>
      <w:marBottom w:val="0"/>
      <w:divBdr>
        <w:top w:val="none" w:sz="0" w:space="0" w:color="auto"/>
        <w:left w:val="none" w:sz="0" w:space="0" w:color="auto"/>
        <w:bottom w:val="none" w:sz="0" w:space="0" w:color="auto"/>
        <w:right w:val="none" w:sz="0" w:space="0" w:color="auto"/>
      </w:divBdr>
    </w:div>
    <w:div w:id="1082216191">
      <w:bodyDiv w:val="1"/>
      <w:marLeft w:val="0"/>
      <w:marRight w:val="0"/>
      <w:marTop w:val="0"/>
      <w:marBottom w:val="0"/>
      <w:divBdr>
        <w:top w:val="none" w:sz="0" w:space="0" w:color="auto"/>
        <w:left w:val="none" w:sz="0" w:space="0" w:color="auto"/>
        <w:bottom w:val="none" w:sz="0" w:space="0" w:color="auto"/>
        <w:right w:val="none" w:sz="0" w:space="0" w:color="auto"/>
      </w:divBdr>
    </w:div>
    <w:div w:id="1133981368">
      <w:bodyDiv w:val="1"/>
      <w:marLeft w:val="0"/>
      <w:marRight w:val="0"/>
      <w:marTop w:val="0"/>
      <w:marBottom w:val="0"/>
      <w:divBdr>
        <w:top w:val="none" w:sz="0" w:space="0" w:color="auto"/>
        <w:left w:val="none" w:sz="0" w:space="0" w:color="auto"/>
        <w:bottom w:val="none" w:sz="0" w:space="0" w:color="auto"/>
        <w:right w:val="none" w:sz="0" w:space="0" w:color="auto"/>
      </w:divBdr>
    </w:div>
    <w:div w:id="1438329480">
      <w:bodyDiv w:val="1"/>
      <w:marLeft w:val="0"/>
      <w:marRight w:val="0"/>
      <w:marTop w:val="0"/>
      <w:marBottom w:val="0"/>
      <w:divBdr>
        <w:top w:val="none" w:sz="0" w:space="0" w:color="auto"/>
        <w:left w:val="none" w:sz="0" w:space="0" w:color="auto"/>
        <w:bottom w:val="none" w:sz="0" w:space="0" w:color="auto"/>
        <w:right w:val="none" w:sz="0" w:space="0" w:color="auto"/>
      </w:divBdr>
    </w:div>
    <w:div w:id="1505314338">
      <w:bodyDiv w:val="1"/>
      <w:marLeft w:val="0"/>
      <w:marRight w:val="0"/>
      <w:marTop w:val="0"/>
      <w:marBottom w:val="0"/>
      <w:divBdr>
        <w:top w:val="none" w:sz="0" w:space="0" w:color="auto"/>
        <w:left w:val="none" w:sz="0" w:space="0" w:color="auto"/>
        <w:bottom w:val="none" w:sz="0" w:space="0" w:color="auto"/>
        <w:right w:val="none" w:sz="0" w:space="0" w:color="auto"/>
      </w:divBdr>
    </w:div>
    <w:div w:id="1563827955">
      <w:bodyDiv w:val="1"/>
      <w:marLeft w:val="0"/>
      <w:marRight w:val="0"/>
      <w:marTop w:val="0"/>
      <w:marBottom w:val="0"/>
      <w:divBdr>
        <w:top w:val="none" w:sz="0" w:space="0" w:color="auto"/>
        <w:left w:val="none" w:sz="0" w:space="0" w:color="auto"/>
        <w:bottom w:val="none" w:sz="0" w:space="0" w:color="auto"/>
        <w:right w:val="none" w:sz="0" w:space="0" w:color="auto"/>
      </w:divBdr>
    </w:div>
    <w:div w:id="1572345469">
      <w:bodyDiv w:val="1"/>
      <w:marLeft w:val="0"/>
      <w:marRight w:val="0"/>
      <w:marTop w:val="0"/>
      <w:marBottom w:val="0"/>
      <w:divBdr>
        <w:top w:val="none" w:sz="0" w:space="0" w:color="auto"/>
        <w:left w:val="none" w:sz="0" w:space="0" w:color="auto"/>
        <w:bottom w:val="none" w:sz="0" w:space="0" w:color="auto"/>
        <w:right w:val="none" w:sz="0" w:space="0" w:color="auto"/>
      </w:divBdr>
    </w:div>
    <w:div w:id="1582832979">
      <w:bodyDiv w:val="1"/>
      <w:marLeft w:val="0"/>
      <w:marRight w:val="0"/>
      <w:marTop w:val="0"/>
      <w:marBottom w:val="0"/>
      <w:divBdr>
        <w:top w:val="none" w:sz="0" w:space="0" w:color="auto"/>
        <w:left w:val="none" w:sz="0" w:space="0" w:color="auto"/>
        <w:bottom w:val="none" w:sz="0" w:space="0" w:color="auto"/>
        <w:right w:val="none" w:sz="0" w:space="0" w:color="auto"/>
      </w:divBdr>
    </w:div>
    <w:div w:id="162079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1.xml"/><Relationship Id="rId26" Type="http://schemas.openxmlformats.org/officeDocument/2006/relationships/hyperlink" Target="https://www.voda.ba/uploads/docs/STUDIJA-HIDROMORFOLOSKIH-PRITISAKA.pdf" TargetMode="External"/><Relationship Id="rId3" Type="http://schemas.openxmlformats.org/officeDocument/2006/relationships/styles" Target="styles.xml"/><Relationship Id="rId21" Type="http://schemas.openxmlformats.org/officeDocument/2006/relationships/chart" Target="charts/chart3.xml"/><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mpz.ks.gov.ba/sites/mpz.ks.gov.ba/files/nacrt_plana_upravljanja_spomenikom_prirode_vrelo_bosne.pdf" TargetMode="Externa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thebrideproject.ie/wp-content/uploads/2019/01/watercourses.jpg" TargetMode="External"/><Relationship Id="rId24" Type="http://schemas.openxmlformats.org/officeDocument/2006/relationships/hyperlink" Target="https://voda.hr/sites/default/files/dokumenti/projekti/vodic_za_hidromorfoloski_monitoring_i_ocjenu_stanja_rijeka_u_HR.pdf" TargetMode="External"/><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environment.ec.europa.eu/topics/water/water-framework" TargetMode="External"/><Relationship Id="rId28" Type="http://schemas.openxmlformats.org/officeDocument/2006/relationships/hyperlink" Target="https://fmpvs.gov.ba/wp-content/uploads/2020/11/zakon-o-vodama-fbih_sn.pdf" TargetMode="External"/><Relationship Id="rId36" Type="http://schemas.openxmlformats.org/officeDocument/2006/relationships/theme" Target="theme/theme1.xml"/><Relationship Id="rId10" Type="http://schemas.openxmlformats.org/officeDocument/2006/relationships/hyperlink" Target="https://hr.wikipedia.org/wiki/Vodotok" TargetMode="External"/><Relationship Id="rId19" Type="http://schemas.openxmlformats.org/officeDocument/2006/relationships/chart" Target="charts/chart2.xml"/><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yperlink" Target="http://www.bistrobih.ba/nova/rijeka-bosna/" TargetMode="External"/><Relationship Id="rId27" Type="http://schemas.openxmlformats.org/officeDocument/2006/relationships/hyperlink" Target="https://narodne-novine.nn.hr/clanci/sluzbeni/dodatni/427136.pdf"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PC\OneDrive\Radna%20povr&#353;ina\mmmm.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PC\OneDrive\Radna%20povr&#353;ina\mmmm.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bs-Latn-B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LOKACIJA 1</a:t>
            </a:r>
          </a:p>
        </c:rich>
      </c:tx>
      <c:overlay val="0"/>
    </c:title>
    <c:autoTitleDeleted val="0"/>
    <c:plotArea>
      <c:layout>
        <c:manualLayout>
          <c:layoutTarget val="inner"/>
          <c:xMode val="edge"/>
          <c:yMode val="edge"/>
          <c:x val="0.33496609798775184"/>
          <c:y val="0.20424431321084871"/>
          <c:w val="0.41895669291338589"/>
          <c:h val="0.69826115485564288"/>
        </c:manualLayout>
      </c:layout>
      <c:pieChart>
        <c:varyColors val="1"/>
        <c:ser>
          <c:idx val="0"/>
          <c:order val="0"/>
          <c:dLbls>
            <c:spPr>
              <a:noFill/>
              <a:ln>
                <a:noFill/>
              </a:ln>
              <a:effectLst/>
            </c:spPr>
            <c:showLegendKey val="0"/>
            <c:showVal val="0"/>
            <c:showCatName val="0"/>
            <c:showSerName val="0"/>
            <c:showPercent val="1"/>
            <c:showBubbleSize val="0"/>
            <c:showLeaderLines val="1"/>
            <c:extLst xmlns:c16r2="http://schemas.microsoft.com/office/drawing/2015/06/chart">
              <c:ext xmlns:c15="http://schemas.microsoft.com/office/drawing/2012/chart" uri="{CE6537A1-D6FC-4f65-9D91-7224C49458BB}"/>
            </c:extLst>
          </c:dLbls>
          <c:val>
            <c:numRef>
              <c:f>Sheet1!$D$21:$D$23</c:f>
              <c:numCache>
                <c:formatCode>General</c:formatCode>
                <c:ptCount val="3"/>
                <c:pt idx="0">
                  <c:v>53</c:v>
                </c:pt>
                <c:pt idx="1">
                  <c:v>24</c:v>
                </c:pt>
                <c:pt idx="2">
                  <c:v>11</c:v>
                </c:pt>
              </c:numCache>
            </c:numRef>
          </c:val>
          <c:extLst xmlns:c16r2="http://schemas.microsoft.com/office/drawing/2015/06/chart">
            <c:ext xmlns:c16="http://schemas.microsoft.com/office/drawing/2014/chart" uri="{C3380CC4-5D6E-409C-BE32-E72D297353CC}">
              <c16:uniqueId val="{00000000-EA05-4A47-B91B-85A042370E57}"/>
            </c:ext>
          </c:extLst>
        </c:ser>
        <c:ser>
          <c:idx val="1"/>
          <c:order val="1"/>
          <c:dLbls>
            <c:spPr>
              <a:noFill/>
              <a:ln>
                <a:noFill/>
              </a:ln>
              <a:effectLst/>
            </c:spPr>
            <c:showLegendKey val="0"/>
            <c:showVal val="0"/>
            <c:showCatName val="0"/>
            <c:showSerName val="0"/>
            <c:showPercent val="1"/>
            <c:showBubbleSize val="0"/>
            <c:showLeaderLines val="1"/>
            <c:extLst xmlns:c16r2="http://schemas.microsoft.com/office/drawing/2015/06/chart">
              <c:ext xmlns:c15="http://schemas.microsoft.com/office/drawing/2012/chart" uri="{CE6537A1-D6FC-4f65-9D91-7224C49458BB}"/>
            </c:extLst>
          </c:dLbls>
          <c:val>
            <c:numRef>
              <c:f>Sheet1!$E$21:$E$23</c:f>
              <c:numCache>
                <c:formatCode>General</c:formatCode>
                <c:ptCount val="3"/>
                <c:pt idx="0">
                  <c:v>1956</c:v>
                </c:pt>
                <c:pt idx="1">
                  <c:v>2003</c:v>
                </c:pt>
                <c:pt idx="2">
                  <c:v>2018</c:v>
                </c:pt>
              </c:numCache>
            </c:numRef>
          </c:val>
          <c:extLst xmlns:c16r2="http://schemas.microsoft.com/office/drawing/2015/06/chart">
            <c:ext xmlns:c16="http://schemas.microsoft.com/office/drawing/2014/chart" uri="{C3380CC4-5D6E-409C-BE32-E72D297353CC}">
              <c16:uniqueId val="{00000001-EA05-4A47-B91B-85A042370E57}"/>
            </c:ext>
          </c:extLst>
        </c:ser>
        <c:dLbls>
          <c:showLegendKey val="0"/>
          <c:showVal val="0"/>
          <c:showCatName val="0"/>
          <c:showSerName val="0"/>
          <c:showPercent val="1"/>
          <c:showBubbleSize val="0"/>
          <c:showLeaderLines val="1"/>
        </c:dLbls>
        <c:firstSliceAng val="0"/>
      </c:pieChart>
    </c:plotArea>
    <c:legend>
      <c:legendPos val="t"/>
      <c:layout>
        <c:manualLayout>
          <c:xMode val="edge"/>
          <c:yMode val="edge"/>
          <c:x val="5.8385826771653535E-3"/>
          <c:y val="0.12025481189851268"/>
          <c:w val="0.32998928258967652"/>
          <c:h val="0.5235320064158645"/>
        </c:manualLayout>
      </c:layout>
      <c:overlay val="0"/>
      <c:txPr>
        <a:bodyPr/>
        <a:lstStyle/>
        <a:p>
          <a:pPr rtl="0">
            <a:defRPr/>
          </a:pPr>
          <a:endParaRPr lang="sr-Latn-RS"/>
        </a:p>
      </c:txPr>
    </c:legend>
    <c:plotVisOnly val="1"/>
    <c:dispBlanksAs val="zero"/>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bs-Latn-B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LOKACIJA 2</a:t>
            </a:r>
          </a:p>
        </c:rich>
      </c:tx>
      <c:overlay val="0"/>
    </c:title>
    <c:autoTitleDeleted val="0"/>
    <c:plotArea>
      <c:layout>
        <c:manualLayout>
          <c:layoutTarget val="inner"/>
          <c:xMode val="edge"/>
          <c:yMode val="edge"/>
          <c:x val="0.35718832020997393"/>
          <c:y val="0.20887394284047836"/>
          <c:w val="0.42451224846894142"/>
          <c:h val="0.70752041411490263"/>
        </c:manualLayout>
      </c:layout>
      <c:pieChart>
        <c:varyColors val="1"/>
        <c:ser>
          <c:idx val="0"/>
          <c:order val="0"/>
          <c:dLbls>
            <c:spPr>
              <a:noFill/>
              <a:ln>
                <a:noFill/>
              </a:ln>
              <a:effectLst/>
            </c:spPr>
            <c:showLegendKey val="0"/>
            <c:showVal val="0"/>
            <c:showCatName val="0"/>
            <c:showSerName val="0"/>
            <c:showPercent val="1"/>
            <c:showBubbleSize val="0"/>
            <c:showLeaderLines val="1"/>
            <c:extLst xmlns:c16r2="http://schemas.microsoft.com/office/drawing/2015/06/chart">
              <c:ext xmlns:c15="http://schemas.microsoft.com/office/drawing/2012/chart" uri="{CE6537A1-D6FC-4f65-9D91-7224C49458BB}"/>
            </c:extLst>
          </c:dLbls>
          <c:val>
            <c:numRef>
              <c:f>Sheet1!$D$28:$D$30</c:f>
              <c:numCache>
                <c:formatCode>General</c:formatCode>
                <c:ptCount val="3"/>
                <c:pt idx="0">
                  <c:v>69</c:v>
                </c:pt>
                <c:pt idx="1">
                  <c:v>39</c:v>
                </c:pt>
                <c:pt idx="2">
                  <c:v>9</c:v>
                </c:pt>
              </c:numCache>
            </c:numRef>
          </c:val>
          <c:extLst xmlns:c16r2="http://schemas.microsoft.com/office/drawing/2015/06/chart">
            <c:ext xmlns:c16="http://schemas.microsoft.com/office/drawing/2014/chart" uri="{C3380CC4-5D6E-409C-BE32-E72D297353CC}">
              <c16:uniqueId val="{00000000-541B-41AC-B363-70B83F314EC9}"/>
            </c:ext>
          </c:extLst>
        </c:ser>
        <c:ser>
          <c:idx val="1"/>
          <c:order val="1"/>
          <c:dLbls>
            <c:spPr>
              <a:noFill/>
              <a:ln>
                <a:noFill/>
              </a:ln>
              <a:effectLst/>
            </c:spPr>
            <c:showLegendKey val="0"/>
            <c:showVal val="0"/>
            <c:showCatName val="0"/>
            <c:showSerName val="0"/>
            <c:showPercent val="1"/>
            <c:showBubbleSize val="0"/>
            <c:showLeaderLines val="1"/>
            <c:extLst xmlns:c16r2="http://schemas.microsoft.com/office/drawing/2015/06/chart">
              <c:ext xmlns:c15="http://schemas.microsoft.com/office/drawing/2012/chart" uri="{CE6537A1-D6FC-4f65-9D91-7224C49458BB}"/>
            </c:extLst>
          </c:dLbls>
          <c:val>
            <c:numRef>
              <c:f>Sheet1!$E$28:$E$30</c:f>
              <c:numCache>
                <c:formatCode>General</c:formatCode>
                <c:ptCount val="3"/>
                <c:pt idx="0">
                  <c:v>1956</c:v>
                </c:pt>
                <c:pt idx="1">
                  <c:v>1999</c:v>
                </c:pt>
                <c:pt idx="2">
                  <c:v>2018</c:v>
                </c:pt>
              </c:numCache>
            </c:numRef>
          </c:val>
          <c:extLst xmlns:c16r2="http://schemas.microsoft.com/office/drawing/2015/06/chart">
            <c:ext xmlns:c16="http://schemas.microsoft.com/office/drawing/2014/chart" uri="{C3380CC4-5D6E-409C-BE32-E72D297353CC}">
              <c16:uniqueId val="{00000001-541B-41AC-B363-70B83F314EC9}"/>
            </c:ext>
          </c:extLst>
        </c:ser>
        <c:dLbls>
          <c:showLegendKey val="0"/>
          <c:showVal val="0"/>
          <c:showCatName val="0"/>
          <c:showSerName val="0"/>
          <c:showPercent val="1"/>
          <c:showBubbleSize val="0"/>
          <c:showLeaderLines val="1"/>
        </c:dLbls>
        <c:firstSliceAng val="0"/>
      </c:pieChart>
    </c:plotArea>
    <c:legend>
      <c:legendPos val="t"/>
      <c:layout>
        <c:manualLayout>
          <c:xMode val="edge"/>
          <c:yMode val="edge"/>
          <c:x val="2.8302712160979888E-4"/>
          <c:y val="0.17118073782443866"/>
          <c:w val="0.33276706036745429"/>
          <c:h val="0.45408756197142042"/>
        </c:manualLayout>
      </c:layout>
      <c:overlay val="0"/>
      <c:txPr>
        <a:bodyPr/>
        <a:lstStyle/>
        <a:p>
          <a:pPr rtl="0">
            <a:defRPr/>
          </a:pPr>
          <a:endParaRPr lang="sr-Latn-RS"/>
        </a:p>
      </c:txPr>
    </c:legend>
    <c:plotVisOnly val="1"/>
    <c:dispBlanksAs val="zero"/>
    <c:showDLblsOverMax val="0"/>
  </c:chart>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bs-Latn-B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Rimski Most</a:t>
            </a:r>
            <a:endParaRPr lang="bs-Latn-BA"/>
          </a:p>
        </c:rich>
      </c:tx>
      <c:overlay val="0"/>
    </c:title>
    <c:autoTitleDeleted val="0"/>
    <c:plotArea>
      <c:layout/>
      <c:barChart>
        <c:barDir val="col"/>
        <c:grouping val="clustered"/>
        <c:varyColors val="0"/>
        <c:ser>
          <c:idx val="0"/>
          <c:order val="0"/>
          <c:tx>
            <c:strRef>
              <c:f>Sheet1!$B$34</c:f>
              <c:strCache>
                <c:ptCount val="1"/>
                <c:pt idx="0">
                  <c:v>RM</c:v>
                </c:pt>
              </c:strCache>
            </c:strRef>
          </c:tx>
          <c:invertIfNegative val="0"/>
          <c:dPt>
            <c:idx val="2"/>
            <c:invertIfNegative val="0"/>
            <c:bubble3D val="0"/>
            <c:spPr>
              <a:solidFill>
                <a:schemeClr val="accent6">
                  <a:lumMod val="75000"/>
                </a:schemeClr>
              </a:solidFill>
            </c:spPr>
            <c:extLst xmlns:c16r2="http://schemas.microsoft.com/office/drawing/2015/06/chart">
              <c:ext xmlns:c16="http://schemas.microsoft.com/office/drawing/2014/chart" uri="{C3380CC4-5D6E-409C-BE32-E72D297353CC}">
                <c16:uniqueId val="{00000001-8DB6-40A6-881B-FB2860322619}"/>
              </c:ext>
            </c:extLst>
          </c:dPt>
          <c:dLbls>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numRef>
              <c:f>Sheet1!$C$33:$E$33</c:f>
              <c:numCache>
                <c:formatCode>General</c:formatCode>
                <c:ptCount val="3"/>
                <c:pt idx="0">
                  <c:v>1956</c:v>
                </c:pt>
                <c:pt idx="1">
                  <c:v>1999</c:v>
                </c:pt>
                <c:pt idx="2">
                  <c:v>2018</c:v>
                </c:pt>
              </c:numCache>
            </c:numRef>
          </c:cat>
          <c:val>
            <c:numRef>
              <c:f>Sheet1!$C$34:$E$34</c:f>
              <c:numCache>
                <c:formatCode>General</c:formatCode>
                <c:ptCount val="3"/>
                <c:pt idx="0">
                  <c:v>1.3</c:v>
                </c:pt>
                <c:pt idx="1">
                  <c:v>0.83000000000000007</c:v>
                </c:pt>
                <c:pt idx="2">
                  <c:v>0.60000000000000009</c:v>
                </c:pt>
              </c:numCache>
            </c:numRef>
          </c:val>
          <c:extLst xmlns:c16r2="http://schemas.microsoft.com/office/drawing/2015/06/chart">
            <c:ext xmlns:c16="http://schemas.microsoft.com/office/drawing/2014/chart" uri="{C3380CC4-5D6E-409C-BE32-E72D297353CC}">
              <c16:uniqueId val="{00000002-8DB6-40A6-881B-FB2860322619}"/>
            </c:ext>
          </c:extLst>
        </c:ser>
        <c:dLbls>
          <c:showLegendKey val="0"/>
          <c:showVal val="0"/>
          <c:showCatName val="0"/>
          <c:showSerName val="0"/>
          <c:showPercent val="0"/>
          <c:showBubbleSize val="0"/>
        </c:dLbls>
        <c:gapWidth val="150"/>
        <c:axId val="218476544"/>
        <c:axId val="221922432"/>
      </c:barChart>
      <c:catAx>
        <c:axId val="218476544"/>
        <c:scaling>
          <c:orientation val="minMax"/>
        </c:scaling>
        <c:delete val="0"/>
        <c:axPos val="b"/>
        <c:numFmt formatCode="General" sourceLinked="1"/>
        <c:majorTickMark val="out"/>
        <c:minorTickMark val="none"/>
        <c:tickLblPos val="nextTo"/>
        <c:crossAx val="221922432"/>
        <c:crosses val="autoZero"/>
        <c:auto val="1"/>
        <c:lblAlgn val="ctr"/>
        <c:lblOffset val="100"/>
        <c:noMultiLvlLbl val="0"/>
      </c:catAx>
      <c:valAx>
        <c:axId val="221922432"/>
        <c:scaling>
          <c:orientation val="minMax"/>
        </c:scaling>
        <c:delete val="0"/>
        <c:axPos val="l"/>
        <c:majorGridlines/>
        <c:numFmt formatCode="General" sourceLinked="1"/>
        <c:majorTickMark val="out"/>
        <c:minorTickMark val="none"/>
        <c:tickLblPos val="nextTo"/>
        <c:crossAx val="218476544"/>
        <c:crosses val="autoZero"/>
        <c:crossBetween val="between"/>
      </c:valAx>
    </c:plotArea>
    <c:legend>
      <c:legendPos val="r"/>
      <c:overlay val="0"/>
    </c:legend>
    <c:plotVisOnly val="1"/>
    <c:dispBlanksAs val="gap"/>
    <c:showDLblsOverMax val="0"/>
  </c:chart>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0.02167</cdr:x>
      <cdr:y>0.50139</cdr:y>
    </cdr:from>
    <cdr:to>
      <cdr:x>0.245</cdr:x>
      <cdr:y>0.62361</cdr:y>
    </cdr:to>
    <cdr:sp macro="" textlink="">
      <cdr:nvSpPr>
        <cdr:cNvPr id="3" name="TextBox 2"/>
        <cdr:cNvSpPr txBox="1"/>
      </cdr:nvSpPr>
      <cdr:spPr>
        <a:xfrm xmlns:a="http://schemas.openxmlformats.org/drawingml/2006/main">
          <a:off x="99060" y="1375410"/>
          <a:ext cx="1021080" cy="33528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bs-Latn-BA" sz="1100"/>
        </a:p>
      </cdr:txBody>
    </cdr:sp>
  </cdr:relSizeAnchor>
  <cdr:relSizeAnchor xmlns:cdr="http://schemas.openxmlformats.org/drawingml/2006/chartDrawing">
    <cdr:from>
      <cdr:x>0.03</cdr:x>
      <cdr:y>0.43194</cdr:y>
    </cdr:from>
    <cdr:to>
      <cdr:x>0.32833</cdr:x>
      <cdr:y>0.57917</cdr:y>
    </cdr:to>
    <cdr:sp macro="" textlink="">
      <cdr:nvSpPr>
        <cdr:cNvPr id="4" name="TextBox 3"/>
        <cdr:cNvSpPr txBox="1"/>
      </cdr:nvSpPr>
      <cdr:spPr>
        <a:xfrm xmlns:a="http://schemas.openxmlformats.org/drawingml/2006/main">
          <a:off x="137160" y="1184910"/>
          <a:ext cx="1363980" cy="40386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1956   </a:t>
          </a:r>
          <a:r>
            <a:rPr lang="en-US" sz="1100" baseline="0"/>
            <a:t>  </a:t>
          </a:r>
          <a:r>
            <a:rPr lang="en-US" sz="1100"/>
            <a:t>2003     2018</a:t>
          </a:r>
          <a:endParaRPr lang="bs-Latn-BA" sz="1100"/>
        </a:p>
      </cdr:txBody>
    </cdr:sp>
  </cdr:relSizeAnchor>
</c:userShapes>
</file>

<file path=word/drawings/drawing2.xml><?xml version="1.0" encoding="utf-8"?>
<c:userShapes xmlns:c="http://schemas.openxmlformats.org/drawingml/2006/chart">
  <cdr:relSizeAnchor xmlns:cdr="http://schemas.openxmlformats.org/drawingml/2006/chartDrawing">
    <cdr:from>
      <cdr:x>0.01667</cdr:x>
      <cdr:y>0.4375</cdr:y>
    </cdr:from>
    <cdr:to>
      <cdr:x>0.42</cdr:x>
      <cdr:y>0.57639</cdr:y>
    </cdr:to>
    <cdr:sp macro="" textlink="">
      <cdr:nvSpPr>
        <cdr:cNvPr id="2" name="TextBox 1"/>
        <cdr:cNvSpPr txBox="1"/>
      </cdr:nvSpPr>
      <cdr:spPr>
        <a:xfrm xmlns:a="http://schemas.openxmlformats.org/drawingml/2006/main">
          <a:off x="76200" y="1200150"/>
          <a:ext cx="1844040" cy="3810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1956       1999      2018</a:t>
          </a:r>
          <a:endParaRPr lang="bs-Latn-BA"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htt</b:Tag>
    <b:SourceType>InternetSite</b:SourceType>
    <b:Guid>{8BBDD779-92D3-413A-A5FA-0D7BFE7C3D33}</b:Guid>
    <b:Title>https://ec.europa.eu/programmes/erasmus-plus/project-result-content/17304931-2fe4-4e2e-b226-5ddc2d76531c/3-P_7_3.pdf</b:Title>
    <b:InternetSiteTitle>https://ec.europa.eu/programmes/erasmus-plus/project-result-content/17304931-2fe4-4e2e-b226-5ddc2d76531c/3-P_7_3.pdf</b:InternetSiteTitle>
    <b:URL>https://ec.europa.eu/programmes/erasmus-plus/project-result-content/17304931-2fe4-4e2e-b226-5ddc2d76531c/3-P_7_3.pdf</b:URL>
    <b:RefOrder>1</b:RefOrder>
  </b:Source>
  <b:Source>
    <b:Tag>htt1</b:Tag>
    <b:SourceType>InternetSite</b:SourceType>
    <b:Guid>{CF3A17F9-B2A0-4BC3-9057-FD5C0FA9669E}</b:Guid>
    <b:Title>https://ec.europa.eu/programmes/erasmus-plus/project-result-content/17304931-2fe4-4e2e-b226-5ddc2d76531c/3-P_7_3.pdf</b:Title>
    <b:InternetSiteTitle>https://ec.europa.eu/programmes/erasmus-plus/project-result-content/17304931-2fe4-4e2e-b226-5ddc2d76531c/3-P_7_3.pdf</b:InternetSiteTitle>
    <b:URL>https://ec.europa.eu/programmes/erasmus-plus/project-result-content/17304931-2fe4-4e2e-b226-5ddc2d76531c/3-P_7_3.pdf</b:URL>
    <b:RefOrder>2</b:RefOrder>
  </b:Source>
</b:Sources>
</file>

<file path=customXml/itemProps1.xml><?xml version="1.0" encoding="utf-8"?>
<ds:datastoreItem xmlns:ds="http://schemas.openxmlformats.org/officeDocument/2006/customXml" ds:itemID="{56BD933F-9656-44BC-86AF-B14B5BACA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1</Pages>
  <Words>7709</Words>
  <Characters>43947</Characters>
  <Application>Microsoft Office Word</Application>
  <DocSecurity>0</DocSecurity>
  <Lines>366</Lines>
  <Paragraphs>103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51553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Amira Zec</dc:creator>
  <cp:lastModifiedBy>PC</cp:lastModifiedBy>
  <cp:revision>49</cp:revision>
  <cp:lastPrinted>2023-09-15T09:12:00Z</cp:lastPrinted>
  <dcterms:created xsi:type="dcterms:W3CDTF">2023-10-06T21:58:00Z</dcterms:created>
  <dcterms:modified xsi:type="dcterms:W3CDTF">2023-10-11T10:00:00Z</dcterms:modified>
</cp:coreProperties>
</file>