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«L'ayet-pi maque quarenta-et-sat ans çala poura fena», comentavont les dzens di veladzo lo lendeman en vegnent prendre lo perdon. Et bâs a Sent-Dzordzo, treis dzors apris, l’enqueurà César Bovard écrijet su [</w:t>
      </w:r>
      <w:r w:rsidDel="00000000" w:rsidR="00000000" w:rsidRPr="00000000">
        <w:rPr>
          <w:rFonts w:ascii="Palatino Linotype" w:cs="Palatino Linotype" w:eastAsia="Palatino Linotype" w:hAnsi="Palatino Linotype"/>
          <w:i w:val="1"/>
          <w:iCs w:val="1"/>
          <w:sz w:val="20"/>
          <w:szCs w:val="20"/>
          <w:rtl w:val="0"/>
        </w:rPr>
        <w:t xml:space="preserve">l’acte de décès</w:t>
      </w:r>
      <w:r w:rsidDel="00000000" w:rsidR="00000000" w:rsidRPr="00000000">
        <w:rPr>
          <w:rFonts w:ascii="Palatino Linotype" w:cs="Palatino Linotype" w:eastAsia="Palatino Linotype" w:hAnsi="Palatino Linotype"/>
          <w:sz w:val="20"/>
          <w:szCs w:val="20"/>
          <w:rtl w:val="0"/>
        </w:rPr>
        <w:t xml:space="preserve">] l’esprechon rituela que marcave la fin de la çala via:</w:t>
      </w:r>
    </w:p>
    <w:p w:rsidR="00000000" w:rsidDel="00000000" w:rsidP="00000000" w:rsidRDefault="00000000" w:rsidRPr="00000000" w14:paraId="00000002">
      <w:pPr>
        <w:spacing w:line="240" w:lineRule="auto"/>
        <w:ind w:firstLine="72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Le cadavre a été enseveli dans le cimetière de cette paroisse</w:t>
      </w:r>
    </w:p>
    <w:p w:rsidR="00000000" w:rsidDel="00000000" w:rsidP="00000000" w:rsidRDefault="00000000" w:rsidRPr="00000000" w14:paraId="0000000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i w:val="1"/>
          <w:iCs w:val="1"/>
          <w:sz w:val="20"/>
          <w:szCs w:val="20"/>
          <w:rtl w:val="0"/>
        </w:rPr>
        <w:t xml:space="preserve">le jour onze novembre.</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0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Dens cices moments te pous te fére coradzo tot cen que te vous, mis la careya reste vouida et lo queur ([ </w:t>
      </w:r>
      <w:r w:rsidDel="00000000" w:rsidR="00000000" w:rsidRPr="00000000">
        <w:rPr>
          <w:rFonts w:ascii="Palatino Linotype" w:cs="Palatino Linotype" w:eastAsia="Palatino Linotype" w:hAnsi="Palatino Linotype"/>
          <w:i w:val="1"/>
          <w:iCs w:val="1"/>
          <w:sz w:val="20"/>
          <w:szCs w:val="20"/>
          <w:rtl w:val="0"/>
        </w:rPr>
        <w:t xml:space="preserve">coeur</w:t>
      </w:r>
      <w:r w:rsidDel="00000000" w:rsidR="00000000" w:rsidRPr="00000000">
        <w:rPr>
          <w:rFonts w:ascii="Palatino Linotype" w:cs="Palatino Linotype" w:eastAsia="Palatino Linotype" w:hAnsi="Palatino Linotype"/>
          <w:sz w:val="20"/>
          <w:szCs w:val="20"/>
          <w:rtl w:val="0"/>
        </w:rPr>
        <w:t xml:space="preserve"> ]) etot. Dens lo maleur que l’ére acapitâ lei, Tounin l’ayet toteun tot l’eidzo et lo reconfort possiblo de la part dis daves feilles et di garçon. Et pi y ére cit petchout Titeun, que l’ayet pâs inco’ quatr’ans, mis en demandent todzor: «Quand torne mama?», semblave aveir tot compreis lo sans de çala careya vouida.</w:t>
      </w:r>
    </w:p>
    <w:p w:rsidR="00000000" w:rsidDel="00000000" w:rsidP="00000000" w:rsidRDefault="00000000" w:rsidRPr="00000000" w14:paraId="00000005">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Belle en Sarvaneire les bagues sont precipitayes (mis dens un’atra façon) pâs tant de temps apris, an quatrena de meis, quand Variste l’est arrevâ — apris que l’ére tot l’hiver que aprovave (nos sens a la fin di meis de fevrier di 1884) — a se djére su la mema paillasse de l’atra Fine (la Marie Josephine), çala di Borney, treis ans mouens que liu et nou ans pi dzovena que l’atra. Lo destin l’at voulu, inco’ cit coup, demoutrer que liu sayet pâs ni se governer, ni governer sina sement, perqué la dzenta et fritse Fine l’est restaye gravia (en condechon) lieu etot! Que faillet-ti fére ara?</w:t>
      </w:r>
    </w:p>
    <w:p w:rsidR="00000000" w:rsidDel="00000000" w:rsidP="00000000" w:rsidRDefault="00000000" w:rsidRPr="00000000" w14:paraId="0000000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Dous meinàs, un incora dens lo bréye, un treijemo que sarie arrevâ... daves fenes et totes daves que itavont lé protso, a quaques diesenes de metres.</w:t>
      </w:r>
    </w:p>
    <w:p w:rsidR="00000000" w:rsidDel="00000000" w:rsidP="00000000" w:rsidRDefault="00000000" w:rsidRPr="00000000" w14:paraId="0000000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 premiere l’ayet dza abandonaye-la dous coups, pouchet pamis torner su ses pâs et pi la fameille l’ayet trop poca... Recougnitre cit meinà et marier la seconda renque a l’éillise? La marier di tot et renoncher a l’ambechon de venir garda?</w:t>
      </w:r>
    </w:p>
    <w:p w:rsidR="00000000" w:rsidDel="00000000" w:rsidP="00000000" w:rsidRDefault="00000000" w:rsidRPr="00000000" w14:paraId="0000000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L’est papa Gueuste, come sovent acapite, que l’at cherdu per liu:</w:t>
      </w:r>
    </w:p>
    <w:p w:rsidR="00000000" w:rsidDel="00000000" w:rsidP="00000000" w:rsidRDefault="00000000" w:rsidRPr="00000000" w14:paraId="0000000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«Cit coup te fâs te marier, l’est dzovena, reste avouì la mama Melanie que l’est veva, l’ant un petchout mitcho a leur et l’ant de biens ceilla en Sarvaneire et memo bâs en plan; l’ant an vatse, et pi an sereu pi vieille l’at mariâ quatr’ans feit Louis Darensod, lo comerçant que reste bâs en Vercelout (Vercellod) dis Amaveulles et l’at de biens etot a Pompiout (Pompiod) et a Dzovensan (Jovençan). Sont de dzens que restont amodo et té te fâs beuter la teta su les epales et pâs a couté, come t’âs feit canque ara, tampi per la via de garda».</w:t>
      </w:r>
    </w:p>
    <w:p w:rsidR="00000000" w:rsidDel="00000000" w:rsidP="00000000" w:rsidRDefault="00000000" w:rsidRPr="00000000" w14:paraId="0000000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partì l’ére bon etot per les Borney, perqué les Mandjeun l’ayant de biens leur etot: su a Plan Bouque, eutre en Senadjet, les mitchos en Sarvaneire, un</w:t>
      </w:r>
    </w:p>
    <w:p w:rsidR="00000000" w:rsidDel="00000000" w:rsidP="00000000" w:rsidRDefault="00000000" w:rsidRPr="00000000" w14:paraId="0000000C">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grous bocon de bouque et lo prâ su i Plan di Crétet, de pateuradzos, d’atres prâs et de tsamps. Faillet maque aveir voya de travaillier.</w:t>
      </w:r>
    </w:p>
    <w:p w:rsidR="00000000" w:rsidDel="00000000" w:rsidP="00000000" w:rsidRDefault="00000000" w:rsidRPr="00000000" w14:paraId="0000000D">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Variste l’ayet-ti? Renque l’avenir pouchet lo demoutrer.</w:t>
      </w:r>
    </w:p>
    <w:p w:rsidR="00000000" w:rsidDel="00000000" w:rsidP="00000000" w:rsidRDefault="00000000" w:rsidRPr="00000000" w14:paraId="0000000E">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mariadzo “reparateur” l’est donc ità combinâ et fissâ, finque avouì tchica de coueutte, devant que la seison dis fens, per lo dessando 14 jeun. Celebrachon oficiela feita per l’abbé Prosper Viérin, bâs en plan a l’éillise de Sent-Léger.</w:t>
      </w:r>
    </w:p>
    <w:p w:rsidR="00000000" w:rsidDel="00000000" w:rsidP="00000000" w:rsidRDefault="00000000" w:rsidRPr="00000000" w14:paraId="0000000F">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Adonc, les Amaveulles l’ayant daves parotses, </w:t>
      </w:r>
      <w:r w:rsidDel="00000000" w:rsidR="00000000" w:rsidRPr="00000000">
        <w:rPr>
          <w:rFonts w:ascii="Palatino Linotype" w:cs="Palatino Linotype" w:eastAsia="Palatino Linotype" w:hAnsi="Palatino Linotype"/>
          <w:i w:val="1"/>
          <w:iCs w:val="1"/>
          <w:sz w:val="20"/>
          <w:szCs w:val="20"/>
          <w:rtl w:val="0"/>
        </w:rPr>
        <w:t xml:space="preserve">Saint-Léger</w:t>
      </w:r>
      <w:r w:rsidDel="00000000" w:rsidR="00000000" w:rsidRPr="00000000">
        <w:rPr>
          <w:rFonts w:ascii="Palatino Linotype" w:cs="Palatino Linotype" w:eastAsia="Palatino Linotype" w:hAnsi="Palatino Linotype"/>
          <w:sz w:val="20"/>
          <w:szCs w:val="20"/>
          <w:rtl w:val="0"/>
        </w:rPr>
        <w:t xml:space="preserve"> et </w:t>
      </w:r>
      <w:r w:rsidDel="00000000" w:rsidR="00000000" w:rsidRPr="00000000">
        <w:rPr>
          <w:rFonts w:ascii="Palatino Linotype" w:cs="Palatino Linotype" w:eastAsia="Palatino Linotype" w:hAnsi="Palatino Linotype"/>
          <w:i w:val="1"/>
          <w:iCs w:val="1"/>
          <w:sz w:val="20"/>
          <w:szCs w:val="20"/>
          <w:rtl w:val="0"/>
        </w:rPr>
        <w:t xml:space="preserve">Saint-Martin</w:t>
      </w:r>
      <w:r w:rsidDel="00000000" w:rsidR="00000000" w:rsidRPr="00000000">
        <w:rPr>
          <w:rFonts w:ascii="Palatino Linotype" w:cs="Palatino Linotype" w:eastAsia="Palatino Linotype" w:hAnsi="Palatino Linotype"/>
          <w:sz w:val="20"/>
          <w:szCs w:val="20"/>
          <w:rtl w:val="0"/>
        </w:rPr>
        <w:t xml:space="preserve">, et les Sarvanolens l’érant de Sent-Léger, foura de quaques fameilles que alavont incora su en Cogne (come acapitave per tcheuts cices di veladzo devant que 1845) et se féjant finque enterrer su lé.</w:t>
      </w:r>
    </w:p>
    <w:p w:rsidR="00000000" w:rsidDel="00000000" w:rsidP="00000000" w:rsidRDefault="00000000" w:rsidRPr="00000000" w14:paraId="00000010">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 feta dis noces, lo dzor apris en Sarvaneire, en tchi les Borney a dies a tabla, pâs depi: les épeus, les treis parents, les dous temoens, Sabine la sereu de Variste, Marie Alexandrine la sereu de Fine, avouì son homo Louis Darensod.</w:t>
      </w:r>
    </w:p>
    <w:p w:rsidR="00000000" w:rsidDel="00000000" w:rsidP="00000000" w:rsidRDefault="00000000" w:rsidRPr="00000000" w14:paraId="0000001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P’un coup l’ant mindjà de ris a la cognentse, feit avouì de pan blanc et fromadzo gras di Nomenon. Polenta n’en mindzavont dza trop sovent et des tartifles belle tcheuts les dzors, per pâs predjier di pan deur, di lacé et di bedzo dis tchivres. Lo viou Mandjeun l’at payà liu lo vin, atsetâ bâs en plan.</w:t>
      </w:r>
    </w:p>
    <w:p w:rsidR="00000000" w:rsidDel="00000000" w:rsidP="00000000" w:rsidRDefault="00000000" w:rsidRPr="00000000" w14:paraId="00000012">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3">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Djaque, l’atra Fine l’at preu soufert et vardâ lo peutro plen per la traison et per l’abandon defenitif de la part de Variste, mis son bon caratero et la misere l’ant feit-lei suporter lo sin tristo sort, avouì la resegnachon dis simplos.</w:t>
      </w:r>
    </w:p>
    <w:p w:rsidR="00000000" w:rsidDel="00000000" w:rsidP="00000000" w:rsidRDefault="00000000" w:rsidRPr="00000000" w14:paraId="0000001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tant per dire coment des coups les destins dis dzens se croejont, mis vardont la direichon qu’un tsaqu’un lei baille, Vital Jeantet, lo garda de Cogne, cit mariâ renque a l’éillise — que l’est-pi etot lo memo de la laventse de l’an 1912 — l’est itâ tramouâ fére servicho franc en Sarvaneire, yeu la fena </w:t>
      </w:r>
      <w:r w:rsidDel="00000000" w:rsidR="00000000" w:rsidRPr="00000000">
        <w:rPr>
          <w:rFonts w:ascii="Palatino Linotype" w:cs="Palatino Linotype" w:eastAsia="Palatino Linotype" w:hAnsi="Palatino Linotype"/>
          <w:i w:val="1"/>
          <w:iCs w:val="1"/>
          <w:sz w:val="20"/>
          <w:szCs w:val="20"/>
          <w:rtl w:val="0"/>
        </w:rPr>
        <w:t xml:space="preserve">Condine </w:t>
      </w:r>
      <w:r w:rsidDel="00000000" w:rsidR="00000000" w:rsidRPr="00000000">
        <w:rPr>
          <w:rFonts w:ascii="Palatino Linotype" w:cs="Palatino Linotype" w:eastAsia="Palatino Linotype" w:hAnsi="Palatino Linotype"/>
          <w:sz w:val="20"/>
          <w:szCs w:val="20"/>
          <w:rtl w:val="0"/>
        </w:rPr>
        <w:t xml:space="preserve">(Secondine) l’at acoutchà lo quatremo meinà.</w:t>
      </w:r>
    </w:p>
    <w:p w:rsidR="00000000" w:rsidDel="00000000" w:rsidP="00000000" w:rsidRDefault="00000000" w:rsidRPr="00000000" w14:paraId="0000001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Cit coup les dous, vingt-et-huet ans liu, vingt-et-choués lieu, l’ant decidâ de SC marier belle per l’etat civilo lo 19 novembro. Djeusto apris, la demendze 23 a quatr’heures di matin, Josephine l’at acoutchà, et cit coup l’est itâ Variste que treis dzors apris t’alâ bâs en plan anonchier i secretero Quiodile Teppex que:</w:t>
      </w:r>
    </w:p>
    <w:p w:rsidR="00000000" w:rsidDel="00000000" w:rsidP="00000000" w:rsidRDefault="00000000" w:rsidRPr="00000000" w14:paraId="00000017">
      <w:pPr>
        <w:spacing w:line="240" w:lineRule="auto"/>
        <w:ind w:firstLine="72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sz w:val="20"/>
          <w:szCs w:val="20"/>
          <w:rtl w:val="0"/>
        </w:rPr>
        <w:t xml:space="preserve">[</w:t>
      </w:r>
      <w:r w:rsidDel="00000000" w:rsidR="00000000" w:rsidRPr="00000000">
        <w:rPr>
          <w:rFonts w:ascii="Palatino Linotype" w:cs="Palatino Linotype" w:eastAsia="Palatino Linotype" w:hAnsi="Palatino Linotype"/>
          <w:i w:val="1"/>
          <w:iCs w:val="1"/>
          <w:sz w:val="20"/>
          <w:szCs w:val="20"/>
          <w:rtl w:val="0"/>
        </w:rPr>
        <w:t xml:space="preserve"> ...de son épouse en légitime mariage et cohabitant avec lui Borney</w:t>
      </w:r>
    </w:p>
    <w:p w:rsidR="00000000" w:rsidDel="00000000" w:rsidP="00000000" w:rsidRDefault="00000000" w:rsidRPr="00000000" w14:paraId="0000001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i w:val="1"/>
          <w:iCs w:val="1"/>
          <w:sz w:val="20"/>
          <w:szCs w:val="20"/>
          <w:rtl w:val="0"/>
        </w:rPr>
        <w:t xml:space="preserve">Marie Josephine, ménagère...</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1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l’ére neissua an petouda que l’arie preis lo nom de Marie Alexandrine (come la lanta) Charruaz.</w:t>
      </w:r>
    </w:p>
    <w:p w:rsidR="00000000" w:rsidDel="00000000" w:rsidP="00000000" w:rsidRDefault="00000000" w:rsidRPr="00000000" w14:paraId="0000001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Dens lo temps, saret-pi itaye per tcheuts, pi simplamente, </w:t>
      </w:r>
      <w:r w:rsidDel="00000000" w:rsidR="00000000" w:rsidRPr="00000000">
        <w:rPr>
          <w:rFonts w:ascii="Palatino Linotype" w:cs="Palatino Linotype" w:eastAsia="Palatino Linotype" w:hAnsi="Palatino Linotype"/>
          <w:i w:val="1"/>
          <w:iCs w:val="1"/>
          <w:sz w:val="20"/>
          <w:szCs w:val="20"/>
          <w:rtl w:val="0"/>
        </w:rPr>
        <w:t xml:space="preserve">Sandrine</w:t>
      </w:r>
      <w:r w:rsidDel="00000000" w:rsidR="00000000" w:rsidRPr="00000000">
        <w:rPr>
          <w:rFonts w:ascii="Palatino Linotype" w:cs="Palatino Linotype" w:eastAsia="Palatino Linotype" w:hAnsi="Palatino Linotype"/>
          <w:sz w:val="20"/>
          <w:szCs w:val="20"/>
          <w:rtl w:val="0"/>
        </w:rPr>
        <w:t xml:space="preserve">.</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