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I meis de mai, ni Batista, ni Vitorien sont pâs pi arrevâs a se boudjier et a se recontrer et Batista l’at maque savu bien de temps apris la conta de cit nom. </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Quand l’ére dzoveno, devant que venir garda, Venance per des ans l’ére-t-alâ fére la seison en montagne, eutre per les Pyrénées et l’ayet bien cougnu un espagneul que portave franc cit nom. Les dous l’érant venus bien compagnons et l'ayant prometu l’un a l'atro que se un dzor l’achant avu un garçon, Vinero l'arie beutâ-lei nom Venance et Venance l'arie queriâ-lo Vinero (que per fenir l'est-pi venu </w:t>
      </w:r>
      <w:r w:rsidDel="00000000" w:rsidR="00000000" w:rsidRPr="00000000">
        <w:rPr>
          <w:rFonts w:ascii="Palatino Linotype" w:cs="Palatino Linotype" w:eastAsia="Palatino Linotype" w:hAnsi="Palatino Linotype"/>
          <w:i w:val="1"/>
          <w:iCs w:val="1"/>
          <w:sz w:val="20"/>
          <w:szCs w:val="20"/>
          <w:rtl w:val="0"/>
        </w:rPr>
        <w:t xml:space="preserve">Vino</w:t>
      </w:r>
      <w:r w:rsidDel="00000000" w:rsidR="00000000" w:rsidRPr="00000000">
        <w:rPr>
          <w:rFonts w:ascii="Palatino Linotype" w:cs="Palatino Linotype" w:eastAsia="Palatino Linotype" w:hAnsi="Palatino Linotype"/>
          <w:sz w:val="20"/>
          <w:szCs w:val="20"/>
          <w:rtl w:val="0"/>
        </w:rPr>
        <w:t xml:space="preserve">). Et paré l’ant feit tcheuts dous. </w:t>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Batista l'est pâs arrevâ a se fére baillier lo permis p'aler bâs en Outa, perqué i meis de mai tcheuts les gardes sont itâs mobilisâs per surveillier les ailles (</w:t>
      </w:r>
      <w:r w:rsidDel="00000000" w:rsidR="00000000" w:rsidRPr="00000000">
        <w:rPr>
          <w:rFonts w:ascii="Palatino Linotype" w:cs="Palatino Linotype" w:eastAsia="Palatino Linotype" w:hAnsi="Palatino Linotype"/>
          <w:i w:val="1"/>
          <w:iCs w:val="1"/>
          <w:sz w:val="20"/>
          <w:szCs w:val="20"/>
          <w:rtl w:val="0"/>
        </w:rPr>
        <w:t xml:space="preserve">ouilles</w:t>
      </w:r>
      <w:r w:rsidDel="00000000" w:rsidR="00000000" w:rsidRPr="00000000">
        <w:rPr>
          <w:rFonts w:ascii="Palatino Linotype" w:cs="Palatino Linotype" w:eastAsia="Palatino Linotype" w:hAnsi="Palatino Linotype"/>
          <w:sz w:val="20"/>
          <w:szCs w:val="20"/>
          <w:rtl w:val="0"/>
        </w:rPr>
        <w:t xml:space="preserve"> se dit en Cogne). </w:t>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Per des dzors et des dzors, de l'arba canque quand lo solei meuche, </w:t>
      </w:r>
      <w:r w:rsidDel="00000000" w:rsidR="00000000" w:rsidRPr="00000000">
        <w:rPr>
          <w:rFonts w:ascii="Palatino Linotype" w:cs="Palatino Linotype" w:eastAsia="Palatino Linotype" w:hAnsi="Palatino Linotype"/>
          <w:i w:val="1"/>
          <w:iCs w:val="1"/>
          <w:sz w:val="20"/>
          <w:szCs w:val="20"/>
          <w:rtl w:val="0"/>
        </w:rPr>
        <w:t xml:space="preserve">Pierrot</w:t>
      </w: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Merì</w:t>
      </w:r>
      <w:r w:rsidDel="00000000" w:rsidR="00000000" w:rsidRPr="00000000">
        <w:rPr>
          <w:rFonts w:ascii="Palatino Linotype" w:cs="Palatino Linotype" w:eastAsia="Palatino Linotype" w:hAnsi="Palatino Linotype"/>
          <w:sz w:val="20"/>
          <w:szCs w:val="20"/>
          <w:rtl w:val="0"/>
        </w:rPr>
        <w:t xml:space="preserve">, Vital et Batista l’ant controlâ a bitor avouì la longavuya treis nids dis ailles: un su damont Vijeusa, p'aler is Tsarboneires, l’atro de face, is Trés Teufs dessus ‘na parei de rotses et lo treijemo su di couté de la Grendzetta. </w:t>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L'ordre l’ére que, quand les ailles l'ayant feit les oucs (la coteuma dous) un dis gardes dejet, de damont, se pendre atot an corda p'aler les taper bâs et pâs queter fére la covâ. À la fin de la seison, la </w:t>
      </w:r>
      <w:r w:rsidDel="00000000" w:rsidR="00000000" w:rsidRPr="00000000">
        <w:rPr>
          <w:rFonts w:ascii="Palatino Linotype" w:cs="Palatino Linotype" w:eastAsia="Palatino Linotype" w:hAnsi="Palatino Linotype"/>
          <w:i w:val="1"/>
          <w:iCs w:val="1"/>
          <w:sz w:val="20"/>
          <w:szCs w:val="20"/>
          <w:rtl w:val="0"/>
        </w:rPr>
        <w:t xml:space="preserve">rapina</w:t>
      </w:r>
      <w:r w:rsidDel="00000000" w:rsidR="00000000" w:rsidRPr="00000000">
        <w:rPr>
          <w:rFonts w:ascii="Palatino Linotype" w:cs="Palatino Linotype" w:eastAsia="Palatino Linotype" w:hAnsi="Palatino Linotype"/>
          <w:sz w:val="20"/>
          <w:szCs w:val="20"/>
          <w:rtl w:val="0"/>
        </w:rPr>
        <w:t xml:space="preserve"> a divijier entre tcheuts, sarie itaye pi que bona. </w:t>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i w:val="1"/>
          <w:iCs w:val="1"/>
          <w:sz w:val="20"/>
          <w:szCs w:val="20"/>
          <w:rtl w:val="0"/>
        </w:rPr>
        <w:t xml:space="preserve">Pierrot</w:t>
      </w:r>
      <w:r w:rsidDel="00000000" w:rsidR="00000000" w:rsidRPr="00000000">
        <w:rPr>
          <w:rFonts w:ascii="Palatino Linotype" w:cs="Palatino Linotype" w:eastAsia="Palatino Linotype" w:hAnsi="Palatino Linotype"/>
          <w:sz w:val="20"/>
          <w:szCs w:val="20"/>
          <w:rtl w:val="0"/>
        </w:rPr>
        <w:t xml:space="preserve">, que l'ayet dza feit cit travail saquinces coups, l'ére prest a lo fére etot cit an, mis Batista vouillet moutrer que l’ayet pâs pouere et y est gninca itâ fâta de terier is butses avouì </w:t>
      </w:r>
      <w:r w:rsidDel="00000000" w:rsidR="00000000" w:rsidRPr="00000000">
        <w:rPr>
          <w:rFonts w:ascii="Palatino Linotype" w:cs="Palatino Linotype" w:eastAsia="Palatino Linotype" w:hAnsi="Palatino Linotype"/>
          <w:i w:val="1"/>
          <w:iCs w:val="1"/>
          <w:sz w:val="20"/>
          <w:szCs w:val="20"/>
          <w:rtl w:val="0"/>
        </w:rPr>
        <w:t xml:space="preserve">Merì</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«Vous mé!» l’at deut d'un ton decidâ. </w:t>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Se sont tracachàs depi les atres que liu i treijemo nid, quand la corda s'est embrognaye su an rotse pougnenta et l'at falu groper avouì un’atra corda </w:t>
      </w:r>
      <w:r w:rsidDel="00000000" w:rsidR="00000000" w:rsidRPr="00000000">
        <w:rPr>
          <w:rFonts w:ascii="Palatino Linotype" w:cs="Palatino Linotype" w:eastAsia="Palatino Linotype" w:hAnsi="Palatino Linotype"/>
          <w:i w:val="1"/>
          <w:iCs w:val="1"/>
          <w:sz w:val="20"/>
          <w:szCs w:val="20"/>
          <w:rtl w:val="0"/>
        </w:rPr>
        <w:t xml:space="preserve">Pierrot</w:t>
      </w:r>
      <w:r w:rsidDel="00000000" w:rsidR="00000000" w:rsidRPr="00000000">
        <w:rPr>
          <w:rFonts w:ascii="Palatino Linotype" w:cs="Palatino Linotype" w:eastAsia="Palatino Linotype" w:hAnsi="Palatino Linotype"/>
          <w:sz w:val="20"/>
          <w:szCs w:val="20"/>
          <w:rtl w:val="0"/>
        </w:rPr>
        <w:t xml:space="preserve"> p'aler bâs la debrognier. </w:t>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Tot cen p'empatchier la reproduchon de cices dzents rapaces que sont les pi grous enemis dis tchevreils dis boquetins. </w:t>
      </w:r>
    </w:p>
    <w:p w:rsidR="00000000" w:rsidDel="00000000" w:rsidP="00000000" w:rsidRDefault="00000000" w:rsidRPr="00000000" w14:paraId="0000000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 ailles, derendjayes, l'ant viondâ hâtes per dessus: entsalont pâs ataquer l’homo, mis Vital l’at todzor vardâ en man la dobleta tsardjaye. </w:t>
      </w:r>
    </w:p>
    <w:p w:rsidR="00000000" w:rsidDel="00000000" w:rsidP="00000000" w:rsidRDefault="00000000" w:rsidRPr="00000000" w14:paraId="0000000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«En francés lei diont </w:t>
      </w:r>
      <w:r w:rsidDel="00000000" w:rsidR="00000000" w:rsidRPr="00000000">
        <w:rPr>
          <w:rFonts w:ascii="Palatino Linotype" w:cs="Palatino Linotype" w:eastAsia="Palatino Linotype" w:hAnsi="Palatino Linotype"/>
          <w:i w:val="1"/>
          <w:iCs w:val="1"/>
          <w:sz w:val="20"/>
          <w:szCs w:val="20"/>
          <w:rtl w:val="0"/>
        </w:rPr>
        <w:t xml:space="preserve">aigles royales</w:t>
      </w:r>
      <w:r w:rsidDel="00000000" w:rsidR="00000000" w:rsidRPr="00000000">
        <w:rPr>
          <w:rFonts w:ascii="Palatino Linotype" w:cs="Palatino Linotype" w:eastAsia="Palatino Linotype" w:hAnsi="Palatino Linotype"/>
          <w:sz w:val="20"/>
          <w:szCs w:val="20"/>
          <w:rtl w:val="0"/>
        </w:rPr>
        <w:t xml:space="preserve">» l'at deut Batista en ecrasent lo derrier ouc «et nos nos sens pi </w:t>
      </w:r>
      <w:r w:rsidDel="00000000" w:rsidR="00000000" w:rsidRPr="00000000">
        <w:rPr>
          <w:rFonts w:ascii="Palatino Linotype" w:cs="Palatino Linotype" w:eastAsia="Palatino Linotype" w:hAnsi="Palatino Linotype"/>
          <w:i w:val="1"/>
          <w:iCs w:val="1"/>
          <w:sz w:val="20"/>
          <w:szCs w:val="20"/>
          <w:rtl w:val="0"/>
        </w:rPr>
        <w:t xml:space="preserve">royal</w:t>
      </w:r>
      <w:r w:rsidDel="00000000" w:rsidR="00000000" w:rsidRPr="00000000">
        <w:rPr>
          <w:rFonts w:ascii="Palatino Linotype" w:cs="Palatino Linotype" w:eastAsia="Palatino Linotype" w:hAnsi="Palatino Linotype"/>
          <w:sz w:val="20"/>
          <w:szCs w:val="20"/>
          <w:rtl w:val="0"/>
        </w:rPr>
        <w:t xml:space="preserve"> que leur!» </w:t>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«Degadza-té maque a venir su» l'at deut </w:t>
      </w:r>
      <w:r w:rsidDel="00000000" w:rsidR="00000000" w:rsidRPr="00000000">
        <w:rPr>
          <w:rFonts w:ascii="Palatino Linotype" w:cs="Palatino Linotype" w:eastAsia="Palatino Linotype" w:hAnsi="Palatino Linotype"/>
          <w:i w:val="1"/>
          <w:iCs w:val="1"/>
          <w:sz w:val="20"/>
          <w:szCs w:val="20"/>
          <w:rtl w:val="0"/>
        </w:rPr>
        <w:t xml:space="preserve">Merì</w:t>
      </w:r>
      <w:r w:rsidDel="00000000" w:rsidR="00000000" w:rsidRPr="00000000">
        <w:rPr>
          <w:rFonts w:ascii="Palatino Linotype" w:cs="Palatino Linotype" w:eastAsia="Palatino Linotype" w:hAnsi="Palatino Linotype"/>
          <w:sz w:val="20"/>
          <w:szCs w:val="20"/>
          <w:rtl w:val="0"/>
        </w:rPr>
        <w:t xml:space="preserve"> «que nen pouis pamis ceilla a varder ceta corda!» </w:t>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«Finque damadzo taper vià cices oucs» l’at etot deut Batista en se deilletent, coup que l’est tornâ su «un atro coup nen porto bâs un par a Sandrine per fére an frecachà». </w:t>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«Ouè, se arrevont bâs entchers et te vant pâs ecliapâs per les secotses» l’at repondu </w:t>
      </w:r>
      <w:r w:rsidDel="00000000" w:rsidR="00000000" w:rsidRPr="00000000">
        <w:rPr>
          <w:rFonts w:ascii="Palatino Linotype" w:cs="Palatino Linotype" w:eastAsia="Palatino Linotype" w:hAnsi="Palatino Linotype"/>
          <w:i w:val="1"/>
          <w:iCs w:val="1"/>
          <w:sz w:val="20"/>
          <w:szCs w:val="20"/>
          <w:rtl w:val="0"/>
        </w:rPr>
        <w:t xml:space="preserve">Merì</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«Eeh, eeh, les beuto-pi desot lo tsapel» l’at feit Batista en rient.</w:t>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«Soplet, resta quei, t’âs renque des verneques per la teta!» l’at conclu </w:t>
      </w:r>
      <w:r w:rsidDel="00000000" w:rsidR="00000000" w:rsidRPr="00000000">
        <w:rPr>
          <w:rFonts w:ascii="Palatino Linotype" w:cs="Palatino Linotype" w:eastAsia="Palatino Linotype" w:hAnsi="Palatino Linotype"/>
          <w:i w:val="1"/>
          <w:iCs w:val="1"/>
          <w:sz w:val="20"/>
          <w:szCs w:val="20"/>
          <w:rtl w:val="0"/>
        </w:rPr>
        <w:t xml:space="preserve">Merì</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Grimpeillier lame, Batista, et se fât aler su per les beques se terie pâs en derrier. </w:t>
      </w:r>
    </w:p>
    <w:p w:rsidR="00000000" w:rsidDel="00000000" w:rsidP="00000000" w:rsidRDefault="00000000" w:rsidRPr="00000000" w14:paraId="0000001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En restent per dous meis i Lauson, l’at dza avu l’ocajon d’aler, pâs renque i Grant Serts, mis a la Rossa, a la Neire et finque a la Blantse, lei manque toteun la pi dzenta, la </w:t>
      </w:r>
      <w:r w:rsidDel="00000000" w:rsidR="00000000" w:rsidRPr="00000000">
        <w:rPr>
          <w:rFonts w:ascii="Palatino Linotype" w:cs="Palatino Linotype" w:eastAsia="Palatino Linotype" w:hAnsi="Palatino Linotype"/>
          <w:i w:val="1"/>
          <w:iCs w:val="1"/>
          <w:sz w:val="20"/>
          <w:szCs w:val="20"/>
          <w:rtl w:val="0"/>
        </w:rPr>
        <w:t xml:space="preserve">Grivoulò</w:t>
      </w:r>
      <w:r w:rsidDel="00000000" w:rsidR="00000000" w:rsidRPr="00000000">
        <w:rPr>
          <w:rFonts w:ascii="Palatino Linotype" w:cs="Palatino Linotype" w:eastAsia="Palatino Linotype" w:hAnsi="Palatino Linotype"/>
          <w:sz w:val="20"/>
          <w:szCs w:val="20"/>
          <w:rtl w:val="0"/>
        </w:rPr>
        <w:t xml:space="preserve">. Cit an l’at franc pensâ d’aler su, vu que lo Rei l’at anonchà de renonchier a la tsasse dens la Valada d’Outa. </w:t>
      </w:r>
    </w:p>
    <w:p w:rsidR="00000000" w:rsidDel="00000000" w:rsidP="00000000" w:rsidRDefault="00000000" w:rsidRPr="00000000" w14:paraId="0000001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L'at-pi poussu realiser çala materia d’aler su lé i sondzon, apris Noutra Dama d’out, pâs solet toteun, perqué p'aler su fât traverser devant la rouése di Trajo et fât des cordes et quaqu'un compagnie, avouì totes les crapes (sariant </w:t>
      </w:r>
      <w:r w:rsidDel="00000000" w:rsidR="00000000" w:rsidRPr="00000000">
        <w:rPr>
          <w:rFonts w:ascii="Palatino Linotype" w:cs="Palatino Linotype" w:eastAsia="Palatino Linotype" w:hAnsi="Palatino Linotype"/>
          <w:i w:val="1"/>
          <w:iCs w:val="1"/>
          <w:sz w:val="20"/>
          <w:szCs w:val="20"/>
          <w:rtl w:val="0"/>
        </w:rPr>
        <w:t xml:space="preserve">les crevasses</w:t>
      </w:r>
      <w:r w:rsidDel="00000000" w:rsidR="00000000" w:rsidRPr="00000000">
        <w:rPr>
          <w:rFonts w:ascii="Palatino Linotype" w:cs="Palatino Linotype" w:eastAsia="Palatino Linotype" w:hAnsi="Palatino Linotype"/>
          <w:sz w:val="20"/>
          <w:szCs w:val="20"/>
          <w:rtl w:val="0"/>
        </w:rPr>
        <w:t xml:space="preserve">) que y est. </w:t>
      </w:r>
    </w:p>
    <w:p w:rsidR="00000000" w:rsidDel="00000000" w:rsidP="00000000" w:rsidRDefault="00000000" w:rsidRPr="00000000" w14:paraId="0000001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Adonc, l’at empondu an gueda de Cogne, </w:t>
      </w:r>
      <w:r w:rsidDel="00000000" w:rsidR="00000000" w:rsidRPr="00000000">
        <w:rPr>
          <w:rFonts w:ascii="Palatino Linotype" w:cs="Palatino Linotype" w:eastAsia="Palatino Linotype" w:hAnsi="Palatino Linotype"/>
          <w:i w:val="1"/>
          <w:iCs w:val="1"/>
          <w:sz w:val="20"/>
          <w:szCs w:val="20"/>
          <w:rtl w:val="0"/>
        </w:rPr>
        <w:t xml:space="preserve">Cléman de Manola</w:t>
      </w:r>
      <w:r w:rsidDel="00000000" w:rsidR="00000000" w:rsidRPr="00000000">
        <w:rPr>
          <w:rFonts w:ascii="Palatino Linotype" w:cs="Palatino Linotype" w:eastAsia="Palatino Linotype" w:hAnsi="Palatino Linotype"/>
          <w:sz w:val="20"/>
          <w:szCs w:val="20"/>
          <w:rtl w:val="0"/>
        </w:rPr>
        <w:t xml:space="preserve"> (Clément Gaspard Gérard), garçon d’un viou garda di Rei. Avouì liu, l’est venu etot lo frére, Ferdinand, que l’est en tren d’aprendre cit mitchier liu etot. L'est </w:t>
      </w:r>
      <w:r w:rsidDel="00000000" w:rsidR="00000000" w:rsidRPr="00000000">
        <w:rPr>
          <w:rFonts w:ascii="Palatino Linotype" w:cs="Palatino Linotype" w:eastAsia="Palatino Linotype" w:hAnsi="Palatino Linotype"/>
          <w:i w:val="1"/>
          <w:iCs w:val="1"/>
          <w:sz w:val="20"/>
          <w:szCs w:val="20"/>
          <w:rtl w:val="0"/>
        </w:rPr>
        <w:t xml:space="preserve">Pierrot</w:t>
      </w:r>
      <w:r w:rsidDel="00000000" w:rsidR="00000000" w:rsidRPr="00000000">
        <w:rPr>
          <w:rFonts w:ascii="Palatino Linotype" w:cs="Palatino Linotype" w:eastAsia="Palatino Linotype" w:hAnsi="Palatino Linotype"/>
          <w:sz w:val="20"/>
          <w:szCs w:val="20"/>
          <w:rtl w:val="0"/>
        </w:rPr>
        <w:t xml:space="preserve"> que l’ayet predjà-lei dis dous </w:t>
      </w:r>
      <w:r w:rsidDel="00000000" w:rsidR="00000000" w:rsidRPr="00000000">
        <w:rPr>
          <w:rFonts w:ascii="Palatino Linotype" w:cs="Palatino Linotype" w:eastAsia="Palatino Linotype" w:hAnsi="Palatino Linotype"/>
          <w:i w:val="1"/>
          <w:iCs w:val="1"/>
          <w:sz w:val="20"/>
          <w:szCs w:val="20"/>
          <w:rtl w:val="0"/>
        </w:rPr>
        <w:t xml:space="preserve">Manola</w:t>
      </w:r>
      <w:r w:rsidDel="00000000" w:rsidR="00000000" w:rsidRPr="00000000">
        <w:rPr>
          <w:rFonts w:ascii="Palatino Linotype" w:cs="Palatino Linotype" w:eastAsia="Palatino Linotype" w:hAnsi="Palatino Linotype"/>
          <w:sz w:val="20"/>
          <w:szCs w:val="20"/>
          <w:rtl w:val="0"/>
        </w:rPr>
        <w:t xml:space="preserve">, perqué l’érant fréres de la fena de liu. </w:t>
      </w:r>
    </w:p>
    <w:p w:rsidR="00000000" w:rsidDel="00000000" w:rsidP="00000000" w:rsidRDefault="00000000" w:rsidRPr="00000000" w14:paraId="0000001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S’érant beutâs d’acord per se recontrer i Col di Pousset la veille di dessando 20 out. Les dous sont venus su de Cogne per lo valon di Pousset et liu, que l’ére i Lauson, l’at feit lo Col de la Rossa et traversâ eutre. </w:t>
      </w:r>
    </w:p>
    <w:p w:rsidR="00000000" w:rsidDel="00000000" w:rsidP="00000000" w:rsidRDefault="00000000" w:rsidRPr="00000000" w14:paraId="0000001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L'ant repousâ an pousa desot an barma et a treis heures di matin, a la cliertâ de la leuna, sont partis. Quand lo dzor començave a s’alumer, l’érant dza belle i sondzon! </w:t>
      </w:r>
    </w:p>
    <w:p w:rsidR="00000000" w:rsidDel="00000000" w:rsidP="00000000" w:rsidRDefault="00000000" w:rsidRPr="00000000" w14:paraId="0000001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L'ant trebelâ depi lo dzu que lo su, per cices tsenails que degroillont tot di long des berios. Devant que nona l'érant toteun dza torna i Col di Pousset yeu l'ant greillà an mia de pan et fromadzo devant que se saluyier. Batista l’at-pi baillà-lei vingt livres: tcheuts dous l'ayant cinq meinàs petchouts! </w:t>
      </w:r>
    </w:p>
    <w:p w:rsidR="00000000" w:rsidDel="00000000" w:rsidP="00000000" w:rsidRDefault="00000000" w:rsidRPr="00000000" w14:paraId="0000001E">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Penser se a Sandrine l’at deut-lei cen que l’ayet feit! L'at pi maque contâ-lo lei bien des dzors apris. Vouillet pâs que fuche restaye su les epenes ara que l’ére torna groussa et que ategnave per lo meis de janvier.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