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nei trop abondanta de diesembro, la ventere, la plodze, l’oura et lo fret que sont arrevâs djeusto apris — adjeuntens-lei etot lo caratero hasardeis de noutro Batista Perrony - l’ant feit que lo tsenail de Vijeusa se fusse transformâ, lo demicro 18, a la leuna creissenta de diesembro, dens lo teatro de la tragedia que nos cougnissens.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dimenque rebatave l’aret-ti avu an derriere pensâ per Sandrine et ses treis meinàs? L'aret-ti avu lo temps de se demander se l’ére cit lo destin de l'an biseste? L’aret-ti des coups beutâ çala laventse en relachon avouì la grametâ de Layde? L’aret-ti avu lo temps de se repentir de pâs aveir acoutâ Vital quand lei dijet de requeler? Vas saveir… Ara l’ére pamis et per liu tot l’ére fenet.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Vital ouè que l’at pensâ a Layde et a sina maledechon, apris que l’est sorti vivant per meraclo de çala aventeura. Mis l’at vardâ tot per sè memo, canque a la veille de sina mort, dies-et-sat ans apris.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bâs a Veullanouva, l’at reçu la trista novela tot sebeut lo dzor apris, a nou heures et djemi di matin, quand lo posteillon l’at portâ-lei un telegrama atot la segnateura de Borroz, que l’ére passâ serdzent dis gardes de Cogne: </w:t>
      </w:r>
    </w:p>
    <w:p w:rsidR="00000000" w:rsidDel="00000000" w:rsidP="00000000" w:rsidRDefault="00000000" w:rsidRPr="00000000" w14:paraId="00000005">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Compianto Perrony diroccatosi travolto valanga sepoltura domani. </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Que disperachon! Coment fére a manquer? Paré, s’est vito organisâ, magré sina tsamba malada, p'aler su a la seporteura lo lendeman.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croneca de l’accident l’est itaye reportaye per les journals.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Bien poca su </w:t>
      </w:r>
      <w:r w:rsidDel="00000000" w:rsidR="00000000" w:rsidRPr="00000000">
        <w:rPr>
          <w:rFonts w:ascii="Palatino Linotype" w:cs="Palatino Linotype" w:eastAsia="Palatino Linotype" w:hAnsi="Palatino Linotype"/>
          <w:i w:val="1"/>
          <w:iCs w:val="1"/>
          <w:sz w:val="20"/>
          <w:szCs w:val="20"/>
          <w:rtl w:val="0"/>
        </w:rPr>
        <w:t xml:space="preserve">Le Mont Blanc</w:t>
      </w:r>
      <w:r w:rsidDel="00000000" w:rsidR="00000000" w:rsidRPr="00000000">
        <w:rPr>
          <w:rFonts w:ascii="Palatino Linotype" w:cs="Palatino Linotype" w:eastAsia="Palatino Linotype" w:hAnsi="Palatino Linotype"/>
          <w:sz w:val="20"/>
          <w:szCs w:val="20"/>
          <w:rtl w:val="0"/>
        </w:rPr>
        <w:t xml:space="preserve"> que la semana apris l’at renque écrit «</w:t>
      </w:r>
      <w:r w:rsidDel="00000000" w:rsidR="00000000" w:rsidRPr="00000000">
        <w:rPr>
          <w:rFonts w:ascii="Palatino Linotype" w:cs="Palatino Linotype" w:eastAsia="Palatino Linotype" w:hAnsi="Palatino Linotype"/>
          <w:i w:val="1"/>
          <w:iCs w:val="1"/>
          <w:sz w:val="20"/>
          <w:szCs w:val="20"/>
          <w:rtl w:val="0"/>
        </w:rPr>
        <w:t xml:space="preserve">Mort tragique d'un garde-chasse à Cogne</w:t>
      </w:r>
      <w:r w:rsidDel="00000000" w:rsidR="00000000" w:rsidRPr="00000000">
        <w:rPr>
          <w:rFonts w:ascii="Palatino Linotype" w:cs="Palatino Linotype" w:eastAsia="Palatino Linotype" w:hAnsi="Palatino Linotype"/>
          <w:sz w:val="20"/>
          <w:szCs w:val="20"/>
          <w:rtl w:val="0"/>
        </w:rPr>
        <w:t xml:space="preserve">», mis pitout </w:t>
      </w:r>
      <w:r w:rsidDel="00000000" w:rsidR="00000000" w:rsidRPr="00000000">
        <w:rPr>
          <w:rFonts w:ascii="Palatino Linotype" w:cs="Palatino Linotype" w:eastAsia="Palatino Linotype" w:hAnsi="Palatino Linotype"/>
          <w:i w:val="1"/>
          <w:iCs w:val="1"/>
          <w:sz w:val="20"/>
          <w:szCs w:val="20"/>
          <w:rtl w:val="0"/>
        </w:rPr>
        <w:t xml:space="preserve">Le Duché d'Aoste</w:t>
      </w:r>
      <w:r w:rsidDel="00000000" w:rsidR="00000000" w:rsidRPr="00000000">
        <w:rPr>
          <w:rFonts w:ascii="Palatino Linotype" w:cs="Palatino Linotype" w:eastAsia="Palatino Linotype" w:hAnsi="Palatino Linotype"/>
          <w:sz w:val="20"/>
          <w:szCs w:val="20"/>
          <w:rtl w:val="0"/>
        </w:rPr>
        <w:t xml:space="preserve"> que lo demicro 25, lo dzor de Tsalende, l’at publiâ desot lo titre «</w:t>
      </w:r>
      <w:r w:rsidDel="00000000" w:rsidR="00000000" w:rsidRPr="00000000">
        <w:rPr>
          <w:rFonts w:ascii="Palatino Linotype" w:cs="Palatino Linotype" w:eastAsia="Palatino Linotype" w:hAnsi="Palatino Linotype"/>
          <w:i w:val="1"/>
          <w:iCs w:val="1"/>
          <w:sz w:val="20"/>
          <w:szCs w:val="20"/>
          <w:rtl w:val="0"/>
        </w:rPr>
        <w:t xml:space="preserve">Cogne, catastrophe sur la montagne</w:t>
      </w:r>
      <w:r w:rsidDel="00000000" w:rsidR="00000000" w:rsidRPr="00000000">
        <w:rPr>
          <w:rFonts w:ascii="Palatino Linotype" w:cs="Palatino Linotype" w:eastAsia="Palatino Linotype" w:hAnsi="Palatino Linotype"/>
          <w:sz w:val="20"/>
          <w:szCs w:val="20"/>
          <w:rtl w:val="0"/>
        </w:rPr>
        <w:t xml:space="preserve">», an lettra que contave coment l’ére alâ: </w:t>
      </w:r>
    </w:p>
    <w:p w:rsidR="00000000" w:rsidDel="00000000" w:rsidP="00000000" w:rsidRDefault="00000000" w:rsidRPr="00000000" w14:paraId="00000009">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Mercredi dernier, les deux gardes-chasses royaux Jeantet Vital et Perrony Jean-Baptiste étaient en tournée d'inspection à Vijeusa (Valnontey) lorsque, traversant un couloir rempli de neige amoncelée et tassée par le vent, ils entendirent un horrible craquement semblable à une forte détonation. … </w:t>
      </w:r>
    </w:p>
    <w:p w:rsidR="00000000" w:rsidDel="00000000" w:rsidP="00000000" w:rsidRDefault="00000000" w:rsidRPr="00000000" w14:paraId="0000000A">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La neige durcie s'était coupée avec fracas et, </w:t>
      </w:r>
      <w:r w:rsidDel="00000000" w:rsidR="00000000" w:rsidRPr="00000000">
        <w:rPr>
          <w:rFonts w:ascii="Palatino Linotype" w:cs="Palatino Linotype" w:eastAsia="Palatino Linotype" w:hAnsi="Palatino Linotype"/>
          <w:sz w:val="20"/>
          <w:szCs w:val="20"/>
          <w:rtl w:val="0"/>
        </w:rPr>
        <w:t xml:space="preserve">dévalant en avalanche</w:t>
      </w:r>
      <w:r w:rsidDel="00000000" w:rsidR="00000000" w:rsidRPr="00000000">
        <w:rPr>
          <w:rFonts w:ascii="Palatino Linotype" w:cs="Palatino Linotype" w:eastAsia="Palatino Linotype" w:hAnsi="Palatino Linotype"/>
          <w:i w:val="1"/>
          <w:iCs w:val="1"/>
          <w:sz w:val="20"/>
          <w:szCs w:val="20"/>
          <w:rtl w:val="0"/>
        </w:rPr>
        <w:t xml:space="preserve">, les entraînaient tous les deux sur les parois escarpées de la montagne. </w:t>
      </w:r>
    </w:p>
    <w:p w:rsidR="00000000" w:rsidDel="00000000" w:rsidP="00000000" w:rsidRDefault="00000000" w:rsidRPr="00000000" w14:paraId="0000000B">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Par une chance qui tient du miraculeux, le garde Jeantet réussit à se cramponner sur la glace, à deux doigts d'un précipice de 25 mètres de hauteur, tandis que son malheureux compagnon y tombait, continuant à rouler dans le ravin sur une longueur de 180 mètres. Un coup de fusil retentit dans l'air: c'était la carabine du garde Perrony qui avait fait feu, la détente ayant heurté dans la chute. </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Le garde Jeantet, tout meurtri et écorché et l'angoisse dans l'âme, s'empressa de courir vers son ami pour lui porter secours, mais malheureusement il n'arriva que pour recevoir son dernier soupir. </w:t>
      </w:r>
    </w:p>
    <w:p w:rsidR="00000000" w:rsidDel="00000000" w:rsidP="00000000" w:rsidRDefault="00000000" w:rsidRPr="00000000" w14:paraId="0000000F">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 Le garde Perrony, natif de Quart, ne comptait que 33 ans; il laisse une veuve éplorée et trois enfants en bas âges.</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la fin de la lettra-articlo, les remerciement a tcheuts cices que l'ant participâ a la seporteura </w:t>
      </w:r>
    </w:p>
    <w:p w:rsidR="00000000" w:rsidDel="00000000" w:rsidP="00000000" w:rsidRDefault="00000000" w:rsidRPr="00000000" w14:paraId="00000011">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…et qui ont donné en cette triste circonstance une haute épreuve d'estime et de dévouement.</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etot l'at voulu aler, belle se en Cogne l'est pâs coteuma, et l'at todzor chouvu la quiesse de son amour canque i derrier moment, lo queur en frises, lo regard assent, Bert tot di long a couté de lieu.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Djeusto bien an vingtena de dzors apris, la matenâ de dessando 18  janvier — franc devant les patrons de Pené, de Creita et de Cogne — lo temps de vendre Parioula et les daves tchivres, de beuter vià les feyes et de queter is </w:t>
      </w:r>
      <w:r w:rsidDel="00000000" w:rsidR="00000000" w:rsidRPr="00000000">
        <w:rPr>
          <w:rFonts w:ascii="Palatino Linotype" w:cs="Palatino Linotype" w:eastAsia="Palatino Linotype" w:hAnsi="Palatino Linotype"/>
          <w:i w:val="1"/>
          <w:iCs w:val="1"/>
          <w:sz w:val="20"/>
          <w:szCs w:val="20"/>
          <w:rtl w:val="0"/>
        </w:rPr>
        <w:t xml:space="preserve">Carasson</w:t>
      </w:r>
      <w:r w:rsidDel="00000000" w:rsidR="00000000" w:rsidRPr="00000000">
        <w:rPr>
          <w:rFonts w:ascii="Palatino Linotype" w:cs="Palatino Linotype" w:eastAsia="Palatino Linotype" w:hAnsi="Palatino Linotype"/>
          <w:sz w:val="20"/>
          <w:szCs w:val="20"/>
          <w:rtl w:val="0"/>
        </w:rPr>
        <w:t xml:space="preserve"> lé protso les dzeleunes, an Sandrine tota harbeillaye de neir s'apreste a dire adjeu a Vanontey per torner bâs en tchi lieu avouì mama Fine en Sarvaneire.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dous fréres </w:t>
      </w:r>
      <w:r w:rsidDel="00000000" w:rsidR="00000000" w:rsidRPr="00000000">
        <w:rPr>
          <w:rFonts w:ascii="Palatino Linotype" w:cs="Palatino Linotype" w:eastAsia="Palatino Linotype" w:hAnsi="Palatino Linotype"/>
          <w:i w:val="1"/>
          <w:iCs w:val="1"/>
          <w:sz w:val="20"/>
          <w:szCs w:val="20"/>
          <w:rtl w:val="0"/>
        </w:rPr>
        <w:t xml:space="preserve">Goudèn</w:t>
      </w:r>
      <w:r w:rsidDel="00000000" w:rsidR="00000000" w:rsidRPr="00000000">
        <w:rPr>
          <w:rFonts w:ascii="Palatino Linotype" w:cs="Palatino Linotype" w:eastAsia="Palatino Linotype" w:hAnsi="Palatino Linotype"/>
          <w:sz w:val="20"/>
          <w:szCs w:val="20"/>
          <w:rtl w:val="0"/>
        </w:rPr>
        <w:t xml:space="preserve">, César (</w:t>
      </w:r>
      <w:r w:rsidDel="00000000" w:rsidR="00000000" w:rsidRPr="00000000">
        <w:rPr>
          <w:rFonts w:ascii="Palatino Linotype" w:cs="Palatino Linotype" w:eastAsia="Palatino Linotype" w:hAnsi="Palatino Linotype"/>
          <w:i w:val="1"/>
          <w:iCs w:val="1"/>
          <w:sz w:val="20"/>
          <w:szCs w:val="20"/>
          <w:rtl w:val="0"/>
        </w:rPr>
        <w:t xml:space="preserve">Tchedjâ</w:t>
      </w:r>
      <w:r w:rsidDel="00000000" w:rsidR="00000000" w:rsidRPr="00000000">
        <w:rPr>
          <w:rFonts w:ascii="Palatino Linotype" w:cs="Palatino Linotype" w:eastAsia="Palatino Linotype" w:hAnsi="Palatino Linotype"/>
          <w:sz w:val="20"/>
          <w:szCs w:val="20"/>
          <w:rtl w:val="0"/>
        </w:rPr>
        <w:t xml:space="preserve">) et Ferdinand, que sont habituâs a tramouer, sont venus su atot les leudzes per porter bâs lo pi grous di megnadzement et les dous meinàs que vant dza daperleur.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Sandrine varde Blandine troussaye dens ses bras et Bert tsemene a couté de lieu atot un garbin su les epales: quand lo tsemin vint-pi pi bon beute-pi lé dedens la petchouda.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w:t>
      </w:r>
      <w:r w:rsidDel="00000000" w:rsidR="00000000" w:rsidRPr="00000000">
        <w:rPr>
          <w:rFonts w:ascii="Palatino Linotype" w:cs="Palatino Linotype" w:eastAsia="Palatino Linotype" w:hAnsi="Palatino Linotype"/>
          <w:i w:val="1"/>
          <w:iCs w:val="1"/>
          <w:sz w:val="20"/>
          <w:szCs w:val="20"/>
          <w:rtl w:val="0"/>
        </w:rPr>
        <w:t xml:space="preserve">Goudèn </w:t>
      </w:r>
      <w:r w:rsidDel="00000000" w:rsidR="00000000" w:rsidRPr="00000000">
        <w:rPr>
          <w:rFonts w:ascii="Palatino Linotype" w:cs="Palatino Linotype" w:eastAsia="Palatino Linotype" w:hAnsi="Palatino Linotype"/>
          <w:sz w:val="20"/>
          <w:szCs w:val="20"/>
          <w:rtl w:val="0"/>
        </w:rPr>
        <w:t xml:space="preserve">les ant escortàs canque en Cogne, yeu un melatier atot un tsaret les at atendus p'aler compagnie leur canque en Sarvaneire. La resta, les moublos de meison et les moublos de meneujier de Batista, sariant-pi venus les prendre pi tard d'eforié, atot les tsemins tchica pi dzents.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 larmes, Sandrine n'ayet pamis, mis l’at magonâ tot di long. Pensave a cen que l'ayet reservâ-lei l'an biseste et i tracas que Batista l'ayet la matenâ di premier dzor de l'an devant.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«Quaque tsousa de bon et d’atro de gramo» l'ayet repondu-lei lieu…</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Pi gramo que cen que pouchet-ti lei acapiter?</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Boneur que l’ayet Bert a l'eidjier et surtot mama Fine a l'atendre.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Pensave et sangliotave de tsagrin, Sandrine, les joueils feiblos et fategâs. </w:t>
      </w:r>
    </w:p>
    <w:p w:rsidR="00000000" w:rsidDel="00000000" w:rsidP="00000000" w:rsidRDefault="00000000" w:rsidRPr="00000000" w14:paraId="0000001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tsouyave yeu pouser les piàs, teta lo bâs.</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