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E5" w:rsidRPr="005A789E" w:rsidRDefault="005A789E">
      <w:pPr>
        <w:rPr>
          <w:lang w:val="en-US"/>
        </w:rPr>
      </w:pPr>
      <w:r>
        <w:rPr>
          <w:lang w:val="en-US"/>
        </w:rPr>
        <w:t>Iruuwghbhbg97h5gf973gth97y4</w:t>
      </w:r>
      <w:bookmarkStart w:id="0" w:name="_GoBack"/>
      <w:bookmarkEnd w:id="0"/>
    </w:p>
    <w:sectPr w:rsidR="00234FE5" w:rsidRPr="005A7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AB"/>
    <w:rsid w:val="004023BD"/>
    <w:rsid w:val="005A789E"/>
    <w:rsid w:val="0060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Радич Антон Валерьевич</dc:creator>
  <cp:keywords/>
  <dc:description/>
  <cp:lastModifiedBy>Радич Антон Валерьевич</cp:lastModifiedBy>
  <cp:revision>2</cp:revision>
  <dcterms:created xsi:type="dcterms:W3CDTF">2024-09-24T10:49:00Z</dcterms:created>
  <dcterms:modified xsi:type="dcterms:W3CDTF">2024-09-24T10:49:00Z</dcterms:modified>
</cp:coreProperties>
</file>